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16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4819"/>
        <w:gridCol w:w="2835"/>
      </w:tblGrid>
      <w:tr w:rsidR="00D20B8F" w:rsidRPr="00817F55" w14:paraId="669C16CD" w14:textId="77777777" w:rsidTr="007A241B">
        <w:trPr>
          <w:trHeight w:val="539"/>
        </w:trPr>
        <w:tc>
          <w:tcPr>
            <w:tcW w:w="9639" w:type="dxa"/>
            <w:gridSpan w:val="3"/>
            <w:shd w:val="clear" w:color="auto" w:fill="FFFFFF" w:themeFill="background1"/>
            <w:vAlign w:val="center"/>
          </w:tcPr>
          <w:p w14:paraId="3FA2E0EF" w14:textId="77777777" w:rsidR="00D20B8F" w:rsidRPr="00817F55" w:rsidRDefault="00D20B8F" w:rsidP="00D20B8F">
            <w:pPr>
              <w:pStyle w:val="Tytu"/>
              <w:spacing w:after="0" w:line="240" w:lineRule="auto"/>
            </w:pPr>
            <w:r w:rsidRPr="007A241B">
              <w:t>PROJEKT ARCHITEKTONICZNO-BUDOWLANY</w:t>
            </w:r>
          </w:p>
        </w:tc>
      </w:tr>
      <w:tr w:rsidR="00D20B8F" w:rsidRPr="00817F55" w14:paraId="17F701C5" w14:textId="77777777" w:rsidTr="00A14AB8">
        <w:trPr>
          <w:trHeight w:val="445"/>
        </w:trPr>
        <w:tc>
          <w:tcPr>
            <w:tcW w:w="9639" w:type="dxa"/>
            <w:gridSpan w:val="3"/>
            <w:shd w:val="clear" w:color="auto" w:fill="auto"/>
            <w:vAlign w:val="center"/>
          </w:tcPr>
          <w:p w14:paraId="0D23987B" w14:textId="77777777" w:rsidR="00D20B8F" w:rsidRPr="00817F55" w:rsidRDefault="00D20B8F" w:rsidP="00D20B8F">
            <w:pPr>
              <w:pStyle w:val="Standardowy1"/>
              <w:spacing w:after="0" w:line="276" w:lineRule="auto"/>
              <w:jc w:val="left"/>
              <w:rPr>
                <w:rFonts w:cs="Arial"/>
                <w:szCs w:val="22"/>
              </w:rPr>
            </w:pPr>
            <w:r w:rsidRPr="00817F55">
              <w:rPr>
                <w:rFonts w:cs="Arial"/>
                <w:szCs w:val="22"/>
              </w:rPr>
              <w:t>Nr dokumentu:</w:t>
            </w:r>
            <w:r w:rsidRPr="00817F55">
              <w:rPr>
                <w:rFonts w:cs="Arial"/>
                <w:color w:val="00B050"/>
                <w:szCs w:val="22"/>
              </w:rPr>
              <w:t xml:space="preserve"> </w:t>
            </w:r>
            <w:r w:rsidRPr="00850D1B">
              <w:rPr>
                <w:rFonts w:cs="Arial"/>
                <w:szCs w:val="22"/>
              </w:rPr>
              <w:t>PB-PAB-001</w:t>
            </w:r>
          </w:p>
          <w:p w14:paraId="299D70A4" w14:textId="77777777" w:rsidR="00D20B8F" w:rsidRPr="00817F55" w:rsidRDefault="00D20B8F" w:rsidP="00D20B8F">
            <w:pPr>
              <w:pStyle w:val="Standardowy1"/>
              <w:tabs>
                <w:tab w:val="left" w:pos="2818"/>
              </w:tabs>
              <w:spacing w:after="0" w:line="276" w:lineRule="auto"/>
              <w:jc w:val="left"/>
              <w:rPr>
                <w:rFonts w:cs="Arial"/>
                <w:b/>
                <w:szCs w:val="22"/>
              </w:rPr>
            </w:pPr>
            <w:r w:rsidRPr="00817F55">
              <w:rPr>
                <w:rFonts w:cs="Arial"/>
                <w:szCs w:val="22"/>
              </w:rPr>
              <w:t>Wydanie: R0</w:t>
            </w:r>
            <w:r>
              <w:rPr>
                <w:rFonts w:cs="Arial"/>
                <w:szCs w:val="22"/>
              </w:rPr>
              <w:t>0</w:t>
            </w:r>
          </w:p>
        </w:tc>
      </w:tr>
      <w:tr w:rsidR="00336A85" w:rsidRPr="00817F55" w14:paraId="5F2DCBDE" w14:textId="77777777" w:rsidTr="00A14AB8">
        <w:trPr>
          <w:trHeight w:val="686"/>
        </w:trPr>
        <w:tc>
          <w:tcPr>
            <w:tcW w:w="1985" w:type="dxa"/>
            <w:shd w:val="clear" w:color="auto" w:fill="auto"/>
            <w:vAlign w:val="center"/>
          </w:tcPr>
          <w:p w14:paraId="7A0BB343" w14:textId="77777777" w:rsidR="00336A85" w:rsidRPr="00817F55" w:rsidRDefault="00336A85" w:rsidP="00336A85">
            <w:pPr>
              <w:pStyle w:val="Standardowy1"/>
              <w:spacing w:after="0" w:line="264" w:lineRule="auto"/>
              <w:jc w:val="left"/>
              <w:rPr>
                <w:rFonts w:cs="Arial"/>
                <w:szCs w:val="22"/>
              </w:rPr>
            </w:pPr>
            <w:bookmarkStart w:id="0" w:name="_Hlk160785718"/>
            <w:r>
              <w:rPr>
                <w:rFonts w:cs="Arial"/>
                <w:szCs w:val="22"/>
              </w:rPr>
              <w:t>Nazwa zamierzenia budowlanego</w:t>
            </w:r>
          </w:p>
        </w:tc>
        <w:tc>
          <w:tcPr>
            <w:tcW w:w="7654" w:type="dxa"/>
            <w:gridSpan w:val="2"/>
            <w:shd w:val="clear" w:color="auto" w:fill="auto"/>
            <w:vAlign w:val="center"/>
          </w:tcPr>
          <w:p w14:paraId="2DE9033B" w14:textId="32F276A4" w:rsidR="00336A85" w:rsidRPr="00840AB2" w:rsidRDefault="00217CF3" w:rsidP="00336A85">
            <w:pPr>
              <w:pStyle w:val="Standardowy1"/>
              <w:spacing w:after="0" w:line="264" w:lineRule="auto"/>
              <w:rPr>
                <w:rFonts w:cs="Arial"/>
                <w:b/>
                <w:bCs/>
                <w:szCs w:val="22"/>
              </w:rPr>
            </w:pPr>
            <w:bookmarkStart w:id="1" w:name="_Hlk160785731"/>
            <w:r w:rsidRPr="00840AB2">
              <w:rPr>
                <w:rFonts w:cs="Arial"/>
                <w:b/>
                <w:bCs/>
                <w:szCs w:val="22"/>
              </w:rPr>
              <w:t xml:space="preserve">Budowa </w:t>
            </w:r>
            <w:r>
              <w:rPr>
                <w:rFonts w:cs="Arial"/>
                <w:b/>
                <w:bCs/>
                <w:szCs w:val="22"/>
              </w:rPr>
              <w:t xml:space="preserve">budynku </w:t>
            </w:r>
            <w:r w:rsidRPr="00840AB2">
              <w:rPr>
                <w:rFonts w:cs="Arial"/>
                <w:b/>
                <w:bCs/>
                <w:szCs w:val="22"/>
              </w:rPr>
              <w:t>kotła wodnego na biomasę o mocy nominalnej 2,5 MW wraz z</w:t>
            </w:r>
            <w:r>
              <w:rPr>
                <w:rFonts w:cs="Arial"/>
                <w:b/>
                <w:bCs/>
                <w:szCs w:val="22"/>
              </w:rPr>
              <w:t xml:space="preserve"> kominem wolnostojącym, wiatą magazynowania biomasy,</w:t>
            </w:r>
            <w:r w:rsidRPr="00840AB2">
              <w:rPr>
                <w:rFonts w:cs="Arial"/>
                <w:b/>
                <w:bCs/>
                <w:szCs w:val="22"/>
              </w:rPr>
              <w:t xml:space="preserve"> infrastrukturą towarzyszącą</w:t>
            </w:r>
            <w:r>
              <w:rPr>
                <w:rFonts w:cs="Arial"/>
                <w:b/>
                <w:bCs/>
                <w:szCs w:val="22"/>
              </w:rPr>
              <w:t xml:space="preserve"> oraz rozbiórka wiaty blaszanej</w:t>
            </w:r>
            <w:r w:rsidRPr="00840AB2">
              <w:rPr>
                <w:rFonts w:cs="Arial"/>
                <w:b/>
                <w:bCs/>
                <w:szCs w:val="22"/>
              </w:rPr>
              <w:t xml:space="preserve"> na działce inwestycyjnej nr 1387/8 obręb 0001 przy ulicy Ciepłej 11 w Brzesku</w:t>
            </w:r>
            <w:bookmarkEnd w:id="1"/>
          </w:p>
        </w:tc>
      </w:tr>
      <w:bookmarkEnd w:id="0"/>
      <w:tr w:rsidR="00336A85" w:rsidRPr="00817F55" w14:paraId="6E89DEC6" w14:textId="77777777" w:rsidTr="00A14AB8">
        <w:trPr>
          <w:trHeight w:val="411"/>
        </w:trPr>
        <w:tc>
          <w:tcPr>
            <w:tcW w:w="1985" w:type="dxa"/>
            <w:shd w:val="clear" w:color="auto" w:fill="auto"/>
            <w:vAlign w:val="center"/>
          </w:tcPr>
          <w:p w14:paraId="7AF2F0E4" w14:textId="77777777" w:rsidR="00336A85" w:rsidRPr="00817F55" w:rsidRDefault="00336A85" w:rsidP="00336A85">
            <w:pPr>
              <w:pStyle w:val="Standardowy1"/>
              <w:spacing w:after="0" w:line="264" w:lineRule="auto"/>
              <w:jc w:val="left"/>
              <w:rPr>
                <w:rFonts w:cs="Arial"/>
                <w:szCs w:val="22"/>
              </w:rPr>
            </w:pPr>
            <w:r w:rsidRPr="00817F55">
              <w:rPr>
                <w:rFonts w:cs="Arial"/>
                <w:szCs w:val="22"/>
              </w:rPr>
              <w:t xml:space="preserve">Adres </w:t>
            </w:r>
            <w:r>
              <w:rPr>
                <w:rFonts w:cs="Arial"/>
                <w:szCs w:val="22"/>
              </w:rPr>
              <w:t>zamierzenia budowlanego</w:t>
            </w:r>
          </w:p>
        </w:tc>
        <w:tc>
          <w:tcPr>
            <w:tcW w:w="7654" w:type="dxa"/>
            <w:gridSpan w:val="2"/>
            <w:shd w:val="clear" w:color="auto" w:fill="auto"/>
            <w:vAlign w:val="center"/>
          </w:tcPr>
          <w:p w14:paraId="55105496" w14:textId="77777777" w:rsidR="00336A85" w:rsidRPr="00E675FA" w:rsidRDefault="00336A85" w:rsidP="00336A85">
            <w:pPr>
              <w:autoSpaceDE w:val="0"/>
              <w:autoSpaceDN w:val="0"/>
              <w:adjustRightInd w:val="0"/>
              <w:spacing w:after="0"/>
              <w:jc w:val="left"/>
              <w:rPr>
                <w:rFonts w:cs="Arial"/>
                <w:szCs w:val="22"/>
              </w:rPr>
            </w:pPr>
            <w:r w:rsidRPr="00E675FA">
              <w:rPr>
                <w:rFonts w:cs="Arial"/>
                <w:szCs w:val="22"/>
              </w:rPr>
              <w:t xml:space="preserve">ul. </w:t>
            </w:r>
            <w:r>
              <w:rPr>
                <w:rFonts w:cs="Arial"/>
                <w:szCs w:val="22"/>
              </w:rPr>
              <w:t>Ciepła 11, 32-800 Brzesko</w:t>
            </w:r>
          </w:p>
        </w:tc>
      </w:tr>
      <w:tr w:rsidR="00336A85" w:rsidRPr="00817F55" w14:paraId="5EF82D26" w14:textId="77777777" w:rsidTr="00A14AB8">
        <w:trPr>
          <w:trHeight w:val="258"/>
        </w:trPr>
        <w:tc>
          <w:tcPr>
            <w:tcW w:w="1985" w:type="dxa"/>
            <w:shd w:val="clear" w:color="auto" w:fill="auto"/>
            <w:vAlign w:val="center"/>
          </w:tcPr>
          <w:p w14:paraId="3A343B6E" w14:textId="77777777" w:rsidR="00336A85" w:rsidRPr="00817F55" w:rsidRDefault="00336A85" w:rsidP="00336A85">
            <w:pPr>
              <w:pStyle w:val="Standardowy1"/>
              <w:spacing w:after="0"/>
              <w:jc w:val="left"/>
              <w:rPr>
                <w:rFonts w:cs="Arial"/>
                <w:szCs w:val="22"/>
              </w:rPr>
            </w:pPr>
            <w:r w:rsidRPr="00817F55">
              <w:rPr>
                <w:rFonts w:cs="Arial"/>
                <w:szCs w:val="22"/>
              </w:rPr>
              <w:t xml:space="preserve">Kategoria obiektu budowlanego </w:t>
            </w:r>
          </w:p>
        </w:tc>
        <w:tc>
          <w:tcPr>
            <w:tcW w:w="7654" w:type="dxa"/>
            <w:gridSpan w:val="2"/>
            <w:shd w:val="clear" w:color="auto" w:fill="auto"/>
            <w:vAlign w:val="center"/>
          </w:tcPr>
          <w:p w14:paraId="00D8BB37" w14:textId="77777777" w:rsidR="00336A85" w:rsidRPr="00E675FA" w:rsidRDefault="00336A85" w:rsidP="00336A85">
            <w:pPr>
              <w:pStyle w:val="Standardowy1"/>
              <w:spacing w:after="0"/>
              <w:jc w:val="left"/>
              <w:rPr>
                <w:rFonts w:cs="Arial"/>
                <w:szCs w:val="22"/>
              </w:rPr>
            </w:pPr>
            <w:r w:rsidRPr="00E675FA">
              <w:rPr>
                <w:rFonts w:cs="Arial"/>
                <w:szCs w:val="22"/>
              </w:rPr>
              <w:t>VIII – inne budowle</w:t>
            </w:r>
          </w:p>
          <w:p w14:paraId="1592CEB3" w14:textId="77777777" w:rsidR="00336A85" w:rsidRDefault="00336A85" w:rsidP="00336A85">
            <w:pPr>
              <w:pStyle w:val="Standardowy1"/>
              <w:spacing w:after="0"/>
              <w:jc w:val="left"/>
              <w:rPr>
                <w:rFonts w:cs="Arial"/>
                <w:szCs w:val="22"/>
              </w:rPr>
            </w:pPr>
            <w:r w:rsidRPr="00E675FA">
              <w:rPr>
                <w:rFonts w:cs="Arial"/>
                <w:szCs w:val="22"/>
              </w:rPr>
              <w:t>XVIII – budynki przemysłowe</w:t>
            </w:r>
          </w:p>
          <w:p w14:paraId="3C1078D4" w14:textId="77777777" w:rsidR="00336A85" w:rsidRPr="00E675FA" w:rsidRDefault="00336A85" w:rsidP="00336A85">
            <w:pPr>
              <w:pStyle w:val="Standardowy1"/>
              <w:spacing w:after="0"/>
              <w:jc w:val="left"/>
              <w:rPr>
                <w:rFonts w:cs="Arial"/>
                <w:szCs w:val="22"/>
              </w:rPr>
            </w:pPr>
            <w:r>
              <w:rPr>
                <w:rFonts w:cs="Arial"/>
                <w:szCs w:val="22"/>
              </w:rPr>
              <w:t>XXIX – wolno stojące kominy i maszty</w:t>
            </w:r>
          </w:p>
        </w:tc>
      </w:tr>
      <w:tr w:rsidR="00336A85" w:rsidRPr="00817F55" w14:paraId="74249EBF" w14:textId="77777777" w:rsidTr="00A14AB8">
        <w:trPr>
          <w:trHeight w:val="340"/>
        </w:trPr>
        <w:tc>
          <w:tcPr>
            <w:tcW w:w="1985" w:type="dxa"/>
            <w:shd w:val="clear" w:color="auto" w:fill="auto"/>
            <w:vAlign w:val="center"/>
          </w:tcPr>
          <w:p w14:paraId="71E901F0" w14:textId="585547F6" w:rsidR="00336A85" w:rsidRPr="00817F55" w:rsidRDefault="00336A85" w:rsidP="00336A85">
            <w:pPr>
              <w:pStyle w:val="Standardowy1"/>
              <w:spacing w:after="0" w:line="264" w:lineRule="auto"/>
              <w:jc w:val="left"/>
              <w:rPr>
                <w:rFonts w:cs="Arial"/>
                <w:szCs w:val="22"/>
              </w:rPr>
            </w:pPr>
            <w:r>
              <w:rPr>
                <w:rFonts w:cs="Arial"/>
                <w:szCs w:val="22"/>
              </w:rPr>
              <w:t>Identyfikator</w:t>
            </w:r>
            <w:r w:rsidRPr="00817F55">
              <w:rPr>
                <w:rFonts w:cs="Arial"/>
                <w:szCs w:val="22"/>
              </w:rPr>
              <w:t xml:space="preserve"> dzia</w:t>
            </w:r>
            <w:r>
              <w:rPr>
                <w:rFonts w:cs="Arial"/>
                <w:szCs w:val="22"/>
              </w:rPr>
              <w:t>łki ewidencyjnej</w:t>
            </w:r>
          </w:p>
        </w:tc>
        <w:tc>
          <w:tcPr>
            <w:tcW w:w="7654" w:type="dxa"/>
            <w:gridSpan w:val="2"/>
            <w:shd w:val="clear" w:color="auto" w:fill="auto"/>
            <w:vAlign w:val="center"/>
          </w:tcPr>
          <w:p w14:paraId="12FC4D0D" w14:textId="77777777" w:rsidR="00336A85" w:rsidRPr="00E675FA" w:rsidRDefault="00336A85" w:rsidP="00336A85">
            <w:pPr>
              <w:pStyle w:val="Standardowy1"/>
              <w:spacing w:after="0"/>
              <w:jc w:val="left"/>
              <w:rPr>
                <w:rFonts w:cs="Arial"/>
                <w:szCs w:val="22"/>
              </w:rPr>
            </w:pPr>
            <w:r w:rsidRPr="00AC3549">
              <w:rPr>
                <w:rFonts w:cs="Arial"/>
                <w:szCs w:val="22"/>
              </w:rPr>
              <w:t>MIASTO BRZESKO 120202_4.0001.1387/8, OBRĘB BRZESKO</w:t>
            </w:r>
          </w:p>
        </w:tc>
      </w:tr>
      <w:tr w:rsidR="00336A85" w:rsidRPr="00817F55" w14:paraId="3BC2834D" w14:textId="77777777" w:rsidTr="00A14AB8">
        <w:trPr>
          <w:trHeight w:val="919"/>
        </w:trPr>
        <w:tc>
          <w:tcPr>
            <w:tcW w:w="1985" w:type="dxa"/>
            <w:shd w:val="clear" w:color="auto" w:fill="auto"/>
            <w:vAlign w:val="center"/>
          </w:tcPr>
          <w:p w14:paraId="3BEAF9FA" w14:textId="77777777" w:rsidR="00336A85" w:rsidRPr="00817F55" w:rsidRDefault="00336A85" w:rsidP="00336A85">
            <w:pPr>
              <w:pStyle w:val="Standardowy1"/>
              <w:spacing w:after="0"/>
              <w:jc w:val="left"/>
              <w:rPr>
                <w:szCs w:val="22"/>
              </w:rPr>
            </w:pPr>
            <w:r w:rsidRPr="00817F55">
              <w:rPr>
                <w:szCs w:val="22"/>
              </w:rPr>
              <w:t>Inwestor, adres</w:t>
            </w:r>
          </w:p>
        </w:tc>
        <w:tc>
          <w:tcPr>
            <w:tcW w:w="4819" w:type="dxa"/>
            <w:tcBorders>
              <w:right w:val="nil"/>
            </w:tcBorders>
            <w:shd w:val="clear" w:color="auto" w:fill="auto"/>
            <w:vAlign w:val="center"/>
          </w:tcPr>
          <w:p w14:paraId="4084B793" w14:textId="77777777" w:rsidR="00336A85" w:rsidRPr="00840AB2" w:rsidRDefault="00336A85" w:rsidP="00336A85">
            <w:pPr>
              <w:autoSpaceDE w:val="0"/>
              <w:autoSpaceDN w:val="0"/>
              <w:adjustRightInd w:val="0"/>
              <w:spacing w:after="0" w:line="240" w:lineRule="auto"/>
              <w:jc w:val="left"/>
              <w:rPr>
                <w:szCs w:val="22"/>
              </w:rPr>
            </w:pPr>
            <w:bookmarkStart w:id="2" w:name="_Hlk160785771"/>
            <w:r w:rsidRPr="00840AB2">
              <w:rPr>
                <w:szCs w:val="22"/>
              </w:rPr>
              <w:t xml:space="preserve">MPEC Brzesko Sp. z o.o. </w:t>
            </w:r>
          </w:p>
          <w:p w14:paraId="3E834E61" w14:textId="77777777" w:rsidR="00336A85" w:rsidRPr="00840AB2" w:rsidRDefault="00336A85" w:rsidP="00336A85">
            <w:pPr>
              <w:autoSpaceDE w:val="0"/>
              <w:autoSpaceDN w:val="0"/>
              <w:adjustRightInd w:val="0"/>
              <w:spacing w:after="0" w:line="240" w:lineRule="auto"/>
              <w:jc w:val="left"/>
              <w:rPr>
                <w:szCs w:val="22"/>
              </w:rPr>
            </w:pPr>
            <w:r>
              <w:rPr>
                <w:szCs w:val="22"/>
              </w:rPr>
              <w:t xml:space="preserve">ul. </w:t>
            </w:r>
            <w:r w:rsidRPr="00840AB2">
              <w:rPr>
                <w:szCs w:val="22"/>
              </w:rPr>
              <w:t>Ciep</w:t>
            </w:r>
            <w:r>
              <w:rPr>
                <w:szCs w:val="22"/>
              </w:rPr>
              <w:t>ł</w:t>
            </w:r>
            <w:r w:rsidRPr="00840AB2">
              <w:rPr>
                <w:szCs w:val="22"/>
              </w:rPr>
              <w:t xml:space="preserve">a 11, </w:t>
            </w:r>
          </w:p>
          <w:p w14:paraId="4E62C01F" w14:textId="77777777" w:rsidR="00336A85" w:rsidRPr="00840AB2" w:rsidRDefault="00336A85" w:rsidP="00336A85">
            <w:pPr>
              <w:autoSpaceDE w:val="0"/>
              <w:autoSpaceDN w:val="0"/>
              <w:adjustRightInd w:val="0"/>
              <w:spacing w:after="0" w:line="240" w:lineRule="auto"/>
              <w:jc w:val="left"/>
              <w:rPr>
                <w:rFonts w:ascii="Arial" w:hAnsi="Arial" w:cs="Arial"/>
                <w:color w:val="000000"/>
                <w:sz w:val="20"/>
                <w:lang w:eastAsia="en-GB"/>
              </w:rPr>
            </w:pPr>
            <w:r w:rsidRPr="00840AB2">
              <w:rPr>
                <w:szCs w:val="22"/>
              </w:rPr>
              <w:t>32-800 Brzesko</w:t>
            </w:r>
            <w:bookmarkEnd w:id="2"/>
          </w:p>
        </w:tc>
        <w:tc>
          <w:tcPr>
            <w:tcW w:w="2835" w:type="dxa"/>
            <w:tcBorders>
              <w:left w:val="nil"/>
              <w:bottom w:val="single" w:sz="4" w:space="0" w:color="auto"/>
            </w:tcBorders>
            <w:shd w:val="clear" w:color="auto" w:fill="auto"/>
            <w:vAlign w:val="center"/>
          </w:tcPr>
          <w:p w14:paraId="3D7139C8" w14:textId="77777777" w:rsidR="00336A85" w:rsidRPr="00817F55" w:rsidRDefault="00336A85" w:rsidP="00336A85">
            <w:pPr>
              <w:spacing w:after="0"/>
              <w:jc w:val="center"/>
              <w:rPr>
                <w:szCs w:val="22"/>
              </w:rPr>
            </w:pPr>
            <w:r>
              <w:rPr>
                <w:noProof/>
              </w:rPr>
              <w:drawing>
                <wp:inline distT="0" distB="0" distL="0" distR="0" wp14:anchorId="5E3DBDA4" wp14:editId="06B78AB5">
                  <wp:extent cx="1276709" cy="640487"/>
                  <wp:effectExtent l="0" t="0" r="0" b="7620"/>
                  <wp:docPr id="1441703066" name="Obraz 1" descr="Obraz zawierający logo,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03066" name="Obraz 1" descr="Obraz zawierający logo, Czcionka, Grafika, projekt graficzny&#10;&#10;Opis wygenerowany automatycznie"/>
                          <pic:cNvPicPr/>
                        </pic:nvPicPr>
                        <pic:blipFill>
                          <a:blip r:embed="rId12"/>
                          <a:stretch>
                            <a:fillRect/>
                          </a:stretch>
                        </pic:blipFill>
                        <pic:spPr>
                          <a:xfrm>
                            <a:off x="0" y="0"/>
                            <a:ext cx="1280804" cy="642541"/>
                          </a:xfrm>
                          <a:prstGeom prst="rect">
                            <a:avLst/>
                          </a:prstGeom>
                        </pic:spPr>
                      </pic:pic>
                    </a:graphicData>
                  </a:graphic>
                </wp:inline>
              </w:drawing>
            </w:r>
          </w:p>
        </w:tc>
      </w:tr>
      <w:tr w:rsidR="00336A85" w:rsidRPr="00817F55" w14:paraId="3C5A6B00" w14:textId="77777777" w:rsidTr="00A14AB8">
        <w:trPr>
          <w:trHeight w:val="1020"/>
        </w:trPr>
        <w:tc>
          <w:tcPr>
            <w:tcW w:w="1985" w:type="dxa"/>
            <w:shd w:val="clear" w:color="auto" w:fill="auto"/>
            <w:vAlign w:val="center"/>
          </w:tcPr>
          <w:p w14:paraId="3033EC0D" w14:textId="77777777" w:rsidR="00336A85" w:rsidRPr="00817F55" w:rsidRDefault="00336A85" w:rsidP="00336A85">
            <w:pPr>
              <w:pStyle w:val="Standardowy1"/>
              <w:spacing w:after="0"/>
              <w:jc w:val="left"/>
              <w:rPr>
                <w:szCs w:val="22"/>
              </w:rPr>
            </w:pPr>
            <w:r w:rsidRPr="00817F55">
              <w:rPr>
                <w:szCs w:val="22"/>
              </w:rPr>
              <w:t>Jednostka projektowa</w:t>
            </w:r>
          </w:p>
        </w:tc>
        <w:tc>
          <w:tcPr>
            <w:tcW w:w="4819" w:type="dxa"/>
            <w:tcBorders>
              <w:right w:val="nil"/>
            </w:tcBorders>
            <w:shd w:val="clear" w:color="auto" w:fill="auto"/>
            <w:vAlign w:val="center"/>
          </w:tcPr>
          <w:p w14:paraId="52F388B6" w14:textId="77777777" w:rsidR="00336A85" w:rsidRDefault="00336A85" w:rsidP="00336A85">
            <w:pPr>
              <w:spacing w:after="0"/>
              <w:jc w:val="left"/>
              <w:rPr>
                <w:szCs w:val="22"/>
              </w:rPr>
            </w:pPr>
            <w:r>
              <w:rPr>
                <w:szCs w:val="22"/>
              </w:rPr>
              <w:t>Energoinżynieria Sp. z o.o.</w:t>
            </w:r>
          </w:p>
          <w:p w14:paraId="63D08DB9" w14:textId="77777777" w:rsidR="00336A85" w:rsidRDefault="00336A85" w:rsidP="00336A85">
            <w:pPr>
              <w:spacing w:after="0"/>
              <w:jc w:val="left"/>
              <w:rPr>
                <w:szCs w:val="22"/>
              </w:rPr>
            </w:pPr>
            <w:r>
              <w:rPr>
                <w:szCs w:val="22"/>
              </w:rPr>
              <w:t>Osiedle Teatralne 9A</w:t>
            </w:r>
          </w:p>
          <w:p w14:paraId="52D9E9B8" w14:textId="77777777" w:rsidR="00336A85" w:rsidRPr="00817F55" w:rsidRDefault="00336A85" w:rsidP="00336A85">
            <w:pPr>
              <w:spacing w:after="0"/>
              <w:jc w:val="left"/>
              <w:rPr>
                <w:szCs w:val="22"/>
              </w:rPr>
            </w:pPr>
            <w:r>
              <w:rPr>
                <w:szCs w:val="22"/>
              </w:rPr>
              <w:t>31-946 Kraków</w:t>
            </w:r>
          </w:p>
        </w:tc>
        <w:tc>
          <w:tcPr>
            <w:tcW w:w="2835" w:type="dxa"/>
            <w:tcBorders>
              <w:left w:val="nil"/>
            </w:tcBorders>
            <w:shd w:val="clear" w:color="auto" w:fill="auto"/>
            <w:vAlign w:val="center"/>
          </w:tcPr>
          <w:p w14:paraId="0CE806D2" w14:textId="77777777" w:rsidR="00336A85" w:rsidRPr="00817F55" w:rsidRDefault="00336A85" w:rsidP="00336A85">
            <w:pPr>
              <w:spacing w:after="0"/>
              <w:jc w:val="center"/>
              <w:rPr>
                <w:szCs w:val="22"/>
              </w:rPr>
            </w:pPr>
            <w:r>
              <w:rPr>
                <w:noProof/>
              </w:rPr>
              <w:drawing>
                <wp:inline distT="0" distB="0" distL="0" distR="0" wp14:anchorId="1C6172FC" wp14:editId="4A50FC59">
                  <wp:extent cx="1711325" cy="502285"/>
                  <wp:effectExtent l="0" t="0" r="3175" b="0"/>
                  <wp:docPr id="424421835" name="Obraz 1"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421835" name="Obraz 1" descr="Obraz zawierający Czcionka, Grafika, zrzut ekranu, logo&#10;&#10;Opis wygenerowany automatyczn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inline>
              </w:drawing>
            </w:r>
          </w:p>
        </w:tc>
      </w:tr>
      <w:tr w:rsidR="00336A85" w:rsidRPr="00817F55" w14:paraId="3D2E2B24" w14:textId="77777777" w:rsidTr="00A14AB8">
        <w:trPr>
          <w:trHeight w:val="324"/>
        </w:trPr>
        <w:tc>
          <w:tcPr>
            <w:tcW w:w="1985" w:type="dxa"/>
            <w:shd w:val="clear" w:color="auto" w:fill="auto"/>
            <w:vAlign w:val="center"/>
          </w:tcPr>
          <w:p w14:paraId="73C7A821" w14:textId="77777777" w:rsidR="00336A85" w:rsidRPr="00817F55" w:rsidRDefault="00336A85" w:rsidP="00336A85">
            <w:pPr>
              <w:pStyle w:val="Standardowy1"/>
              <w:spacing w:after="0" w:line="240" w:lineRule="auto"/>
              <w:jc w:val="left"/>
              <w:rPr>
                <w:rFonts w:cs="Arial"/>
                <w:szCs w:val="22"/>
              </w:rPr>
            </w:pPr>
            <w:r>
              <w:rPr>
                <w:rFonts w:cs="Arial"/>
                <w:szCs w:val="22"/>
              </w:rPr>
              <w:t>Faza</w:t>
            </w:r>
          </w:p>
        </w:tc>
        <w:tc>
          <w:tcPr>
            <w:tcW w:w="7654" w:type="dxa"/>
            <w:gridSpan w:val="2"/>
            <w:shd w:val="clear" w:color="auto" w:fill="auto"/>
            <w:vAlign w:val="center"/>
          </w:tcPr>
          <w:p w14:paraId="4D89DE9E" w14:textId="77777777" w:rsidR="00336A85" w:rsidRPr="00817F55" w:rsidRDefault="00336A85" w:rsidP="00336A85">
            <w:pPr>
              <w:spacing w:after="0" w:line="240" w:lineRule="auto"/>
              <w:rPr>
                <w:rFonts w:cs="Arial"/>
                <w:szCs w:val="22"/>
              </w:rPr>
            </w:pPr>
            <w:r>
              <w:rPr>
                <w:rFonts w:cs="Arial"/>
                <w:szCs w:val="22"/>
              </w:rPr>
              <w:t>PROJEKT BUDOWLANY</w:t>
            </w:r>
          </w:p>
        </w:tc>
      </w:tr>
      <w:tr w:rsidR="00336A85" w:rsidRPr="00817F55" w14:paraId="645A001D" w14:textId="77777777" w:rsidTr="00A14AB8">
        <w:trPr>
          <w:trHeight w:val="340"/>
        </w:trPr>
        <w:tc>
          <w:tcPr>
            <w:tcW w:w="1985" w:type="dxa"/>
            <w:shd w:val="clear" w:color="auto" w:fill="auto"/>
            <w:vAlign w:val="center"/>
          </w:tcPr>
          <w:p w14:paraId="2F39D274" w14:textId="77777777" w:rsidR="00336A85" w:rsidRPr="00817F55" w:rsidRDefault="00336A85" w:rsidP="00336A85">
            <w:pPr>
              <w:pStyle w:val="Standardowy1"/>
              <w:spacing w:after="0" w:line="240" w:lineRule="auto"/>
              <w:jc w:val="left"/>
              <w:rPr>
                <w:rFonts w:cs="Arial"/>
                <w:szCs w:val="22"/>
              </w:rPr>
            </w:pPr>
            <w:r w:rsidRPr="00817F55">
              <w:rPr>
                <w:rFonts w:cs="Arial"/>
                <w:szCs w:val="22"/>
              </w:rPr>
              <w:t>Branża</w:t>
            </w:r>
          </w:p>
        </w:tc>
        <w:tc>
          <w:tcPr>
            <w:tcW w:w="7654" w:type="dxa"/>
            <w:gridSpan w:val="2"/>
            <w:shd w:val="clear" w:color="auto" w:fill="auto"/>
            <w:vAlign w:val="center"/>
          </w:tcPr>
          <w:p w14:paraId="584B85D4" w14:textId="77777777" w:rsidR="00336A85" w:rsidRPr="00817F55" w:rsidRDefault="00336A85" w:rsidP="00336A85">
            <w:pPr>
              <w:spacing w:after="0" w:line="240" w:lineRule="auto"/>
              <w:rPr>
                <w:rFonts w:cs="Arial"/>
                <w:szCs w:val="22"/>
              </w:rPr>
            </w:pPr>
            <w:r>
              <w:rPr>
                <w:rFonts w:cs="Arial"/>
                <w:szCs w:val="22"/>
              </w:rPr>
              <w:t>WIELOBRANŻOWY</w:t>
            </w:r>
          </w:p>
        </w:tc>
      </w:tr>
    </w:tbl>
    <w:p w14:paraId="6BC33A2A" w14:textId="77777777" w:rsidR="00D20B8F" w:rsidRPr="00817F55" w:rsidRDefault="00D20B8F" w:rsidP="00D20B8F">
      <w:pPr>
        <w:pStyle w:val="EnglishNormal"/>
        <w:spacing w:before="60" w:after="0"/>
        <w:rPr>
          <w:rFonts w:cs="Arial"/>
          <w:szCs w:val="22"/>
          <w:lang w:val="pl-PL"/>
        </w:rPr>
      </w:pPr>
      <w:r w:rsidRPr="00817F55">
        <w:rPr>
          <w:rFonts w:cs="Arial"/>
          <w:b/>
          <w:szCs w:val="22"/>
          <w:lang w:val="pl-PL"/>
        </w:rPr>
        <w:t>PROJEKTANT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54"/>
        <w:gridCol w:w="1663"/>
        <w:gridCol w:w="4108"/>
        <w:gridCol w:w="1288"/>
        <w:gridCol w:w="848"/>
        <w:gridCol w:w="1183"/>
      </w:tblGrid>
      <w:tr w:rsidR="00D20B8F" w:rsidRPr="00817F55" w14:paraId="0460B26D" w14:textId="77777777" w:rsidTr="00336A85">
        <w:tc>
          <w:tcPr>
            <w:tcW w:w="238" w:type="pct"/>
            <w:vMerge w:val="restart"/>
            <w:vAlign w:val="center"/>
          </w:tcPr>
          <w:p w14:paraId="3B9B5119"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L.p.</w:t>
            </w:r>
          </w:p>
        </w:tc>
        <w:tc>
          <w:tcPr>
            <w:tcW w:w="871" w:type="pct"/>
            <w:vMerge w:val="restart"/>
            <w:vAlign w:val="center"/>
          </w:tcPr>
          <w:p w14:paraId="5082FF07"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Imię i nazwisko</w:t>
            </w:r>
          </w:p>
        </w:tc>
        <w:tc>
          <w:tcPr>
            <w:tcW w:w="2827" w:type="pct"/>
            <w:gridSpan w:val="2"/>
            <w:vAlign w:val="center"/>
          </w:tcPr>
          <w:p w14:paraId="4C7E8C4E"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Uprawnienia</w:t>
            </w:r>
          </w:p>
        </w:tc>
        <w:tc>
          <w:tcPr>
            <w:tcW w:w="444" w:type="pct"/>
            <w:vMerge w:val="restart"/>
            <w:vAlign w:val="center"/>
          </w:tcPr>
          <w:p w14:paraId="2DD9613B"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Data</w:t>
            </w:r>
          </w:p>
        </w:tc>
        <w:tc>
          <w:tcPr>
            <w:tcW w:w="620" w:type="pct"/>
            <w:vMerge w:val="restart"/>
            <w:vAlign w:val="center"/>
          </w:tcPr>
          <w:p w14:paraId="0773E68F"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Podpis</w:t>
            </w:r>
          </w:p>
        </w:tc>
      </w:tr>
      <w:tr w:rsidR="00D20B8F" w:rsidRPr="00817F55" w14:paraId="71F9F903" w14:textId="77777777" w:rsidTr="00336A85">
        <w:tc>
          <w:tcPr>
            <w:tcW w:w="238" w:type="pct"/>
            <w:vMerge/>
            <w:vAlign w:val="center"/>
          </w:tcPr>
          <w:p w14:paraId="0CA9B51A" w14:textId="77777777" w:rsidR="00D20B8F" w:rsidRPr="00817F55" w:rsidRDefault="00D20B8F" w:rsidP="00D20B8F">
            <w:pPr>
              <w:pStyle w:val="EnglishNormal"/>
              <w:spacing w:before="0" w:after="0"/>
              <w:jc w:val="center"/>
              <w:rPr>
                <w:rFonts w:cs="Arial"/>
                <w:b/>
                <w:szCs w:val="22"/>
                <w:lang w:val="pl-PL"/>
              </w:rPr>
            </w:pPr>
          </w:p>
        </w:tc>
        <w:tc>
          <w:tcPr>
            <w:tcW w:w="871" w:type="pct"/>
            <w:vMerge/>
            <w:vAlign w:val="center"/>
          </w:tcPr>
          <w:p w14:paraId="65954E15" w14:textId="77777777" w:rsidR="00D20B8F" w:rsidRPr="00817F55" w:rsidRDefault="00D20B8F" w:rsidP="00D20B8F">
            <w:pPr>
              <w:pStyle w:val="EnglishNormal"/>
              <w:spacing w:before="0" w:after="0"/>
              <w:jc w:val="center"/>
              <w:rPr>
                <w:rFonts w:cs="Arial"/>
                <w:b/>
                <w:szCs w:val="22"/>
                <w:lang w:val="pl-PL"/>
              </w:rPr>
            </w:pPr>
          </w:p>
        </w:tc>
        <w:tc>
          <w:tcPr>
            <w:tcW w:w="2152" w:type="pct"/>
            <w:vAlign w:val="center"/>
          </w:tcPr>
          <w:p w14:paraId="2BE158D7"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Specjalność</w:t>
            </w:r>
          </w:p>
        </w:tc>
        <w:tc>
          <w:tcPr>
            <w:tcW w:w="675" w:type="pct"/>
            <w:vAlign w:val="center"/>
          </w:tcPr>
          <w:p w14:paraId="7F1A0871" w14:textId="77777777" w:rsidR="00D20B8F" w:rsidRPr="00817F55" w:rsidRDefault="00D20B8F" w:rsidP="00D20B8F">
            <w:pPr>
              <w:pStyle w:val="EnglishNormal"/>
              <w:spacing w:before="0" w:after="0"/>
              <w:jc w:val="center"/>
              <w:rPr>
                <w:rFonts w:cs="Arial"/>
                <w:b/>
                <w:sz w:val="21"/>
                <w:szCs w:val="21"/>
                <w:lang w:val="pl-PL"/>
              </w:rPr>
            </w:pPr>
            <w:r w:rsidRPr="00817F55">
              <w:rPr>
                <w:rFonts w:cs="Arial"/>
                <w:b/>
                <w:sz w:val="21"/>
                <w:szCs w:val="21"/>
                <w:lang w:val="pl-PL"/>
              </w:rPr>
              <w:t>Nr uprawnień</w:t>
            </w:r>
          </w:p>
        </w:tc>
        <w:tc>
          <w:tcPr>
            <w:tcW w:w="444" w:type="pct"/>
            <w:vMerge/>
            <w:vAlign w:val="center"/>
          </w:tcPr>
          <w:p w14:paraId="24C2DD2D" w14:textId="77777777" w:rsidR="00D20B8F" w:rsidRPr="00817F55" w:rsidRDefault="00D20B8F" w:rsidP="00D20B8F">
            <w:pPr>
              <w:pStyle w:val="EnglishNormal"/>
              <w:spacing w:before="0" w:after="0"/>
              <w:jc w:val="center"/>
              <w:rPr>
                <w:rFonts w:cs="Arial"/>
                <w:b/>
                <w:szCs w:val="22"/>
                <w:lang w:val="pl-PL"/>
              </w:rPr>
            </w:pPr>
          </w:p>
        </w:tc>
        <w:tc>
          <w:tcPr>
            <w:tcW w:w="620" w:type="pct"/>
            <w:vMerge/>
            <w:vAlign w:val="center"/>
          </w:tcPr>
          <w:p w14:paraId="62ABC037" w14:textId="77777777" w:rsidR="00D20B8F" w:rsidRPr="00817F55" w:rsidRDefault="00D20B8F" w:rsidP="00D20B8F">
            <w:pPr>
              <w:pStyle w:val="EnglishNormal"/>
              <w:spacing w:before="0" w:after="0"/>
              <w:jc w:val="center"/>
              <w:rPr>
                <w:rFonts w:cs="Arial"/>
                <w:b/>
                <w:szCs w:val="22"/>
                <w:lang w:val="pl-PL"/>
              </w:rPr>
            </w:pPr>
          </w:p>
        </w:tc>
      </w:tr>
      <w:tr w:rsidR="00D20B8F" w:rsidRPr="00817F55" w14:paraId="041D1817" w14:textId="77777777" w:rsidTr="00336A85">
        <w:trPr>
          <w:trHeight w:val="425"/>
        </w:trPr>
        <w:tc>
          <w:tcPr>
            <w:tcW w:w="238" w:type="pct"/>
            <w:vAlign w:val="center"/>
          </w:tcPr>
          <w:p w14:paraId="1DD2CBAC" w14:textId="77777777" w:rsidR="00D20B8F" w:rsidRPr="00817F55" w:rsidRDefault="00D20B8F" w:rsidP="00D20B8F">
            <w:pPr>
              <w:pStyle w:val="EnglishNormal"/>
              <w:spacing w:before="0" w:after="0"/>
              <w:jc w:val="center"/>
              <w:rPr>
                <w:rFonts w:cs="Arial"/>
                <w:szCs w:val="22"/>
                <w:lang w:val="pl-PL"/>
              </w:rPr>
            </w:pPr>
            <w:r w:rsidRPr="00817F55">
              <w:rPr>
                <w:rFonts w:cs="Arial"/>
                <w:szCs w:val="22"/>
                <w:lang w:val="pl-PL"/>
              </w:rPr>
              <w:t>1</w:t>
            </w:r>
          </w:p>
        </w:tc>
        <w:tc>
          <w:tcPr>
            <w:tcW w:w="871" w:type="pct"/>
            <w:vAlign w:val="center"/>
          </w:tcPr>
          <w:p w14:paraId="3ADC4865" w14:textId="77777777" w:rsidR="00D20B8F" w:rsidRPr="0048547A" w:rsidRDefault="00D20B8F" w:rsidP="00D20B8F">
            <w:pPr>
              <w:pStyle w:val="EnglishNormal"/>
              <w:spacing w:before="0" w:after="0"/>
              <w:jc w:val="left"/>
              <w:rPr>
                <w:rFonts w:cs="Arial"/>
                <w:sz w:val="20"/>
                <w:lang w:val="pl-PL"/>
              </w:rPr>
            </w:pPr>
            <w:r w:rsidRPr="0048547A">
              <w:rPr>
                <w:rFonts w:cs="Arial"/>
                <w:sz w:val="20"/>
                <w:lang w:val="pl-PL"/>
              </w:rPr>
              <w:t>Mgr inż. arch. Dominik Karaś</w:t>
            </w:r>
          </w:p>
        </w:tc>
        <w:tc>
          <w:tcPr>
            <w:tcW w:w="2152" w:type="pct"/>
            <w:vAlign w:val="center"/>
          </w:tcPr>
          <w:p w14:paraId="2FD22C66" w14:textId="77777777" w:rsidR="00D20B8F" w:rsidRPr="007172F3" w:rsidRDefault="00D20B8F" w:rsidP="00D20B8F">
            <w:pPr>
              <w:pStyle w:val="EnglishNormal"/>
              <w:spacing w:before="0" w:after="0"/>
              <w:jc w:val="center"/>
              <w:rPr>
                <w:rFonts w:cs="Arial"/>
                <w:sz w:val="16"/>
                <w:szCs w:val="16"/>
                <w:lang w:val="pl-PL"/>
              </w:rPr>
            </w:pPr>
            <w:r w:rsidRPr="007172F3">
              <w:rPr>
                <w:rFonts w:cs="Arial"/>
                <w:sz w:val="16"/>
                <w:szCs w:val="16"/>
                <w:lang w:val="pl-PL"/>
              </w:rPr>
              <w:t xml:space="preserve">uprawnienia budowlane w specjalności architektonicznej </w:t>
            </w:r>
          </w:p>
          <w:p w14:paraId="2CFE1980" w14:textId="77777777" w:rsidR="00D20B8F" w:rsidRPr="007172F3" w:rsidRDefault="00D20B8F" w:rsidP="00D20B8F">
            <w:pPr>
              <w:pStyle w:val="EnglishNormal"/>
              <w:spacing w:before="0" w:after="0"/>
              <w:jc w:val="center"/>
              <w:rPr>
                <w:rFonts w:cs="Arial"/>
                <w:sz w:val="16"/>
                <w:szCs w:val="16"/>
                <w:lang w:val="pl-PL"/>
              </w:rPr>
            </w:pPr>
            <w:r w:rsidRPr="007172F3">
              <w:rPr>
                <w:rFonts w:cs="Arial"/>
                <w:sz w:val="16"/>
                <w:szCs w:val="16"/>
                <w:lang w:val="pl-PL"/>
              </w:rPr>
              <w:t>do projektowania bez ograniczeń</w:t>
            </w:r>
          </w:p>
        </w:tc>
        <w:tc>
          <w:tcPr>
            <w:tcW w:w="675" w:type="pct"/>
            <w:vAlign w:val="center"/>
          </w:tcPr>
          <w:p w14:paraId="2B25122D" w14:textId="77777777" w:rsidR="00D20B8F" w:rsidRPr="007172F3" w:rsidRDefault="00D20B8F" w:rsidP="00D20B8F">
            <w:pPr>
              <w:pStyle w:val="EnglishNormal"/>
              <w:spacing w:before="0" w:after="0"/>
              <w:jc w:val="center"/>
              <w:rPr>
                <w:rFonts w:cs="Arial"/>
                <w:sz w:val="16"/>
                <w:szCs w:val="16"/>
                <w:lang w:val="pl-PL"/>
              </w:rPr>
            </w:pPr>
            <w:r w:rsidRPr="007172F3">
              <w:rPr>
                <w:rFonts w:cs="Arial"/>
                <w:sz w:val="16"/>
                <w:szCs w:val="16"/>
                <w:lang w:val="pl-PL"/>
              </w:rPr>
              <w:t>MAPOIA/057/2019</w:t>
            </w:r>
          </w:p>
        </w:tc>
        <w:tc>
          <w:tcPr>
            <w:tcW w:w="444" w:type="pct"/>
            <w:vAlign w:val="center"/>
          </w:tcPr>
          <w:p w14:paraId="4837178C" w14:textId="15B32AA1" w:rsidR="00D20B8F" w:rsidRPr="00C37C47" w:rsidRDefault="00C37C47" w:rsidP="00C37C47">
            <w:pPr>
              <w:pStyle w:val="EnglishNormal"/>
              <w:spacing w:before="0" w:after="0"/>
              <w:jc w:val="center"/>
              <w:rPr>
                <w:rFonts w:cs="Arial"/>
                <w:sz w:val="16"/>
                <w:szCs w:val="16"/>
                <w:lang w:val="pl-PL"/>
              </w:rPr>
            </w:pPr>
            <w:r w:rsidRPr="00C37C47">
              <w:rPr>
                <w:rFonts w:cs="Arial"/>
                <w:sz w:val="16"/>
                <w:szCs w:val="16"/>
                <w:lang w:val="pl-PL"/>
              </w:rPr>
              <w:t>10.06.2024</w:t>
            </w:r>
          </w:p>
        </w:tc>
        <w:tc>
          <w:tcPr>
            <w:tcW w:w="620" w:type="pct"/>
            <w:vAlign w:val="center"/>
          </w:tcPr>
          <w:p w14:paraId="048F2F7A" w14:textId="77777777" w:rsidR="00D20B8F" w:rsidRPr="00817F55" w:rsidRDefault="00D20B8F" w:rsidP="00D20B8F">
            <w:pPr>
              <w:pStyle w:val="EnglishNormal"/>
              <w:spacing w:before="0" w:after="0"/>
              <w:jc w:val="center"/>
              <w:rPr>
                <w:rFonts w:cs="Arial"/>
                <w:szCs w:val="22"/>
                <w:lang w:val="pl-PL"/>
              </w:rPr>
            </w:pPr>
          </w:p>
        </w:tc>
      </w:tr>
    </w:tbl>
    <w:p w14:paraId="7B69066C" w14:textId="77777777" w:rsidR="00D20B8F" w:rsidRPr="00817F55" w:rsidRDefault="00D20B8F" w:rsidP="00D20B8F">
      <w:pPr>
        <w:pStyle w:val="EnglishNormal"/>
        <w:spacing w:before="60" w:after="0"/>
        <w:rPr>
          <w:rFonts w:cs="Arial"/>
          <w:szCs w:val="22"/>
          <w:lang w:val="pl-PL"/>
        </w:rPr>
      </w:pPr>
      <w:r>
        <w:rPr>
          <w:rFonts w:cs="Arial"/>
          <w:b/>
          <w:szCs w:val="22"/>
          <w:lang w:val="pl-PL"/>
        </w:rPr>
        <w:t xml:space="preserve">PROJEKTANT </w:t>
      </w:r>
      <w:r w:rsidRPr="00817F55">
        <w:rPr>
          <w:rFonts w:cs="Arial"/>
          <w:b/>
          <w:szCs w:val="22"/>
          <w:lang w:val="pl-PL"/>
        </w:rPr>
        <w:t>SPRAWDZAJĄCY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51"/>
        <w:gridCol w:w="1664"/>
        <w:gridCol w:w="4110"/>
        <w:gridCol w:w="1288"/>
        <w:gridCol w:w="849"/>
        <w:gridCol w:w="1182"/>
      </w:tblGrid>
      <w:tr w:rsidR="00D20B8F" w:rsidRPr="00817F55" w14:paraId="419F0205" w14:textId="77777777" w:rsidTr="00A14AB8">
        <w:tc>
          <w:tcPr>
            <w:tcW w:w="236" w:type="pct"/>
            <w:vMerge w:val="restart"/>
            <w:vAlign w:val="center"/>
          </w:tcPr>
          <w:p w14:paraId="07284CA8"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L.p.</w:t>
            </w:r>
          </w:p>
        </w:tc>
        <w:tc>
          <w:tcPr>
            <w:tcW w:w="872" w:type="pct"/>
            <w:vMerge w:val="restart"/>
            <w:vAlign w:val="center"/>
          </w:tcPr>
          <w:p w14:paraId="30118068"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Imię i nazwisko</w:t>
            </w:r>
          </w:p>
        </w:tc>
        <w:tc>
          <w:tcPr>
            <w:tcW w:w="2828" w:type="pct"/>
            <w:gridSpan w:val="2"/>
            <w:vAlign w:val="center"/>
          </w:tcPr>
          <w:p w14:paraId="2A77D22D"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Uprawnienia</w:t>
            </w:r>
          </w:p>
        </w:tc>
        <w:tc>
          <w:tcPr>
            <w:tcW w:w="445" w:type="pct"/>
            <w:vMerge w:val="restart"/>
            <w:vAlign w:val="center"/>
          </w:tcPr>
          <w:p w14:paraId="51C6CB42"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Data</w:t>
            </w:r>
          </w:p>
        </w:tc>
        <w:tc>
          <w:tcPr>
            <w:tcW w:w="619" w:type="pct"/>
            <w:vMerge w:val="restart"/>
            <w:vAlign w:val="center"/>
          </w:tcPr>
          <w:p w14:paraId="527084AF"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Podpis</w:t>
            </w:r>
          </w:p>
        </w:tc>
      </w:tr>
      <w:tr w:rsidR="00D20B8F" w:rsidRPr="00817F55" w14:paraId="654F54EF" w14:textId="77777777" w:rsidTr="00A14AB8">
        <w:tc>
          <w:tcPr>
            <w:tcW w:w="236" w:type="pct"/>
            <w:vMerge/>
            <w:vAlign w:val="center"/>
          </w:tcPr>
          <w:p w14:paraId="0C1D487F" w14:textId="77777777" w:rsidR="00D20B8F" w:rsidRPr="00817F55" w:rsidRDefault="00D20B8F" w:rsidP="00D20B8F">
            <w:pPr>
              <w:pStyle w:val="EnglishNormal"/>
              <w:spacing w:before="0" w:after="0"/>
              <w:jc w:val="center"/>
              <w:rPr>
                <w:rFonts w:cs="Arial"/>
                <w:b/>
                <w:szCs w:val="22"/>
                <w:lang w:val="pl-PL"/>
              </w:rPr>
            </w:pPr>
          </w:p>
        </w:tc>
        <w:tc>
          <w:tcPr>
            <w:tcW w:w="872" w:type="pct"/>
            <w:vMerge/>
            <w:vAlign w:val="center"/>
          </w:tcPr>
          <w:p w14:paraId="5A72D8F9" w14:textId="77777777" w:rsidR="00D20B8F" w:rsidRPr="00817F55" w:rsidRDefault="00D20B8F" w:rsidP="00D20B8F">
            <w:pPr>
              <w:pStyle w:val="EnglishNormal"/>
              <w:spacing w:before="0" w:after="0"/>
              <w:jc w:val="center"/>
              <w:rPr>
                <w:rFonts w:cs="Arial"/>
                <w:b/>
                <w:szCs w:val="22"/>
                <w:lang w:val="pl-PL"/>
              </w:rPr>
            </w:pPr>
          </w:p>
        </w:tc>
        <w:tc>
          <w:tcPr>
            <w:tcW w:w="2153" w:type="pct"/>
            <w:vAlign w:val="center"/>
          </w:tcPr>
          <w:p w14:paraId="02FAA213" w14:textId="77777777" w:rsidR="00D20B8F" w:rsidRPr="00817F55" w:rsidRDefault="00D20B8F" w:rsidP="00D20B8F">
            <w:pPr>
              <w:pStyle w:val="EnglishNormal"/>
              <w:spacing w:before="0" w:after="0"/>
              <w:jc w:val="center"/>
              <w:rPr>
                <w:rFonts w:cs="Arial"/>
                <w:b/>
                <w:szCs w:val="22"/>
                <w:lang w:val="pl-PL"/>
              </w:rPr>
            </w:pPr>
            <w:r w:rsidRPr="00817F55">
              <w:rPr>
                <w:rFonts w:cs="Arial"/>
                <w:b/>
                <w:szCs w:val="22"/>
                <w:lang w:val="pl-PL"/>
              </w:rPr>
              <w:t>Specjalność</w:t>
            </w:r>
          </w:p>
        </w:tc>
        <w:tc>
          <w:tcPr>
            <w:tcW w:w="675" w:type="pct"/>
            <w:vAlign w:val="center"/>
          </w:tcPr>
          <w:p w14:paraId="64286FAB" w14:textId="77777777" w:rsidR="00D20B8F" w:rsidRPr="00817F55" w:rsidRDefault="00D20B8F" w:rsidP="00D20B8F">
            <w:pPr>
              <w:pStyle w:val="EnglishNormal"/>
              <w:spacing w:before="0" w:after="0"/>
              <w:jc w:val="center"/>
              <w:rPr>
                <w:rFonts w:cs="Arial"/>
                <w:b/>
                <w:sz w:val="21"/>
                <w:szCs w:val="21"/>
                <w:lang w:val="pl-PL"/>
              </w:rPr>
            </w:pPr>
            <w:r w:rsidRPr="00817F55">
              <w:rPr>
                <w:rFonts w:cs="Arial"/>
                <w:b/>
                <w:sz w:val="21"/>
                <w:szCs w:val="21"/>
                <w:lang w:val="pl-PL"/>
              </w:rPr>
              <w:t>Nr uprawnień</w:t>
            </w:r>
          </w:p>
        </w:tc>
        <w:tc>
          <w:tcPr>
            <w:tcW w:w="445" w:type="pct"/>
            <w:vMerge/>
            <w:vAlign w:val="center"/>
          </w:tcPr>
          <w:p w14:paraId="7E50D8DF" w14:textId="77777777" w:rsidR="00D20B8F" w:rsidRPr="00817F55" w:rsidRDefault="00D20B8F" w:rsidP="00D20B8F">
            <w:pPr>
              <w:pStyle w:val="EnglishNormal"/>
              <w:spacing w:before="0" w:after="0"/>
              <w:jc w:val="center"/>
              <w:rPr>
                <w:rFonts w:cs="Arial"/>
                <w:b/>
                <w:szCs w:val="22"/>
                <w:lang w:val="pl-PL"/>
              </w:rPr>
            </w:pPr>
          </w:p>
        </w:tc>
        <w:tc>
          <w:tcPr>
            <w:tcW w:w="619" w:type="pct"/>
            <w:vMerge/>
            <w:vAlign w:val="center"/>
          </w:tcPr>
          <w:p w14:paraId="7E9CED7A" w14:textId="77777777" w:rsidR="00D20B8F" w:rsidRPr="00817F55" w:rsidRDefault="00D20B8F" w:rsidP="00D20B8F">
            <w:pPr>
              <w:pStyle w:val="EnglishNormal"/>
              <w:spacing w:before="0" w:after="0"/>
              <w:jc w:val="center"/>
              <w:rPr>
                <w:rFonts w:cs="Arial"/>
                <w:b/>
                <w:szCs w:val="22"/>
                <w:lang w:val="pl-PL"/>
              </w:rPr>
            </w:pPr>
          </w:p>
        </w:tc>
      </w:tr>
      <w:tr w:rsidR="00C37C47" w:rsidRPr="00817F55" w14:paraId="158FE01B" w14:textId="77777777" w:rsidTr="00A14AB8">
        <w:trPr>
          <w:trHeight w:val="425"/>
        </w:trPr>
        <w:tc>
          <w:tcPr>
            <w:tcW w:w="236" w:type="pct"/>
            <w:vAlign w:val="center"/>
          </w:tcPr>
          <w:p w14:paraId="2F7A3928" w14:textId="77777777" w:rsidR="00C37C47" w:rsidRPr="00817F55" w:rsidRDefault="00C37C47" w:rsidP="00C37C47">
            <w:pPr>
              <w:pStyle w:val="EnglishNormal"/>
              <w:spacing w:before="0" w:after="0"/>
              <w:jc w:val="center"/>
              <w:rPr>
                <w:rFonts w:cs="Arial"/>
                <w:szCs w:val="22"/>
                <w:lang w:val="pl-PL"/>
              </w:rPr>
            </w:pPr>
            <w:r w:rsidRPr="00817F55">
              <w:rPr>
                <w:rFonts w:cs="Arial"/>
                <w:szCs w:val="22"/>
                <w:lang w:val="pl-PL"/>
              </w:rPr>
              <w:t>1</w:t>
            </w:r>
          </w:p>
        </w:tc>
        <w:tc>
          <w:tcPr>
            <w:tcW w:w="872" w:type="pct"/>
            <w:vAlign w:val="center"/>
          </w:tcPr>
          <w:p w14:paraId="7EEF6F52" w14:textId="77777777" w:rsidR="00C37C47" w:rsidRPr="007172F3" w:rsidRDefault="00C37C47" w:rsidP="00C37C47">
            <w:pPr>
              <w:pStyle w:val="EnglishNormal"/>
              <w:spacing w:before="0" w:after="0"/>
              <w:jc w:val="left"/>
              <w:rPr>
                <w:rFonts w:cs="Arial"/>
                <w:sz w:val="20"/>
                <w:lang w:val="pl-PL"/>
              </w:rPr>
            </w:pPr>
            <w:r w:rsidRPr="007172F3">
              <w:rPr>
                <w:rFonts w:cs="Arial"/>
                <w:sz w:val="20"/>
                <w:lang w:val="pl-PL"/>
              </w:rPr>
              <w:t>Mgr inż. arch. Paweł Pieniacki</w:t>
            </w:r>
          </w:p>
        </w:tc>
        <w:tc>
          <w:tcPr>
            <w:tcW w:w="2153" w:type="pct"/>
            <w:vAlign w:val="center"/>
          </w:tcPr>
          <w:p w14:paraId="428E9B0B" w14:textId="77777777" w:rsidR="00C37C47" w:rsidRPr="007172F3" w:rsidRDefault="00C37C47" w:rsidP="00C37C47">
            <w:pPr>
              <w:pStyle w:val="EnglishNormal"/>
              <w:spacing w:before="0" w:after="0"/>
              <w:jc w:val="center"/>
              <w:rPr>
                <w:rFonts w:cs="Arial"/>
                <w:sz w:val="16"/>
                <w:szCs w:val="16"/>
                <w:lang w:val="pl-PL"/>
              </w:rPr>
            </w:pPr>
            <w:r w:rsidRPr="007172F3">
              <w:rPr>
                <w:rFonts w:cs="Arial"/>
                <w:sz w:val="16"/>
                <w:szCs w:val="16"/>
                <w:lang w:val="pl-PL"/>
              </w:rPr>
              <w:t xml:space="preserve">uprawnienia budowlane w specjalności architektonicznej do projektowania i kierowania robotami budowlanymi </w:t>
            </w:r>
          </w:p>
          <w:p w14:paraId="73DED161" w14:textId="77777777" w:rsidR="00C37C47" w:rsidRPr="007172F3" w:rsidRDefault="00C37C47" w:rsidP="00C37C47">
            <w:pPr>
              <w:pStyle w:val="EnglishNormal"/>
              <w:spacing w:before="0" w:after="0"/>
              <w:jc w:val="center"/>
              <w:rPr>
                <w:rFonts w:cs="Arial"/>
                <w:sz w:val="16"/>
                <w:szCs w:val="16"/>
                <w:lang w:val="pl-PL"/>
              </w:rPr>
            </w:pPr>
            <w:r w:rsidRPr="007172F3">
              <w:rPr>
                <w:rFonts w:cs="Arial"/>
                <w:sz w:val="16"/>
                <w:szCs w:val="16"/>
                <w:lang w:val="pl-PL"/>
              </w:rPr>
              <w:t>bez ograniczeń</w:t>
            </w:r>
          </w:p>
        </w:tc>
        <w:tc>
          <w:tcPr>
            <w:tcW w:w="675" w:type="pct"/>
            <w:vAlign w:val="center"/>
          </w:tcPr>
          <w:p w14:paraId="46137504" w14:textId="77777777" w:rsidR="00C37C47" w:rsidRPr="007172F3" w:rsidRDefault="00C37C47" w:rsidP="00C37C47">
            <w:pPr>
              <w:pStyle w:val="EnglishNormal"/>
              <w:spacing w:before="0" w:after="0"/>
              <w:jc w:val="center"/>
              <w:rPr>
                <w:rFonts w:cs="Arial"/>
                <w:sz w:val="16"/>
                <w:szCs w:val="16"/>
                <w:lang w:val="pl-PL"/>
              </w:rPr>
            </w:pPr>
            <w:r w:rsidRPr="007172F3">
              <w:rPr>
                <w:rFonts w:cs="Arial"/>
                <w:sz w:val="16"/>
                <w:szCs w:val="16"/>
                <w:lang w:val="pl-PL"/>
              </w:rPr>
              <w:t>57/DSOKK/2019</w:t>
            </w:r>
          </w:p>
        </w:tc>
        <w:tc>
          <w:tcPr>
            <w:tcW w:w="445" w:type="pct"/>
            <w:vAlign w:val="center"/>
          </w:tcPr>
          <w:p w14:paraId="737D012D" w14:textId="5F0D9937" w:rsidR="00C37C47" w:rsidRPr="00817F55" w:rsidRDefault="00C37C47" w:rsidP="00C37C47">
            <w:pPr>
              <w:pStyle w:val="EnglishNormal"/>
              <w:spacing w:before="0" w:after="0"/>
              <w:rPr>
                <w:rFonts w:cs="Arial"/>
                <w:szCs w:val="22"/>
                <w:lang w:val="pl-PL"/>
              </w:rPr>
            </w:pPr>
            <w:r w:rsidRPr="00C37C47">
              <w:rPr>
                <w:rFonts w:cs="Arial"/>
                <w:sz w:val="16"/>
                <w:szCs w:val="16"/>
                <w:lang w:val="pl-PL"/>
              </w:rPr>
              <w:t>10.06.2024</w:t>
            </w:r>
          </w:p>
        </w:tc>
        <w:tc>
          <w:tcPr>
            <w:tcW w:w="619" w:type="pct"/>
            <w:vAlign w:val="center"/>
          </w:tcPr>
          <w:p w14:paraId="1DA31CAD" w14:textId="77777777" w:rsidR="00C37C47" w:rsidRPr="00817F55" w:rsidRDefault="00C37C47" w:rsidP="00C37C47">
            <w:pPr>
              <w:pStyle w:val="EnglishNormal"/>
              <w:spacing w:before="0" w:after="0"/>
              <w:jc w:val="center"/>
              <w:rPr>
                <w:rFonts w:cs="Arial"/>
                <w:szCs w:val="22"/>
                <w:lang w:val="pl-PL"/>
              </w:rPr>
            </w:pPr>
          </w:p>
        </w:tc>
      </w:tr>
    </w:tbl>
    <w:p w14:paraId="0B463AD0" w14:textId="03E8CC6F" w:rsidR="006B532D" w:rsidRPr="00B7559E" w:rsidRDefault="006B532D" w:rsidP="00B7559E">
      <w:pPr>
        <w:pStyle w:val="EnglishNormal"/>
        <w:rPr>
          <w:rFonts w:cs="Arial"/>
          <w:sz w:val="4"/>
          <w:szCs w:val="4"/>
          <w:lang w:val="pl-PL"/>
        </w:rPr>
      </w:pPr>
      <w:r>
        <w:rPr>
          <w:rFonts w:cs="Arial"/>
          <w:szCs w:val="22"/>
        </w:rPr>
        <w:br w:type="page"/>
      </w:r>
    </w:p>
    <w:tbl>
      <w:tblPr>
        <w:tblW w:w="9498" w:type="dxa"/>
        <w:tblInd w:w="-5" w:type="dxa"/>
        <w:tblLayout w:type="fixed"/>
        <w:tblCellMar>
          <w:left w:w="56" w:type="dxa"/>
          <w:right w:w="56" w:type="dxa"/>
        </w:tblCellMar>
        <w:tblLook w:val="01E0" w:firstRow="1" w:lastRow="1" w:firstColumn="1" w:lastColumn="1" w:noHBand="0" w:noVBand="0"/>
      </w:tblPr>
      <w:tblGrid>
        <w:gridCol w:w="9498"/>
      </w:tblGrid>
      <w:tr w:rsidR="00846CFB" w:rsidRPr="00817F55" w14:paraId="077EA066" w14:textId="77777777">
        <w:trPr>
          <w:trHeight w:val="425"/>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917D3F" w14:textId="77777777" w:rsidR="00846CFB" w:rsidRPr="00817F55" w:rsidRDefault="00846CFB" w:rsidP="002E40CB">
            <w:pPr>
              <w:pStyle w:val="AddStandard"/>
              <w:rPr>
                <w:sz w:val="24"/>
                <w:szCs w:val="24"/>
              </w:rPr>
            </w:pPr>
            <w:bookmarkStart w:id="3" w:name="projekt_zag_ter"/>
            <w:bookmarkStart w:id="4" w:name="partB"/>
            <w:r w:rsidRPr="00817F55">
              <w:rPr>
                <w:sz w:val="24"/>
                <w:szCs w:val="24"/>
              </w:rPr>
              <w:lastRenderedPageBreak/>
              <w:br w:type="page"/>
            </w:r>
            <w:r w:rsidRPr="00817F55">
              <w:rPr>
                <w:sz w:val="24"/>
                <w:szCs w:val="24"/>
              </w:rPr>
              <w:br w:type="page"/>
              <w:t>SPIS TREŚCI:</w:t>
            </w:r>
          </w:p>
        </w:tc>
      </w:tr>
      <w:tr w:rsidR="00846CFB" w:rsidRPr="00817F55" w14:paraId="7A7FE95A" w14:textId="77777777">
        <w:trPr>
          <w:trHeight w:val="425"/>
        </w:trPr>
        <w:tc>
          <w:tcPr>
            <w:tcW w:w="9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sdt>
            <w:sdtPr>
              <w:rPr>
                <w:smallCaps w:val="0"/>
                <w:noProof w:val="0"/>
                <w:sz w:val="22"/>
                <w:szCs w:val="20"/>
              </w:rPr>
              <w:id w:val="-106900350"/>
              <w:docPartObj>
                <w:docPartGallery w:val="Table of Contents"/>
                <w:docPartUnique/>
              </w:docPartObj>
            </w:sdtPr>
            <w:sdtEndPr>
              <w:rPr>
                <w:b/>
                <w:bCs/>
              </w:rPr>
            </w:sdtEndPr>
            <w:sdtContent>
              <w:p w14:paraId="1332FC6D" w14:textId="0ED078FB" w:rsidR="00754424" w:rsidRDefault="002E40CB">
                <w:pPr>
                  <w:pStyle w:val="Spistreci1"/>
                  <w:rPr>
                    <w:rFonts w:asciiTheme="minorHAnsi" w:eastAsiaTheme="minorEastAsia" w:hAnsiTheme="minorHAnsi" w:cstheme="minorBidi"/>
                    <w:smallCaps w:val="0"/>
                    <w:kern w:val="2"/>
                    <w:szCs w:val="24"/>
                    <w14:ligatures w14:val="standardContextual"/>
                  </w:rPr>
                </w:pPr>
                <w:r w:rsidRPr="00187137">
                  <w:fldChar w:fldCharType="begin"/>
                </w:r>
                <w:r w:rsidRPr="00187137">
                  <w:instrText xml:space="preserve"> TOC \o "1-3" \h \z \u </w:instrText>
                </w:r>
                <w:r w:rsidRPr="00187137">
                  <w:fldChar w:fldCharType="separate"/>
                </w:r>
                <w:hyperlink w:anchor="_Toc173835451" w:history="1">
                  <w:r w:rsidR="00754424" w:rsidRPr="007C2CD0">
                    <w:rPr>
                      <w:rStyle w:val="Hipercze"/>
                    </w:rPr>
                    <w:t>1</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Podstawa opracowania</w:t>
                  </w:r>
                  <w:r w:rsidR="00754424">
                    <w:rPr>
                      <w:webHidden/>
                    </w:rPr>
                    <w:tab/>
                  </w:r>
                  <w:r w:rsidR="00754424">
                    <w:rPr>
                      <w:webHidden/>
                    </w:rPr>
                    <w:fldChar w:fldCharType="begin"/>
                  </w:r>
                  <w:r w:rsidR="00754424">
                    <w:rPr>
                      <w:webHidden/>
                    </w:rPr>
                    <w:instrText xml:space="preserve"> PAGEREF _Toc173835451 \h </w:instrText>
                  </w:r>
                  <w:r w:rsidR="00754424">
                    <w:rPr>
                      <w:webHidden/>
                    </w:rPr>
                  </w:r>
                  <w:r w:rsidR="00754424">
                    <w:rPr>
                      <w:webHidden/>
                    </w:rPr>
                    <w:fldChar w:fldCharType="separate"/>
                  </w:r>
                  <w:r w:rsidR="00DD4BDD">
                    <w:rPr>
                      <w:webHidden/>
                    </w:rPr>
                    <w:t>5</w:t>
                  </w:r>
                  <w:r w:rsidR="00754424">
                    <w:rPr>
                      <w:webHidden/>
                    </w:rPr>
                    <w:fldChar w:fldCharType="end"/>
                  </w:r>
                </w:hyperlink>
              </w:p>
              <w:p w14:paraId="260AAF86" w14:textId="1CF8F6CA"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52" w:history="1">
                  <w:r w:rsidR="00754424" w:rsidRPr="007C2CD0">
                    <w:rPr>
                      <w:rStyle w:val="Hipercze"/>
                    </w:rPr>
                    <w:t>2</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Przedmiot i zakres zamierzenia budowlanego</w:t>
                  </w:r>
                  <w:r w:rsidR="00754424">
                    <w:rPr>
                      <w:webHidden/>
                    </w:rPr>
                    <w:tab/>
                  </w:r>
                  <w:r w:rsidR="00754424">
                    <w:rPr>
                      <w:webHidden/>
                    </w:rPr>
                    <w:fldChar w:fldCharType="begin"/>
                  </w:r>
                  <w:r w:rsidR="00754424">
                    <w:rPr>
                      <w:webHidden/>
                    </w:rPr>
                    <w:instrText xml:space="preserve"> PAGEREF _Toc173835452 \h </w:instrText>
                  </w:r>
                  <w:r w:rsidR="00754424">
                    <w:rPr>
                      <w:webHidden/>
                    </w:rPr>
                  </w:r>
                  <w:r w:rsidR="00754424">
                    <w:rPr>
                      <w:webHidden/>
                    </w:rPr>
                    <w:fldChar w:fldCharType="separate"/>
                  </w:r>
                  <w:r w:rsidR="00DD4BDD">
                    <w:rPr>
                      <w:webHidden/>
                    </w:rPr>
                    <w:t>6</w:t>
                  </w:r>
                  <w:r w:rsidR="00754424">
                    <w:rPr>
                      <w:webHidden/>
                    </w:rPr>
                    <w:fldChar w:fldCharType="end"/>
                  </w:r>
                </w:hyperlink>
              </w:p>
              <w:p w14:paraId="02FC7DED" w14:textId="75ECB6D6"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53" w:history="1">
                  <w:r w:rsidR="00754424" w:rsidRPr="007C2CD0">
                    <w:rPr>
                      <w:rStyle w:val="Hipercze"/>
                    </w:rPr>
                    <w:t>3</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Rodzaj kategorii obiektów budowlanych będących przedmiotem zamierzenie budowlanego</w:t>
                  </w:r>
                  <w:r w:rsidR="00754424">
                    <w:rPr>
                      <w:webHidden/>
                    </w:rPr>
                    <w:tab/>
                  </w:r>
                  <w:r w:rsidR="00754424">
                    <w:rPr>
                      <w:webHidden/>
                    </w:rPr>
                    <w:fldChar w:fldCharType="begin"/>
                  </w:r>
                  <w:r w:rsidR="00754424">
                    <w:rPr>
                      <w:webHidden/>
                    </w:rPr>
                    <w:instrText xml:space="preserve"> PAGEREF _Toc173835453 \h </w:instrText>
                  </w:r>
                  <w:r w:rsidR="00754424">
                    <w:rPr>
                      <w:webHidden/>
                    </w:rPr>
                  </w:r>
                  <w:r w:rsidR="00754424">
                    <w:rPr>
                      <w:webHidden/>
                    </w:rPr>
                    <w:fldChar w:fldCharType="separate"/>
                  </w:r>
                  <w:r w:rsidR="00DD4BDD">
                    <w:rPr>
                      <w:webHidden/>
                    </w:rPr>
                    <w:t>7</w:t>
                  </w:r>
                  <w:r w:rsidR="00754424">
                    <w:rPr>
                      <w:webHidden/>
                    </w:rPr>
                    <w:fldChar w:fldCharType="end"/>
                  </w:r>
                </w:hyperlink>
              </w:p>
              <w:p w14:paraId="2B77A333" w14:textId="4B60EA7D"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54" w:history="1">
                  <w:r w:rsidR="00754424" w:rsidRPr="007C2CD0">
                    <w:rPr>
                      <w:rStyle w:val="Hipercze"/>
                    </w:rPr>
                    <w:t>4</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Zamierzony sposób użytkowania obiektu budowlanego</w:t>
                  </w:r>
                  <w:r w:rsidR="00754424">
                    <w:rPr>
                      <w:webHidden/>
                    </w:rPr>
                    <w:tab/>
                  </w:r>
                  <w:r w:rsidR="00754424">
                    <w:rPr>
                      <w:webHidden/>
                    </w:rPr>
                    <w:fldChar w:fldCharType="begin"/>
                  </w:r>
                  <w:r w:rsidR="00754424">
                    <w:rPr>
                      <w:webHidden/>
                    </w:rPr>
                    <w:instrText xml:space="preserve"> PAGEREF _Toc173835454 \h </w:instrText>
                  </w:r>
                  <w:r w:rsidR="00754424">
                    <w:rPr>
                      <w:webHidden/>
                    </w:rPr>
                  </w:r>
                  <w:r w:rsidR="00754424">
                    <w:rPr>
                      <w:webHidden/>
                    </w:rPr>
                    <w:fldChar w:fldCharType="separate"/>
                  </w:r>
                  <w:r w:rsidR="00DD4BDD">
                    <w:rPr>
                      <w:webHidden/>
                    </w:rPr>
                    <w:t>7</w:t>
                  </w:r>
                  <w:r w:rsidR="00754424">
                    <w:rPr>
                      <w:webHidden/>
                    </w:rPr>
                    <w:fldChar w:fldCharType="end"/>
                  </w:r>
                </w:hyperlink>
              </w:p>
              <w:p w14:paraId="27BC948D" w14:textId="79C34A2F"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55" w:history="1">
                  <w:r w:rsidR="00754424" w:rsidRPr="007C2CD0">
                    <w:rPr>
                      <w:rStyle w:val="Hipercze"/>
                      <w:noProof/>
                    </w:rPr>
                    <w:t>4.1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Program użytkowy obiektu</w:t>
                  </w:r>
                  <w:r w:rsidR="00754424">
                    <w:rPr>
                      <w:noProof/>
                      <w:webHidden/>
                    </w:rPr>
                    <w:tab/>
                  </w:r>
                  <w:r w:rsidR="00754424">
                    <w:rPr>
                      <w:noProof/>
                      <w:webHidden/>
                    </w:rPr>
                    <w:fldChar w:fldCharType="begin"/>
                  </w:r>
                  <w:r w:rsidR="00754424">
                    <w:rPr>
                      <w:noProof/>
                      <w:webHidden/>
                    </w:rPr>
                    <w:instrText xml:space="preserve"> PAGEREF _Toc173835455 \h </w:instrText>
                  </w:r>
                  <w:r w:rsidR="00754424">
                    <w:rPr>
                      <w:noProof/>
                      <w:webHidden/>
                    </w:rPr>
                  </w:r>
                  <w:r w:rsidR="00754424">
                    <w:rPr>
                      <w:noProof/>
                      <w:webHidden/>
                    </w:rPr>
                    <w:fldChar w:fldCharType="separate"/>
                  </w:r>
                  <w:r w:rsidR="00DD4BDD">
                    <w:rPr>
                      <w:noProof/>
                      <w:webHidden/>
                    </w:rPr>
                    <w:t>7</w:t>
                  </w:r>
                  <w:r w:rsidR="00754424">
                    <w:rPr>
                      <w:noProof/>
                      <w:webHidden/>
                    </w:rPr>
                    <w:fldChar w:fldCharType="end"/>
                  </w:r>
                </w:hyperlink>
              </w:p>
              <w:p w14:paraId="089BB879" w14:textId="66BC8833"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56" w:history="1">
                  <w:r w:rsidR="00754424" w:rsidRPr="007C2CD0">
                    <w:rPr>
                      <w:rStyle w:val="Hipercze"/>
                    </w:rPr>
                    <w:t>5</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Układ przestrzenny i forma architektoniczna</w:t>
                  </w:r>
                  <w:r w:rsidR="00754424">
                    <w:rPr>
                      <w:webHidden/>
                    </w:rPr>
                    <w:tab/>
                  </w:r>
                  <w:r w:rsidR="00754424">
                    <w:rPr>
                      <w:webHidden/>
                    </w:rPr>
                    <w:fldChar w:fldCharType="begin"/>
                  </w:r>
                  <w:r w:rsidR="00754424">
                    <w:rPr>
                      <w:webHidden/>
                    </w:rPr>
                    <w:instrText xml:space="preserve"> PAGEREF _Toc173835456 \h </w:instrText>
                  </w:r>
                  <w:r w:rsidR="00754424">
                    <w:rPr>
                      <w:webHidden/>
                    </w:rPr>
                  </w:r>
                  <w:r w:rsidR="00754424">
                    <w:rPr>
                      <w:webHidden/>
                    </w:rPr>
                    <w:fldChar w:fldCharType="separate"/>
                  </w:r>
                  <w:r w:rsidR="00DD4BDD">
                    <w:rPr>
                      <w:webHidden/>
                    </w:rPr>
                    <w:t>8</w:t>
                  </w:r>
                  <w:r w:rsidR="00754424">
                    <w:rPr>
                      <w:webHidden/>
                    </w:rPr>
                    <w:fldChar w:fldCharType="end"/>
                  </w:r>
                </w:hyperlink>
              </w:p>
              <w:p w14:paraId="5900A5DD" w14:textId="50C8FDA3"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57" w:history="1">
                  <w:r w:rsidR="00754424" w:rsidRPr="007C2CD0">
                    <w:rPr>
                      <w:rStyle w:val="Hipercze"/>
                      <w:noProof/>
                    </w:rPr>
                    <w:t>5.1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Układ przestrzenny</w:t>
                  </w:r>
                  <w:r w:rsidR="00754424">
                    <w:rPr>
                      <w:noProof/>
                      <w:webHidden/>
                    </w:rPr>
                    <w:tab/>
                  </w:r>
                  <w:r w:rsidR="00754424">
                    <w:rPr>
                      <w:noProof/>
                      <w:webHidden/>
                    </w:rPr>
                    <w:fldChar w:fldCharType="begin"/>
                  </w:r>
                  <w:r w:rsidR="00754424">
                    <w:rPr>
                      <w:noProof/>
                      <w:webHidden/>
                    </w:rPr>
                    <w:instrText xml:space="preserve"> PAGEREF _Toc173835457 \h </w:instrText>
                  </w:r>
                  <w:r w:rsidR="00754424">
                    <w:rPr>
                      <w:noProof/>
                      <w:webHidden/>
                    </w:rPr>
                  </w:r>
                  <w:r w:rsidR="00754424">
                    <w:rPr>
                      <w:noProof/>
                      <w:webHidden/>
                    </w:rPr>
                    <w:fldChar w:fldCharType="separate"/>
                  </w:r>
                  <w:r w:rsidR="00DD4BDD">
                    <w:rPr>
                      <w:noProof/>
                      <w:webHidden/>
                    </w:rPr>
                    <w:t>8</w:t>
                  </w:r>
                  <w:r w:rsidR="00754424">
                    <w:rPr>
                      <w:noProof/>
                      <w:webHidden/>
                    </w:rPr>
                    <w:fldChar w:fldCharType="end"/>
                  </w:r>
                </w:hyperlink>
              </w:p>
              <w:p w14:paraId="08E7FA10" w14:textId="1328C15B"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58" w:history="1">
                  <w:r w:rsidR="00754424" w:rsidRPr="007C2CD0">
                    <w:rPr>
                      <w:rStyle w:val="Hipercze"/>
                      <w:noProof/>
                    </w:rPr>
                    <w:t>5.2</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Funkcja obiektu</w:t>
                  </w:r>
                  <w:r w:rsidR="00754424">
                    <w:rPr>
                      <w:noProof/>
                      <w:webHidden/>
                    </w:rPr>
                    <w:tab/>
                  </w:r>
                  <w:r w:rsidR="00754424">
                    <w:rPr>
                      <w:noProof/>
                      <w:webHidden/>
                    </w:rPr>
                    <w:fldChar w:fldCharType="begin"/>
                  </w:r>
                  <w:r w:rsidR="00754424">
                    <w:rPr>
                      <w:noProof/>
                      <w:webHidden/>
                    </w:rPr>
                    <w:instrText xml:space="preserve"> PAGEREF _Toc173835458 \h </w:instrText>
                  </w:r>
                  <w:r w:rsidR="00754424">
                    <w:rPr>
                      <w:noProof/>
                      <w:webHidden/>
                    </w:rPr>
                  </w:r>
                  <w:r w:rsidR="00754424">
                    <w:rPr>
                      <w:noProof/>
                      <w:webHidden/>
                    </w:rPr>
                    <w:fldChar w:fldCharType="separate"/>
                  </w:r>
                  <w:r w:rsidR="00DD4BDD">
                    <w:rPr>
                      <w:noProof/>
                      <w:webHidden/>
                    </w:rPr>
                    <w:t>8</w:t>
                  </w:r>
                  <w:r w:rsidR="00754424">
                    <w:rPr>
                      <w:noProof/>
                      <w:webHidden/>
                    </w:rPr>
                    <w:fldChar w:fldCharType="end"/>
                  </w:r>
                </w:hyperlink>
              </w:p>
              <w:p w14:paraId="4670E512" w14:textId="7FA22187"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59" w:history="1">
                  <w:r w:rsidR="00754424" w:rsidRPr="007C2CD0">
                    <w:rPr>
                      <w:rStyle w:val="Hipercze"/>
                      <w:noProof/>
                    </w:rPr>
                    <w:t>5.3</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Forma architektoniczna i sposób dostosowania do krajobrazu i otaczającej zabudowy</w:t>
                  </w:r>
                  <w:r w:rsidR="00754424">
                    <w:rPr>
                      <w:noProof/>
                      <w:webHidden/>
                    </w:rPr>
                    <w:tab/>
                  </w:r>
                  <w:r w:rsidR="00754424">
                    <w:rPr>
                      <w:noProof/>
                      <w:webHidden/>
                    </w:rPr>
                    <w:fldChar w:fldCharType="begin"/>
                  </w:r>
                  <w:r w:rsidR="00754424">
                    <w:rPr>
                      <w:noProof/>
                      <w:webHidden/>
                    </w:rPr>
                    <w:instrText xml:space="preserve"> PAGEREF _Toc173835459 \h </w:instrText>
                  </w:r>
                  <w:r w:rsidR="00754424">
                    <w:rPr>
                      <w:noProof/>
                      <w:webHidden/>
                    </w:rPr>
                  </w:r>
                  <w:r w:rsidR="00754424">
                    <w:rPr>
                      <w:noProof/>
                      <w:webHidden/>
                    </w:rPr>
                    <w:fldChar w:fldCharType="separate"/>
                  </w:r>
                  <w:r w:rsidR="00DD4BDD">
                    <w:rPr>
                      <w:noProof/>
                      <w:webHidden/>
                    </w:rPr>
                    <w:t>9</w:t>
                  </w:r>
                  <w:r w:rsidR="00754424">
                    <w:rPr>
                      <w:noProof/>
                      <w:webHidden/>
                    </w:rPr>
                    <w:fldChar w:fldCharType="end"/>
                  </w:r>
                </w:hyperlink>
              </w:p>
              <w:p w14:paraId="7410B249" w14:textId="6E6265BC"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60" w:history="1">
                  <w:r w:rsidR="00754424" w:rsidRPr="007C2CD0">
                    <w:rPr>
                      <w:rStyle w:val="Hipercze"/>
                    </w:rPr>
                    <w:t>6</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Charakterystyczne parametry poszczególnych obiektów budowlanych  i powierzchni utwardzonych</w:t>
                  </w:r>
                  <w:r w:rsidR="00754424">
                    <w:rPr>
                      <w:webHidden/>
                    </w:rPr>
                    <w:tab/>
                  </w:r>
                  <w:r w:rsidR="00754424">
                    <w:rPr>
                      <w:webHidden/>
                    </w:rPr>
                    <w:fldChar w:fldCharType="begin"/>
                  </w:r>
                  <w:r w:rsidR="00754424">
                    <w:rPr>
                      <w:webHidden/>
                    </w:rPr>
                    <w:instrText xml:space="preserve"> PAGEREF _Toc173835460 \h </w:instrText>
                  </w:r>
                  <w:r w:rsidR="00754424">
                    <w:rPr>
                      <w:webHidden/>
                    </w:rPr>
                  </w:r>
                  <w:r w:rsidR="00754424">
                    <w:rPr>
                      <w:webHidden/>
                    </w:rPr>
                    <w:fldChar w:fldCharType="separate"/>
                  </w:r>
                  <w:r w:rsidR="00DD4BDD">
                    <w:rPr>
                      <w:webHidden/>
                    </w:rPr>
                    <w:t>9</w:t>
                  </w:r>
                  <w:r w:rsidR="00754424">
                    <w:rPr>
                      <w:webHidden/>
                    </w:rPr>
                    <w:fldChar w:fldCharType="end"/>
                  </w:r>
                </w:hyperlink>
              </w:p>
              <w:p w14:paraId="3F94970D" w14:textId="3EABFDA0"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61" w:history="1">
                  <w:r w:rsidR="00754424" w:rsidRPr="007C2CD0">
                    <w:rPr>
                      <w:rStyle w:val="Hipercze"/>
                      <w:noProof/>
                    </w:rPr>
                    <w:t>6.1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Parametry przegród budowlanych</w:t>
                  </w:r>
                  <w:r w:rsidR="00754424">
                    <w:rPr>
                      <w:noProof/>
                      <w:webHidden/>
                    </w:rPr>
                    <w:tab/>
                  </w:r>
                  <w:r w:rsidR="00754424">
                    <w:rPr>
                      <w:noProof/>
                      <w:webHidden/>
                    </w:rPr>
                    <w:fldChar w:fldCharType="begin"/>
                  </w:r>
                  <w:r w:rsidR="00754424">
                    <w:rPr>
                      <w:noProof/>
                      <w:webHidden/>
                    </w:rPr>
                    <w:instrText xml:space="preserve"> PAGEREF _Toc173835461 \h </w:instrText>
                  </w:r>
                  <w:r w:rsidR="00754424">
                    <w:rPr>
                      <w:noProof/>
                      <w:webHidden/>
                    </w:rPr>
                  </w:r>
                  <w:r w:rsidR="00754424">
                    <w:rPr>
                      <w:noProof/>
                      <w:webHidden/>
                    </w:rPr>
                    <w:fldChar w:fldCharType="separate"/>
                  </w:r>
                  <w:r w:rsidR="00DD4BDD">
                    <w:rPr>
                      <w:noProof/>
                      <w:webHidden/>
                    </w:rPr>
                    <w:t>10</w:t>
                  </w:r>
                  <w:r w:rsidR="00754424">
                    <w:rPr>
                      <w:noProof/>
                      <w:webHidden/>
                    </w:rPr>
                    <w:fldChar w:fldCharType="end"/>
                  </w:r>
                </w:hyperlink>
              </w:p>
              <w:p w14:paraId="4273A35E" w14:textId="61F6330C"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62" w:history="1">
                  <w:r w:rsidR="00754424" w:rsidRPr="007C2CD0">
                    <w:rPr>
                      <w:rStyle w:val="Hipercze"/>
                    </w:rPr>
                    <w:t>7</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Opinia geotechniczna i informacja o sposobie posadowienia obiektu budowlanego</w:t>
                  </w:r>
                  <w:r w:rsidR="00754424">
                    <w:rPr>
                      <w:webHidden/>
                    </w:rPr>
                    <w:tab/>
                  </w:r>
                  <w:r w:rsidR="00754424">
                    <w:rPr>
                      <w:webHidden/>
                    </w:rPr>
                    <w:fldChar w:fldCharType="begin"/>
                  </w:r>
                  <w:r w:rsidR="00754424">
                    <w:rPr>
                      <w:webHidden/>
                    </w:rPr>
                    <w:instrText xml:space="preserve"> PAGEREF _Toc173835462 \h </w:instrText>
                  </w:r>
                  <w:r w:rsidR="00754424">
                    <w:rPr>
                      <w:webHidden/>
                    </w:rPr>
                  </w:r>
                  <w:r w:rsidR="00754424">
                    <w:rPr>
                      <w:webHidden/>
                    </w:rPr>
                    <w:fldChar w:fldCharType="separate"/>
                  </w:r>
                  <w:r w:rsidR="00DD4BDD">
                    <w:rPr>
                      <w:webHidden/>
                    </w:rPr>
                    <w:t>12</w:t>
                  </w:r>
                  <w:r w:rsidR="00754424">
                    <w:rPr>
                      <w:webHidden/>
                    </w:rPr>
                    <w:fldChar w:fldCharType="end"/>
                  </w:r>
                </w:hyperlink>
              </w:p>
              <w:p w14:paraId="694F1839" w14:textId="575EAAEE"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63" w:history="1">
                  <w:r w:rsidR="00754424" w:rsidRPr="007C2CD0">
                    <w:rPr>
                      <w:rStyle w:val="Hipercze"/>
                    </w:rPr>
                    <w:t>8</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Konstrukcja oraz informacja na temat sposobu posadowienia obiektów budowalnych</w:t>
                  </w:r>
                  <w:r w:rsidR="00754424">
                    <w:rPr>
                      <w:webHidden/>
                    </w:rPr>
                    <w:tab/>
                  </w:r>
                  <w:r w:rsidR="00754424">
                    <w:rPr>
                      <w:webHidden/>
                    </w:rPr>
                    <w:fldChar w:fldCharType="begin"/>
                  </w:r>
                  <w:r w:rsidR="00754424">
                    <w:rPr>
                      <w:webHidden/>
                    </w:rPr>
                    <w:instrText xml:space="preserve"> PAGEREF _Toc173835463 \h </w:instrText>
                  </w:r>
                  <w:r w:rsidR="00754424">
                    <w:rPr>
                      <w:webHidden/>
                    </w:rPr>
                  </w:r>
                  <w:r w:rsidR="00754424">
                    <w:rPr>
                      <w:webHidden/>
                    </w:rPr>
                    <w:fldChar w:fldCharType="separate"/>
                  </w:r>
                  <w:r w:rsidR="00DD4BDD">
                    <w:rPr>
                      <w:webHidden/>
                    </w:rPr>
                    <w:t>13</w:t>
                  </w:r>
                  <w:r w:rsidR="00754424">
                    <w:rPr>
                      <w:webHidden/>
                    </w:rPr>
                    <w:fldChar w:fldCharType="end"/>
                  </w:r>
                </w:hyperlink>
              </w:p>
              <w:p w14:paraId="1A614310" w14:textId="04B24C4B"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64" w:history="1">
                  <w:r w:rsidR="00754424" w:rsidRPr="007C2CD0">
                    <w:rPr>
                      <w:rStyle w:val="Hipercze"/>
                      <w:noProof/>
                    </w:rPr>
                    <w:t>8.1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Budynek hali kotła biomasowego z Wiatą magazynu dobowego biomasy</w:t>
                  </w:r>
                  <w:r w:rsidR="00754424">
                    <w:rPr>
                      <w:noProof/>
                      <w:webHidden/>
                    </w:rPr>
                    <w:tab/>
                  </w:r>
                  <w:r w:rsidR="00754424">
                    <w:rPr>
                      <w:noProof/>
                      <w:webHidden/>
                    </w:rPr>
                    <w:fldChar w:fldCharType="begin"/>
                  </w:r>
                  <w:r w:rsidR="00754424">
                    <w:rPr>
                      <w:noProof/>
                      <w:webHidden/>
                    </w:rPr>
                    <w:instrText xml:space="preserve"> PAGEREF _Toc173835464 \h </w:instrText>
                  </w:r>
                  <w:r w:rsidR="00754424">
                    <w:rPr>
                      <w:noProof/>
                      <w:webHidden/>
                    </w:rPr>
                  </w:r>
                  <w:r w:rsidR="00754424">
                    <w:rPr>
                      <w:noProof/>
                      <w:webHidden/>
                    </w:rPr>
                    <w:fldChar w:fldCharType="separate"/>
                  </w:r>
                  <w:r w:rsidR="00DD4BDD">
                    <w:rPr>
                      <w:noProof/>
                      <w:webHidden/>
                    </w:rPr>
                    <w:t>13</w:t>
                  </w:r>
                  <w:r w:rsidR="00754424">
                    <w:rPr>
                      <w:noProof/>
                      <w:webHidden/>
                    </w:rPr>
                    <w:fldChar w:fldCharType="end"/>
                  </w:r>
                </w:hyperlink>
              </w:p>
              <w:p w14:paraId="2056760F" w14:textId="044CE123"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65" w:history="1">
                  <w:r w:rsidR="00754424" w:rsidRPr="007C2CD0">
                    <w:rPr>
                      <w:rStyle w:val="Hipercze"/>
                      <w:noProof/>
                    </w:rPr>
                    <w:t>8.2</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Wiata magazynu głównego biomasy</w:t>
                  </w:r>
                  <w:r w:rsidR="00754424">
                    <w:rPr>
                      <w:noProof/>
                      <w:webHidden/>
                    </w:rPr>
                    <w:tab/>
                  </w:r>
                  <w:r w:rsidR="00754424">
                    <w:rPr>
                      <w:noProof/>
                      <w:webHidden/>
                    </w:rPr>
                    <w:fldChar w:fldCharType="begin"/>
                  </w:r>
                  <w:r w:rsidR="00754424">
                    <w:rPr>
                      <w:noProof/>
                      <w:webHidden/>
                    </w:rPr>
                    <w:instrText xml:space="preserve"> PAGEREF _Toc173835465 \h </w:instrText>
                  </w:r>
                  <w:r w:rsidR="00754424">
                    <w:rPr>
                      <w:noProof/>
                      <w:webHidden/>
                    </w:rPr>
                  </w:r>
                  <w:r w:rsidR="00754424">
                    <w:rPr>
                      <w:noProof/>
                      <w:webHidden/>
                    </w:rPr>
                    <w:fldChar w:fldCharType="separate"/>
                  </w:r>
                  <w:r w:rsidR="00DD4BDD">
                    <w:rPr>
                      <w:noProof/>
                      <w:webHidden/>
                    </w:rPr>
                    <w:t>13</w:t>
                  </w:r>
                  <w:r w:rsidR="00754424">
                    <w:rPr>
                      <w:noProof/>
                      <w:webHidden/>
                    </w:rPr>
                    <w:fldChar w:fldCharType="end"/>
                  </w:r>
                </w:hyperlink>
              </w:p>
              <w:p w14:paraId="2FFBEE99" w14:textId="1AD0EA0E"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66" w:history="1">
                  <w:r w:rsidR="00754424" w:rsidRPr="007C2CD0">
                    <w:rPr>
                      <w:rStyle w:val="Hipercze"/>
                      <w:noProof/>
                    </w:rPr>
                    <w:t>8.3</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Komin</w:t>
                  </w:r>
                  <w:r w:rsidR="00754424">
                    <w:rPr>
                      <w:noProof/>
                      <w:webHidden/>
                    </w:rPr>
                    <w:tab/>
                  </w:r>
                  <w:r w:rsidR="00754424">
                    <w:rPr>
                      <w:noProof/>
                      <w:webHidden/>
                    </w:rPr>
                    <w:fldChar w:fldCharType="begin"/>
                  </w:r>
                  <w:r w:rsidR="00754424">
                    <w:rPr>
                      <w:noProof/>
                      <w:webHidden/>
                    </w:rPr>
                    <w:instrText xml:space="preserve"> PAGEREF _Toc173835466 \h </w:instrText>
                  </w:r>
                  <w:r w:rsidR="00754424">
                    <w:rPr>
                      <w:noProof/>
                      <w:webHidden/>
                    </w:rPr>
                  </w:r>
                  <w:r w:rsidR="00754424">
                    <w:rPr>
                      <w:noProof/>
                      <w:webHidden/>
                    </w:rPr>
                    <w:fldChar w:fldCharType="separate"/>
                  </w:r>
                  <w:r w:rsidR="00DD4BDD">
                    <w:rPr>
                      <w:noProof/>
                      <w:webHidden/>
                    </w:rPr>
                    <w:t>14</w:t>
                  </w:r>
                  <w:r w:rsidR="00754424">
                    <w:rPr>
                      <w:noProof/>
                      <w:webHidden/>
                    </w:rPr>
                    <w:fldChar w:fldCharType="end"/>
                  </w:r>
                </w:hyperlink>
              </w:p>
              <w:p w14:paraId="6EFD328E" w14:textId="041E0A45"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67" w:history="1">
                  <w:r w:rsidR="00754424" w:rsidRPr="007C2CD0">
                    <w:rPr>
                      <w:rStyle w:val="Hipercze"/>
                    </w:rPr>
                    <w:t>9</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Projektowane rozwiązania materiałowe i techniczne mające wpływ na otoczenie, w tym środowisko</w:t>
                  </w:r>
                  <w:r w:rsidR="00754424">
                    <w:rPr>
                      <w:webHidden/>
                    </w:rPr>
                    <w:tab/>
                  </w:r>
                  <w:r w:rsidR="00754424">
                    <w:rPr>
                      <w:webHidden/>
                    </w:rPr>
                    <w:fldChar w:fldCharType="begin"/>
                  </w:r>
                  <w:r w:rsidR="00754424">
                    <w:rPr>
                      <w:webHidden/>
                    </w:rPr>
                    <w:instrText xml:space="preserve"> PAGEREF _Toc173835467 \h </w:instrText>
                  </w:r>
                  <w:r w:rsidR="00754424">
                    <w:rPr>
                      <w:webHidden/>
                    </w:rPr>
                  </w:r>
                  <w:r w:rsidR="00754424">
                    <w:rPr>
                      <w:webHidden/>
                    </w:rPr>
                    <w:fldChar w:fldCharType="separate"/>
                  </w:r>
                  <w:r w:rsidR="00DD4BDD">
                    <w:rPr>
                      <w:webHidden/>
                    </w:rPr>
                    <w:t>14</w:t>
                  </w:r>
                  <w:r w:rsidR="00754424">
                    <w:rPr>
                      <w:webHidden/>
                    </w:rPr>
                    <w:fldChar w:fldCharType="end"/>
                  </w:r>
                </w:hyperlink>
              </w:p>
              <w:p w14:paraId="02895CAA" w14:textId="3E83B031"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68" w:history="1">
                  <w:r w:rsidR="00754424" w:rsidRPr="007C2CD0">
                    <w:rPr>
                      <w:rStyle w:val="Hipercze"/>
                      <w:noProof/>
                    </w:rPr>
                    <w:t>9.1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Budynek hali kotła biomasowego z Wiatą magazynu dobowego biomasy</w:t>
                  </w:r>
                  <w:r w:rsidR="00754424">
                    <w:rPr>
                      <w:noProof/>
                      <w:webHidden/>
                    </w:rPr>
                    <w:tab/>
                  </w:r>
                  <w:r w:rsidR="00754424">
                    <w:rPr>
                      <w:noProof/>
                      <w:webHidden/>
                    </w:rPr>
                    <w:fldChar w:fldCharType="begin"/>
                  </w:r>
                  <w:r w:rsidR="00754424">
                    <w:rPr>
                      <w:noProof/>
                      <w:webHidden/>
                    </w:rPr>
                    <w:instrText xml:space="preserve"> PAGEREF _Toc173835468 \h </w:instrText>
                  </w:r>
                  <w:r w:rsidR="00754424">
                    <w:rPr>
                      <w:noProof/>
                      <w:webHidden/>
                    </w:rPr>
                  </w:r>
                  <w:r w:rsidR="00754424">
                    <w:rPr>
                      <w:noProof/>
                      <w:webHidden/>
                    </w:rPr>
                    <w:fldChar w:fldCharType="separate"/>
                  </w:r>
                  <w:r w:rsidR="00DD4BDD">
                    <w:rPr>
                      <w:noProof/>
                      <w:webHidden/>
                    </w:rPr>
                    <w:t>14</w:t>
                  </w:r>
                  <w:r w:rsidR="00754424">
                    <w:rPr>
                      <w:noProof/>
                      <w:webHidden/>
                    </w:rPr>
                    <w:fldChar w:fldCharType="end"/>
                  </w:r>
                </w:hyperlink>
              </w:p>
              <w:p w14:paraId="6AB48899" w14:textId="0F69BE81"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69" w:history="1">
                  <w:r w:rsidR="00754424" w:rsidRPr="007C2CD0">
                    <w:rPr>
                      <w:rStyle w:val="Hipercze"/>
                      <w:noProof/>
                    </w:rPr>
                    <w:t>9.2</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Wiata magazynowania biomasy</w:t>
                  </w:r>
                  <w:r w:rsidR="00754424">
                    <w:rPr>
                      <w:noProof/>
                      <w:webHidden/>
                    </w:rPr>
                    <w:tab/>
                  </w:r>
                  <w:r w:rsidR="00754424">
                    <w:rPr>
                      <w:noProof/>
                      <w:webHidden/>
                    </w:rPr>
                    <w:fldChar w:fldCharType="begin"/>
                  </w:r>
                  <w:r w:rsidR="00754424">
                    <w:rPr>
                      <w:noProof/>
                      <w:webHidden/>
                    </w:rPr>
                    <w:instrText xml:space="preserve"> PAGEREF _Toc173835469 \h </w:instrText>
                  </w:r>
                  <w:r w:rsidR="00754424">
                    <w:rPr>
                      <w:noProof/>
                      <w:webHidden/>
                    </w:rPr>
                  </w:r>
                  <w:r w:rsidR="00754424">
                    <w:rPr>
                      <w:noProof/>
                      <w:webHidden/>
                    </w:rPr>
                    <w:fldChar w:fldCharType="separate"/>
                  </w:r>
                  <w:r w:rsidR="00DD4BDD">
                    <w:rPr>
                      <w:noProof/>
                      <w:webHidden/>
                    </w:rPr>
                    <w:t>14</w:t>
                  </w:r>
                  <w:r w:rsidR="00754424">
                    <w:rPr>
                      <w:noProof/>
                      <w:webHidden/>
                    </w:rPr>
                    <w:fldChar w:fldCharType="end"/>
                  </w:r>
                </w:hyperlink>
              </w:p>
              <w:p w14:paraId="2AE9412F" w14:textId="237E19B0"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0" w:history="1">
                  <w:r w:rsidR="00754424" w:rsidRPr="007C2CD0">
                    <w:rPr>
                      <w:rStyle w:val="Hipercze"/>
                      <w:noProof/>
                    </w:rPr>
                    <w:t>9.3</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Komin</w:t>
                  </w:r>
                  <w:r w:rsidR="00754424">
                    <w:rPr>
                      <w:noProof/>
                      <w:webHidden/>
                    </w:rPr>
                    <w:tab/>
                  </w:r>
                  <w:r w:rsidR="00754424">
                    <w:rPr>
                      <w:noProof/>
                      <w:webHidden/>
                    </w:rPr>
                    <w:fldChar w:fldCharType="begin"/>
                  </w:r>
                  <w:r w:rsidR="00754424">
                    <w:rPr>
                      <w:noProof/>
                      <w:webHidden/>
                    </w:rPr>
                    <w:instrText xml:space="preserve"> PAGEREF _Toc173835470 \h </w:instrText>
                  </w:r>
                  <w:r w:rsidR="00754424">
                    <w:rPr>
                      <w:noProof/>
                      <w:webHidden/>
                    </w:rPr>
                  </w:r>
                  <w:r w:rsidR="00754424">
                    <w:rPr>
                      <w:noProof/>
                      <w:webHidden/>
                    </w:rPr>
                    <w:fldChar w:fldCharType="separate"/>
                  </w:r>
                  <w:r w:rsidR="00DD4BDD">
                    <w:rPr>
                      <w:noProof/>
                      <w:webHidden/>
                    </w:rPr>
                    <w:t>14</w:t>
                  </w:r>
                  <w:r w:rsidR="00754424">
                    <w:rPr>
                      <w:noProof/>
                      <w:webHidden/>
                    </w:rPr>
                    <w:fldChar w:fldCharType="end"/>
                  </w:r>
                </w:hyperlink>
              </w:p>
              <w:p w14:paraId="51766C42" w14:textId="626C1E1E"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71" w:history="1">
                  <w:r w:rsidR="00754424" w:rsidRPr="007C2CD0">
                    <w:rPr>
                      <w:rStyle w:val="Hipercze"/>
                    </w:rPr>
                    <w:t>10</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Wpływ projektowanych obiektów na środowisko naturalne, zdrowie ludzi  i obiekty sąsiednie</w:t>
                  </w:r>
                  <w:r w:rsidR="00754424">
                    <w:rPr>
                      <w:webHidden/>
                    </w:rPr>
                    <w:tab/>
                  </w:r>
                  <w:r w:rsidR="00754424">
                    <w:rPr>
                      <w:webHidden/>
                    </w:rPr>
                    <w:fldChar w:fldCharType="begin"/>
                  </w:r>
                  <w:r w:rsidR="00754424">
                    <w:rPr>
                      <w:webHidden/>
                    </w:rPr>
                    <w:instrText xml:space="preserve"> PAGEREF _Toc173835471 \h </w:instrText>
                  </w:r>
                  <w:r w:rsidR="00754424">
                    <w:rPr>
                      <w:webHidden/>
                    </w:rPr>
                  </w:r>
                  <w:r w:rsidR="00754424">
                    <w:rPr>
                      <w:webHidden/>
                    </w:rPr>
                    <w:fldChar w:fldCharType="separate"/>
                  </w:r>
                  <w:r w:rsidR="00DD4BDD">
                    <w:rPr>
                      <w:webHidden/>
                    </w:rPr>
                    <w:t>15</w:t>
                  </w:r>
                  <w:r w:rsidR="00754424">
                    <w:rPr>
                      <w:webHidden/>
                    </w:rPr>
                    <w:fldChar w:fldCharType="end"/>
                  </w:r>
                </w:hyperlink>
              </w:p>
              <w:p w14:paraId="4724050E" w14:textId="020222A2"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2" w:history="1">
                  <w:r w:rsidR="00754424" w:rsidRPr="007C2CD0">
                    <w:rPr>
                      <w:rStyle w:val="Hipercze"/>
                      <w:noProof/>
                    </w:rPr>
                    <w:t>10.1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Wody opadowe</w:t>
                  </w:r>
                  <w:r w:rsidR="00754424">
                    <w:rPr>
                      <w:noProof/>
                      <w:webHidden/>
                    </w:rPr>
                    <w:tab/>
                  </w:r>
                  <w:r w:rsidR="00754424">
                    <w:rPr>
                      <w:noProof/>
                      <w:webHidden/>
                    </w:rPr>
                    <w:fldChar w:fldCharType="begin"/>
                  </w:r>
                  <w:r w:rsidR="00754424">
                    <w:rPr>
                      <w:noProof/>
                      <w:webHidden/>
                    </w:rPr>
                    <w:instrText xml:space="preserve"> PAGEREF _Toc173835472 \h </w:instrText>
                  </w:r>
                  <w:r w:rsidR="00754424">
                    <w:rPr>
                      <w:noProof/>
                      <w:webHidden/>
                    </w:rPr>
                  </w:r>
                  <w:r w:rsidR="00754424">
                    <w:rPr>
                      <w:noProof/>
                      <w:webHidden/>
                    </w:rPr>
                    <w:fldChar w:fldCharType="separate"/>
                  </w:r>
                  <w:r w:rsidR="00DD4BDD">
                    <w:rPr>
                      <w:noProof/>
                      <w:webHidden/>
                    </w:rPr>
                    <w:t>16</w:t>
                  </w:r>
                  <w:r w:rsidR="00754424">
                    <w:rPr>
                      <w:noProof/>
                      <w:webHidden/>
                    </w:rPr>
                    <w:fldChar w:fldCharType="end"/>
                  </w:r>
                </w:hyperlink>
              </w:p>
              <w:p w14:paraId="4BE2C533" w14:textId="79794B8A"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3" w:history="1">
                  <w:r w:rsidR="00754424" w:rsidRPr="007C2CD0">
                    <w:rPr>
                      <w:rStyle w:val="Hipercze"/>
                      <w:noProof/>
                    </w:rPr>
                    <w:t>10.2</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Ilość i jakość wody potrzebnej do pokrycia zapotrzebowania projektowanych obiektów</w:t>
                  </w:r>
                  <w:r w:rsidR="00754424">
                    <w:rPr>
                      <w:noProof/>
                      <w:webHidden/>
                    </w:rPr>
                    <w:tab/>
                  </w:r>
                  <w:r w:rsidR="00754424">
                    <w:rPr>
                      <w:noProof/>
                      <w:webHidden/>
                    </w:rPr>
                    <w:fldChar w:fldCharType="begin"/>
                  </w:r>
                  <w:r w:rsidR="00754424">
                    <w:rPr>
                      <w:noProof/>
                      <w:webHidden/>
                    </w:rPr>
                    <w:instrText xml:space="preserve"> PAGEREF _Toc173835473 \h </w:instrText>
                  </w:r>
                  <w:r w:rsidR="00754424">
                    <w:rPr>
                      <w:noProof/>
                      <w:webHidden/>
                    </w:rPr>
                  </w:r>
                  <w:r w:rsidR="00754424">
                    <w:rPr>
                      <w:noProof/>
                      <w:webHidden/>
                    </w:rPr>
                    <w:fldChar w:fldCharType="separate"/>
                  </w:r>
                  <w:r w:rsidR="00DD4BDD">
                    <w:rPr>
                      <w:noProof/>
                      <w:webHidden/>
                    </w:rPr>
                    <w:t>16</w:t>
                  </w:r>
                  <w:r w:rsidR="00754424">
                    <w:rPr>
                      <w:noProof/>
                      <w:webHidden/>
                    </w:rPr>
                    <w:fldChar w:fldCharType="end"/>
                  </w:r>
                </w:hyperlink>
              </w:p>
              <w:p w14:paraId="55B40A92" w14:textId="580F8AA0"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4" w:history="1">
                  <w:r w:rsidR="00754424" w:rsidRPr="007C2CD0">
                    <w:rPr>
                      <w:rStyle w:val="Hipercze"/>
                      <w:noProof/>
                    </w:rPr>
                    <w:t>10.3</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Emisja zanieczyszczeń gazowych, w tym zapachowych, pyłowych i płynnych,  z podaniem ich rodzaju, ilości i zasięgu rozprzestrzeniania się</w:t>
                  </w:r>
                  <w:r w:rsidR="00754424">
                    <w:rPr>
                      <w:noProof/>
                      <w:webHidden/>
                    </w:rPr>
                    <w:tab/>
                  </w:r>
                  <w:r w:rsidR="00754424">
                    <w:rPr>
                      <w:noProof/>
                      <w:webHidden/>
                    </w:rPr>
                    <w:fldChar w:fldCharType="begin"/>
                  </w:r>
                  <w:r w:rsidR="00754424">
                    <w:rPr>
                      <w:noProof/>
                      <w:webHidden/>
                    </w:rPr>
                    <w:instrText xml:space="preserve"> PAGEREF _Toc173835474 \h </w:instrText>
                  </w:r>
                  <w:r w:rsidR="00754424">
                    <w:rPr>
                      <w:noProof/>
                      <w:webHidden/>
                    </w:rPr>
                  </w:r>
                  <w:r w:rsidR="00754424">
                    <w:rPr>
                      <w:noProof/>
                      <w:webHidden/>
                    </w:rPr>
                    <w:fldChar w:fldCharType="separate"/>
                  </w:r>
                  <w:r w:rsidR="00DD4BDD">
                    <w:rPr>
                      <w:noProof/>
                      <w:webHidden/>
                    </w:rPr>
                    <w:t>16</w:t>
                  </w:r>
                  <w:r w:rsidR="00754424">
                    <w:rPr>
                      <w:noProof/>
                      <w:webHidden/>
                    </w:rPr>
                    <w:fldChar w:fldCharType="end"/>
                  </w:r>
                </w:hyperlink>
              </w:p>
              <w:p w14:paraId="77066318" w14:textId="04249D72"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5" w:history="1">
                  <w:r w:rsidR="00754424" w:rsidRPr="007C2CD0">
                    <w:rPr>
                      <w:rStyle w:val="Hipercze"/>
                      <w:noProof/>
                    </w:rPr>
                    <w:t>10.4</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Rodzaj i ilość wytwarzanych odpadów</w:t>
                  </w:r>
                  <w:r w:rsidR="00754424">
                    <w:rPr>
                      <w:noProof/>
                      <w:webHidden/>
                    </w:rPr>
                    <w:tab/>
                  </w:r>
                  <w:r w:rsidR="00754424">
                    <w:rPr>
                      <w:noProof/>
                      <w:webHidden/>
                    </w:rPr>
                    <w:fldChar w:fldCharType="begin"/>
                  </w:r>
                  <w:r w:rsidR="00754424">
                    <w:rPr>
                      <w:noProof/>
                      <w:webHidden/>
                    </w:rPr>
                    <w:instrText xml:space="preserve"> PAGEREF _Toc173835475 \h </w:instrText>
                  </w:r>
                  <w:r w:rsidR="00754424">
                    <w:rPr>
                      <w:noProof/>
                      <w:webHidden/>
                    </w:rPr>
                  </w:r>
                  <w:r w:rsidR="00754424">
                    <w:rPr>
                      <w:noProof/>
                      <w:webHidden/>
                    </w:rPr>
                    <w:fldChar w:fldCharType="separate"/>
                  </w:r>
                  <w:r w:rsidR="00DD4BDD">
                    <w:rPr>
                      <w:noProof/>
                      <w:webHidden/>
                    </w:rPr>
                    <w:t>17</w:t>
                  </w:r>
                  <w:r w:rsidR="00754424">
                    <w:rPr>
                      <w:noProof/>
                      <w:webHidden/>
                    </w:rPr>
                    <w:fldChar w:fldCharType="end"/>
                  </w:r>
                </w:hyperlink>
              </w:p>
              <w:p w14:paraId="4B148AAD" w14:textId="4DD1788F"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6" w:history="1">
                  <w:r w:rsidR="00754424" w:rsidRPr="007C2CD0">
                    <w:rPr>
                      <w:rStyle w:val="Hipercze"/>
                      <w:noProof/>
                    </w:rPr>
                    <w:t>10.5</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Emisja hałasu i promieniowania</w:t>
                  </w:r>
                  <w:r w:rsidR="00754424">
                    <w:rPr>
                      <w:noProof/>
                      <w:webHidden/>
                    </w:rPr>
                    <w:tab/>
                  </w:r>
                  <w:r w:rsidR="00754424">
                    <w:rPr>
                      <w:noProof/>
                      <w:webHidden/>
                    </w:rPr>
                    <w:fldChar w:fldCharType="begin"/>
                  </w:r>
                  <w:r w:rsidR="00754424">
                    <w:rPr>
                      <w:noProof/>
                      <w:webHidden/>
                    </w:rPr>
                    <w:instrText xml:space="preserve"> PAGEREF _Toc173835476 \h </w:instrText>
                  </w:r>
                  <w:r w:rsidR="00754424">
                    <w:rPr>
                      <w:noProof/>
                      <w:webHidden/>
                    </w:rPr>
                  </w:r>
                  <w:r w:rsidR="00754424">
                    <w:rPr>
                      <w:noProof/>
                      <w:webHidden/>
                    </w:rPr>
                    <w:fldChar w:fldCharType="separate"/>
                  </w:r>
                  <w:r w:rsidR="00DD4BDD">
                    <w:rPr>
                      <w:noProof/>
                      <w:webHidden/>
                    </w:rPr>
                    <w:t>18</w:t>
                  </w:r>
                  <w:r w:rsidR="00754424">
                    <w:rPr>
                      <w:noProof/>
                      <w:webHidden/>
                    </w:rPr>
                    <w:fldChar w:fldCharType="end"/>
                  </w:r>
                </w:hyperlink>
              </w:p>
              <w:p w14:paraId="6E18EB88" w14:textId="53BC7F9D"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7" w:history="1">
                  <w:r w:rsidR="00754424" w:rsidRPr="007C2CD0">
                    <w:rPr>
                      <w:rStyle w:val="Hipercze"/>
                      <w:noProof/>
                    </w:rPr>
                    <w:t>10.6</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Wpływ obiektu budowlanego na istniejący drzewostan i powierzchnię ziemi</w:t>
                  </w:r>
                  <w:r w:rsidR="00754424">
                    <w:rPr>
                      <w:noProof/>
                      <w:webHidden/>
                    </w:rPr>
                    <w:tab/>
                  </w:r>
                  <w:r w:rsidR="00754424">
                    <w:rPr>
                      <w:noProof/>
                      <w:webHidden/>
                    </w:rPr>
                    <w:fldChar w:fldCharType="begin"/>
                  </w:r>
                  <w:r w:rsidR="00754424">
                    <w:rPr>
                      <w:noProof/>
                      <w:webHidden/>
                    </w:rPr>
                    <w:instrText xml:space="preserve"> PAGEREF _Toc173835477 \h </w:instrText>
                  </w:r>
                  <w:r w:rsidR="00754424">
                    <w:rPr>
                      <w:noProof/>
                      <w:webHidden/>
                    </w:rPr>
                  </w:r>
                  <w:r w:rsidR="00754424">
                    <w:rPr>
                      <w:noProof/>
                      <w:webHidden/>
                    </w:rPr>
                    <w:fldChar w:fldCharType="separate"/>
                  </w:r>
                  <w:r w:rsidR="00DD4BDD">
                    <w:rPr>
                      <w:noProof/>
                      <w:webHidden/>
                    </w:rPr>
                    <w:t>19</w:t>
                  </w:r>
                  <w:r w:rsidR="00754424">
                    <w:rPr>
                      <w:noProof/>
                      <w:webHidden/>
                    </w:rPr>
                    <w:fldChar w:fldCharType="end"/>
                  </w:r>
                </w:hyperlink>
              </w:p>
              <w:p w14:paraId="4D10B4B2" w14:textId="0AE8D1B3"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8" w:history="1">
                  <w:r w:rsidR="00754424" w:rsidRPr="007C2CD0">
                    <w:rPr>
                      <w:rStyle w:val="Hipercze"/>
                      <w:noProof/>
                    </w:rPr>
                    <w:t>10.7</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Zasadnicze elementy wyposażenia budowlano-instalacyjnego, zapewniające użytkowanie obiektu budowlanego zgodnie z przeznaczeniem</w:t>
                  </w:r>
                  <w:r w:rsidR="00754424">
                    <w:rPr>
                      <w:noProof/>
                      <w:webHidden/>
                    </w:rPr>
                    <w:tab/>
                  </w:r>
                  <w:r w:rsidR="00754424">
                    <w:rPr>
                      <w:noProof/>
                      <w:webHidden/>
                    </w:rPr>
                    <w:fldChar w:fldCharType="begin"/>
                  </w:r>
                  <w:r w:rsidR="00754424">
                    <w:rPr>
                      <w:noProof/>
                      <w:webHidden/>
                    </w:rPr>
                    <w:instrText xml:space="preserve"> PAGEREF _Toc173835478 \h </w:instrText>
                  </w:r>
                  <w:r w:rsidR="00754424">
                    <w:rPr>
                      <w:noProof/>
                      <w:webHidden/>
                    </w:rPr>
                  </w:r>
                  <w:r w:rsidR="00754424">
                    <w:rPr>
                      <w:noProof/>
                      <w:webHidden/>
                    </w:rPr>
                    <w:fldChar w:fldCharType="separate"/>
                  </w:r>
                  <w:r w:rsidR="00DD4BDD">
                    <w:rPr>
                      <w:noProof/>
                      <w:webHidden/>
                    </w:rPr>
                    <w:t>19</w:t>
                  </w:r>
                  <w:r w:rsidR="00754424">
                    <w:rPr>
                      <w:noProof/>
                      <w:webHidden/>
                    </w:rPr>
                    <w:fldChar w:fldCharType="end"/>
                  </w:r>
                </w:hyperlink>
              </w:p>
              <w:p w14:paraId="14F0E6E9" w14:textId="3B3099BE"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79" w:history="1">
                  <w:r w:rsidR="00754424" w:rsidRPr="007C2CD0">
                    <w:rPr>
                      <w:rStyle w:val="Hipercze"/>
                      <w:noProof/>
                    </w:rPr>
                    <w:t>10.8</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Analiza technicznych, środowiskowych i ekonomicznych możliwości realizacji wysoce wydajnych systemów alternatywnych zaopatrzenia w energię i ciepło</w:t>
                  </w:r>
                  <w:r w:rsidR="00754424">
                    <w:rPr>
                      <w:noProof/>
                      <w:webHidden/>
                    </w:rPr>
                    <w:tab/>
                  </w:r>
                  <w:r w:rsidR="00754424">
                    <w:rPr>
                      <w:noProof/>
                      <w:webHidden/>
                    </w:rPr>
                    <w:fldChar w:fldCharType="begin"/>
                  </w:r>
                  <w:r w:rsidR="00754424">
                    <w:rPr>
                      <w:noProof/>
                      <w:webHidden/>
                    </w:rPr>
                    <w:instrText xml:space="preserve"> PAGEREF _Toc173835479 \h </w:instrText>
                  </w:r>
                  <w:r w:rsidR="00754424">
                    <w:rPr>
                      <w:noProof/>
                      <w:webHidden/>
                    </w:rPr>
                  </w:r>
                  <w:r w:rsidR="00754424">
                    <w:rPr>
                      <w:noProof/>
                      <w:webHidden/>
                    </w:rPr>
                    <w:fldChar w:fldCharType="separate"/>
                  </w:r>
                  <w:r w:rsidR="00DD4BDD">
                    <w:rPr>
                      <w:noProof/>
                      <w:webHidden/>
                    </w:rPr>
                    <w:t>19</w:t>
                  </w:r>
                  <w:r w:rsidR="00754424">
                    <w:rPr>
                      <w:noProof/>
                      <w:webHidden/>
                    </w:rPr>
                    <w:fldChar w:fldCharType="end"/>
                  </w:r>
                </w:hyperlink>
              </w:p>
              <w:p w14:paraId="78D72EBD" w14:textId="18E09472"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80" w:history="1">
                  <w:r w:rsidR="00754424" w:rsidRPr="007C2CD0">
                    <w:rPr>
                      <w:rStyle w:val="Hipercze"/>
                      <w:noProof/>
                    </w:rPr>
                    <w:t>10.9</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Kocioł biomasowy i wyposażenie okołokotłowe</w:t>
                  </w:r>
                  <w:r w:rsidR="00754424">
                    <w:rPr>
                      <w:noProof/>
                      <w:webHidden/>
                    </w:rPr>
                    <w:tab/>
                  </w:r>
                  <w:r w:rsidR="00754424">
                    <w:rPr>
                      <w:noProof/>
                      <w:webHidden/>
                    </w:rPr>
                    <w:fldChar w:fldCharType="begin"/>
                  </w:r>
                  <w:r w:rsidR="00754424">
                    <w:rPr>
                      <w:noProof/>
                      <w:webHidden/>
                    </w:rPr>
                    <w:instrText xml:space="preserve"> PAGEREF _Toc173835480 \h </w:instrText>
                  </w:r>
                  <w:r w:rsidR="00754424">
                    <w:rPr>
                      <w:noProof/>
                      <w:webHidden/>
                    </w:rPr>
                  </w:r>
                  <w:r w:rsidR="00754424">
                    <w:rPr>
                      <w:noProof/>
                      <w:webHidden/>
                    </w:rPr>
                    <w:fldChar w:fldCharType="separate"/>
                  </w:r>
                  <w:r w:rsidR="00DD4BDD">
                    <w:rPr>
                      <w:noProof/>
                      <w:webHidden/>
                    </w:rPr>
                    <w:t>19</w:t>
                  </w:r>
                  <w:r w:rsidR="00754424">
                    <w:rPr>
                      <w:noProof/>
                      <w:webHidden/>
                    </w:rPr>
                    <w:fldChar w:fldCharType="end"/>
                  </w:r>
                </w:hyperlink>
              </w:p>
              <w:p w14:paraId="72290E68" w14:textId="253436E1"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1" w:history="1">
                  <w:r w:rsidR="00754424" w:rsidRPr="007C2CD0">
                    <w:rPr>
                      <w:rStyle w:val="Hipercze"/>
                    </w:rPr>
                    <w:t>10.9.1</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Kocioł</w:t>
                  </w:r>
                  <w:r w:rsidR="00754424">
                    <w:rPr>
                      <w:webHidden/>
                    </w:rPr>
                    <w:tab/>
                  </w:r>
                  <w:r w:rsidR="00754424">
                    <w:rPr>
                      <w:webHidden/>
                    </w:rPr>
                    <w:fldChar w:fldCharType="begin"/>
                  </w:r>
                  <w:r w:rsidR="00754424">
                    <w:rPr>
                      <w:webHidden/>
                    </w:rPr>
                    <w:instrText xml:space="preserve"> PAGEREF _Toc173835481 \h </w:instrText>
                  </w:r>
                  <w:r w:rsidR="00754424">
                    <w:rPr>
                      <w:webHidden/>
                    </w:rPr>
                  </w:r>
                  <w:r w:rsidR="00754424">
                    <w:rPr>
                      <w:webHidden/>
                    </w:rPr>
                    <w:fldChar w:fldCharType="separate"/>
                  </w:r>
                  <w:r w:rsidR="00DD4BDD">
                    <w:rPr>
                      <w:webHidden/>
                    </w:rPr>
                    <w:t>19</w:t>
                  </w:r>
                  <w:r w:rsidR="00754424">
                    <w:rPr>
                      <w:webHidden/>
                    </w:rPr>
                    <w:fldChar w:fldCharType="end"/>
                  </w:r>
                </w:hyperlink>
              </w:p>
              <w:p w14:paraId="2C1A8E77" w14:textId="6B0C5083"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2" w:history="1">
                  <w:r w:rsidR="00754424" w:rsidRPr="007C2CD0">
                    <w:rPr>
                      <w:rStyle w:val="Hipercze"/>
                    </w:rPr>
                    <w:t>10.9.2</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Ruchoma podłoga i podajnik biomasy</w:t>
                  </w:r>
                  <w:r w:rsidR="00754424">
                    <w:rPr>
                      <w:webHidden/>
                    </w:rPr>
                    <w:tab/>
                  </w:r>
                  <w:r w:rsidR="00754424">
                    <w:rPr>
                      <w:webHidden/>
                    </w:rPr>
                    <w:fldChar w:fldCharType="begin"/>
                  </w:r>
                  <w:r w:rsidR="00754424">
                    <w:rPr>
                      <w:webHidden/>
                    </w:rPr>
                    <w:instrText xml:space="preserve"> PAGEREF _Toc173835482 \h </w:instrText>
                  </w:r>
                  <w:r w:rsidR="00754424">
                    <w:rPr>
                      <w:webHidden/>
                    </w:rPr>
                  </w:r>
                  <w:r w:rsidR="00754424">
                    <w:rPr>
                      <w:webHidden/>
                    </w:rPr>
                    <w:fldChar w:fldCharType="separate"/>
                  </w:r>
                  <w:r w:rsidR="00DD4BDD">
                    <w:rPr>
                      <w:webHidden/>
                    </w:rPr>
                    <w:t>19</w:t>
                  </w:r>
                  <w:r w:rsidR="00754424">
                    <w:rPr>
                      <w:webHidden/>
                    </w:rPr>
                    <w:fldChar w:fldCharType="end"/>
                  </w:r>
                </w:hyperlink>
              </w:p>
              <w:p w14:paraId="11D82740" w14:textId="1F11683D"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3" w:history="1">
                  <w:r w:rsidR="00754424" w:rsidRPr="007C2CD0">
                    <w:rPr>
                      <w:rStyle w:val="Hipercze"/>
                    </w:rPr>
                    <w:t>10.9.3</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Układ transportu popiołu</w:t>
                  </w:r>
                  <w:r w:rsidR="00754424">
                    <w:rPr>
                      <w:webHidden/>
                    </w:rPr>
                    <w:tab/>
                  </w:r>
                  <w:r w:rsidR="00754424">
                    <w:rPr>
                      <w:webHidden/>
                    </w:rPr>
                    <w:fldChar w:fldCharType="begin"/>
                  </w:r>
                  <w:r w:rsidR="00754424">
                    <w:rPr>
                      <w:webHidden/>
                    </w:rPr>
                    <w:instrText xml:space="preserve"> PAGEREF _Toc173835483 \h </w:instrText>
                  </w:r>
                  <w:r w:rsidR="00754424">
                    <w:rPr>
                      <w:webHidden/>
                    </w:rPr>
                  </w:r>
                  <w:r w:rsidR="00754424">
                    <w:rPr>
                      <w:webHidden/>
                    </w:rPr>
                    <w:fldChar w:fldCharType="separate"/>
                  </w:r>
                  <w:r w:rsidR="00DD4BDD">
                    <w:rPr>
                      <w:webHidden/>
                    </w:rPr>
                    <w:t>20</w:t>
                  </w:r>
                  <w:r w:rsidR="00754424">
                    <w:rPr>
                      <w:webHidden/>
                    </w:rPr>
                    <w:fldChar w:fldCharType="end"/>
                  </w:r>
                </w:hyperlink>
              </w:p>
              <w:p w14:paraId="2C6688AF" w14:textId="0B7BA7D3"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4" w:history="1">
                  <w:r w:rsidR="00754424" w:rsidRPr="007C2CD0">
                    <w:rPr>
                      <w:rStyle w:val="Hipercze"/>
                    </w:rPr>
                    <w:t>10.9.4</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Układ transportu i oczyszczania spalin</w:t>
                  </w:r>
                  <w:r w:rsidR="00754424">
                    <w:rPr>
                      <w:webHidden/>
                    </w:rPr>
                    <w:tab/>
                  </w:r>
                  <w:r w:rsidR="00754424">
                    <w:rPr>
                      <w:webHidden/>
                    </w:rPr>
                    <w:fldChar w:fldCharType="begin"/>
                  </w:r>
                  <w:r w:rsidR="00754424">
                    <w:rPr>
                      <w:webHidden/>
                    </w:rPr>
                    <w:instrText xml:space="preserve"> PAGEREF _Toc173835484 \h </w:instrText>
                  </w:r>
                  <w:r w:rsidR="00754424">
                    <w:rPr>
                      <w:webHidden/>
                    </w:rPr>
                  </w:r>
                  <w:r w:rsidR="00754424">
                    <w:rPr>
                      <w:webHidden/>
                    </w:rPr>
                    <w:fldChar w:fldCharType="separate"/>
                  </w:r>
                  <w:r w:rsidR="00DD4BDD">
                    <w:rPr>
                      <w:webHidden/>
                    </w:rPr>
                    <w:t>20</w:t>
                  </w:r>
                  <w:r w:rsidR="00754424">
                    <w:rPr>
                      <w:webHidden/>
                    </w:rPr>
                    <w:fldChar w:fldCharType="end"/>
                  </w:r>
                </w:hyperlink>
              </w:p>
              <w:p w14:paraId="74967185" w14:textId="74543CB2"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485" w:history="1">
                  <w:r w:rsidR="00754424" w:rsidRPr="007C2CD0">
                    <w:rPr>
                      <w:rStyle w:val="Hipercze"/>
                      <w:noProof/>
                    </w:rPr>
                    <w:t>10.10</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Wyposażenie instalacyjne</w:t>
                  </w:r>
                  <w:r w:rsidR="00754424">
                    <w:rPr>
                      <w:noProof/>
                      <w:webHidden/>
                    </w:rPr>
                    <w:tab/>
                  </w:r>
                  <w:r w:rsidR="00754424">
                    <w:rPr>
                      <w:noProof/>
                      <w:webHidden/>
                    </w:rPr>
                    <w:fldChar w:fldCharType="begin"/>
                  </w:r>
                  <w:r w:rsidR="00754424">
                    <w:rPr>
                      <w:noProof/>
                      <w:webHidden/>
                    </w:rPr>
                    <w:instrText xml:space="preserve"> PAGEREF _Toc173835485 \h </w:instrText>
                  </w:r>
                  <w:r w:rsidR="00754424">
                    <w:rPr>
                      <w:noProof/>
                      <w:webHidden/>
                    </w:rPr>
                  </w:r>
                  <w:r w:rsidR="00754424">
                    <w:rPr>
                      <w:noProof/>
                      <w:webHidden/>
                    </w:rPr>
                    <w:fldChar w:fldCharType="separate"/>
                  </w:r>
                  <w:r w:rsidR="00DD4BDD">
                    <w:rPr>
                      <w:noProof/>
                      <w:webHidden/>
                    </w:rPr>
                    <w:t>20</w:t>
                  </w:r>
                  <w:r w:rsidR="00754424">
                    <w:rPr>
                      <w:noProof/>
                      <w:webHidden/>
                    </w:rPr>
                    <w:fldChar w:fldCharType="end"/>
                  </w:r>
                </w:hyperlink>
              </w:p>
              <w:p w14:paraId="4A8DF440" w14:textId="22951C2E"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6" w:history="1">
                  <w:r w:rsidR="00754424" w:rsidRPr="007C2CD0">
                    <w:rPr>
                      <w:rStyle w:val="Hipercze"/>
                    </w:rPr>
                    <w:t>10.10.1</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Instalacja wodociągowa</w:t>
                  </w:r>
                  <w:r w:rsidR="00754424">
                    <w:rPr>
                      <w:webHidden/>
                    </w:rPr>
                    <w:tab/>
                  </w:r>
                  <w:r w:rsidR="00754424">
                    <w:rPr>
                      <w:webHidden/>
                    </w:rPr>
                    <w:fldChar w:fldCharType="begin"/>
                  </w:r>
                  <w:r w:rsidR="00754424">
                    <w:rPr>
                      <w:webHidden/>
                    </w:rPr>
                    <w:instrText xml:space="preserve"> PAGEREF _Toc173835486 \h </w:instrText>
                  </w:r>
                  <w:r w:rsidR="00754424">
                    <w:rPr>
                      <w:webHidden/>
                    </w:rPr>
                  </w:r>
                  <w:r w:rsidR="00754424">
                    <w:rPr>
                      <w:webHidden/>
                    </w:rPr>
                    <w:fldChar w:fldCharType="separate"/>
                  </w:r>
                  <w:r w:rsidR="00DD4BDD">
                    <w:rPr>
                      <w:webHidden/>
                    </w:rPr>
                    <w:t>20</w:t>
                  </w:r>
                  <w:r w:rsidR="00754424">
                    <w:rPr>
                      <w:webHidden/>
                    </w:rPr>
                    <w:fldChar w:fldCharType="end"/>
                  </w:r>
                </w:hyperlink>
              </w:p>
              <w:p w14:paraId="42E01BAF" w14:textId="7BA38A0B"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7" w:history="1">
                  <w:r w:rsidR="00754424" w:rsidRPr="007C2CD0">
                    <w:rPr>
                      <w:rStyle w:val="Hipercze"/>
                    </w:rPr>
                    <w:t>10.10.2</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Kanalizacja deszczowa</w:t>
                  </w:r>
                  <w:r w:rsidR="00754424">
                    <w:rPr>
                      <w:webHidden/>
                    </w:rPr>
                    <w:tab/>
                  </w:r>
                  <w:r w:rsidR="00754424">
                    <w:rPr>
                      <w:webHidden/>
                    </w:rPr>
                    <w:fldChar w:fldCharType="begin"/>
                  </w:r>
                  <w:r w:rsidR="00754424">
                    <w:rPr>
                      <w:webHidden/>
                    </w:rPr>
                    <w:instrText xml:space="preserve"> PAGEREF _Toc173835487 \h </w:instrText>
                  </w:r>
                  <w:r w:rsidR="00754424">
                    <w:rPr>
                      <w:webHidden/>
                    </w:rPr>
                  </w:r>
                  <w:r w:rsidR="00754424">
                    <w:rPr>
                      <w:webHidden/>
                    </w:rPr>
                    <w:fldChar w:fldCharType="separate"/>
                  </w:r>
                  <w:r w:rsidR="00DD4BDD">
                    <w:rPr>
                      <w:webHidden/>
                    </w:rPr>
                    <w:t>20</w:t>
                  </w:r>
                  <w:r w:rsidR="00754424">
                    <w:rPr>
                      <w:webHidden/>
                    </w:rPr>
                    <w:fldChar w:fldCharType="end"/>
                  </w:r>
                </w:hyperlink>
              </w:p>
              <w:p w14:paraId="2A92D9A6" w14:textId="6320352A"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8" w:history="1">
                  <w:r w:rsidR="00754424" w:rsidRPr="007C2CD0">
                    <w:rPr>
                      <w:rStyle w:val="Hipercze"/>
                    </w:rPr>
                    <w:t>10.10.3</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Instalacja elektryczna i oświetleniowa</w:t>
                  </w:r>
                  <w:r w:rsidR="00754424">
                    <w:rPr>
                      <w:webHidden/>
                    </w:rPr>
                    <w:tab/>
                  </w:r>
                  <w:r w:rsidR="00754424">
                    <w:rPr>
                      <w:webHidden/>
                    </w:rPr>
                    <w:fldChar w:fldCharType="begin"/>
                  </w:r>
                  <w:r w:rsidR="00754424">
                    <w:rPr>
                      <w:webHidden/>
                    </w:rPr>
                    <w:instrText xml:space="preserve"> PAGEREF _Toc173835488 \h </w:instrText>
                  </w:r>
                  <w:r w:rsidR="00754424">
                    <w:rPr>
                      <w:webHidden/>
                    </w:rPr>
                  </w:r>
                  <w:r w:rsidR="00754424">
                    <w:rPr>
                      <w:webHidden/>
                    </w:rPr>
                    <w:fldChar w:fldCharType="separate"/>
                  </w:r>
                  <w:r w:rsidR="00DD4BDD">
                    <w:rPr>
                      <w:webHidden/>
                    </w:rPr>
                    <w:t>21</w:t>
                  </w:r>
                  <w:r w:rsidR="00754424">
                    <w:rPr>
                      <w:webHidden/>
                    </w:rPr>
                    <w:fldChar w:fldCharType="end"/>
                  </w:r>
                </w:hyperlink>
              </w:p>
              <w:p w14:paraId="5EB47D4F" w14:textId="73180EC5"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89" w:history="1">
                  <w:r w:rsidR="00754424" w:rsidRPr="007C2CD0">
                    <w:rPr>
                      <w:rStyle w:val="Hipercze"/>
                    </w:rPr>
                    <w:t>10.10.4</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Instalacja sygnalizacji pożaru</w:t>
                  </w:r>
                  <w:r w:rsidR="00754424">
                    <w:rPr>
                      <w:webHidden/>
                    </w:rPr>
                    <w:tab/>
                  </w:r>
                  <w:r w:rsidR="00754424">
                    <w:rPr>
                      <w:webHidden/>
                    </w:rPr>
                    <w:fldChar w:fldCharType="begin"/>
                  </w:r>
                  <w:r w:rsidR="00754424">
                    <w:rPr>
                      <w:webHidden/>
                    </w:rPr>
                    <w:instrText xml:space="preserve"> PAGEREF _Toc173835489 \h </w:instrText>
                  </w:r>
                  <w:r w:rsidR="00754424">
                    <w:rPr>
                      <w:webHidden/>
                    </w:rPr>
                  </w:r>
                  <w:r w:rsidR="00754424">
                    <w:rPr>
                      <w:webHidden/>
                    </w:rPr>
                    <w:fldChar w:fldCharType="separate"/>
                  </w:r>
                  <w:r w:rsidR="00DD4BDD">
                    <w:rPr>
                      <w:webHidden/>
                    </w:rPr>
                    <w:t>21</w:t>
                  </w:r>
                  <w:r w:rsidR="00754424">
                    <w:rPr>
                      <w:webHidden/>
                    </w:rPr>
                    <w:fldChar w:fldCharType="end"/>
                  </w:r>
                </w:hyperlink>
              </w:p>
              <w:p w14:paraId="4D382EE4" w14:textId="5C59FD50"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90" w:history="1">
                  <w:r w:rsidR="00754424" w:rsidRPr="007C2CD0">
                    <w:rPr>
                      <w:rStyle w:val="Hipercze"/>
                    </w:rPr>
                    <w:t>10.10.5</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Instalacja AKPiA</w:t>
                  </w:r>
                  <w:r w:rsidR="00754424">
                    <w:rPr>
                      <w:webHidden/>
                    </w:rPr>
                    <w:tab/>
                  </w:r>
                  <w:r w:rsidR="00754424">
                    <w:rPr>
                      <w:webHidden/>
                    </w:rPr>
                    <w:fldChar w:fldCharType="begin"/>
                  </w:r>
                  <w:r w:rsidR="00754424">
                    <w:rPr>
                      <w:webHidden/>
                    </w:rPr>
                    <w:instrText xml:space="preserve"> PAGEREF _Toc173835490 \h </w:instrText>
                  </w:r>
                  <w:r w:rsidR="00754424">
                    <w:rPr>
                      <w:webHidden/>
                    </w:rPr>
                  </w:r>
                  <w:r w:rsidR="00754424">
                    <w:rPr>
                      <w:webHidden/>
                    </w:rPr>
                    <w:fldChar w:fldCharType="separate"/>
                  </w:r>
                  <w:r w:rsidR="00DD4BDD">
                    <w:rPr>
                      <w:webHidden/>
                    </w:rPr>
                    <w:t>21</w:t>
                  </w:r>
                  <w:r w:rsidR="00754424">
                    <w:rPr>
                      <w:webHidden/>
                    </w:rPr>
                    <w:fldChar w:fldCharType="end"/>
                  </w:r>
                </w:hyperlink>
              </w:p>
              <w:p w14:paraId="7F6BCFF1" w14:textId="5BBCAC4F"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91" w:history="1">
                  <w:r w:rsidR="00754424" w:rsidRPr="007C2CD0">
                    <w:rPr>
                      <w:rStyle w:val="Hipercze"/>
                    </w:rPr>
                    <w:t>10.10.6</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Instalacja ciepłownicza</w:t>
                  </w:r>
                  <w:r w:rsidR="00754424">
                    <w:rPr>
                      <w:webHidden/>
                    </w:rPr>
                    <w:tab/>
                  </w:r>
                  <w:r w:rsidR="00754424">
                    <w:rPr>
                      <w:webHidden/>
                    </w:rPr>
                    <w:fldChar w:fldCharType="begin"/>
                  </w:r>
                  <w:r w:rsidR="00754424">
                    <w:rPr>
                      <w:webHidden/>
                    </w:rPr>
                    <w:instrText xml:space="preserve"> PAGEREF _Toc173835491 \h </w:instrText>
                  </w:r>
                  <w:r w:rsidR="00754424">
                    <w:rPr>
                      <w:webHidden/>
                    </w:rPr>
                  </w:r>
                  <w:r w:rsidR="00754424">
                    <w:rPr>
                      <w:webHidden/>
                    </w:rPr>
                    <w:fldChar w:fldCharType="separate"/>
                  </w:r>
                  <w:r w:rsidR="00DD4BDD">
                    <w:rPr>
                      <w:webHidden/>
                    </w:rPr>
                    <w:t>21</w:t>
                  </w:r>
                  <w:r w:rsidR="00754424">
                    <w:rPr>
                      <w:webHidden/>
                    </w:rPr>
                    <w:fldChar w:fldCharType="end"/>
                  </w:r>
                </w:hyperlink>
              </w:p>
              <w:p w14:paraId="66155F10" w14:textId="44722F21"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492" w:history="1">
                  <w:r w:rsidR="00754424" w:rsidRPr="007C2CD0">
                    <w:rPr>
                      <w:rStyle w:val="Hipercze"/>
                      <w:noProof/>
                    </w:rPr>
                    <w:t>10.11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Elementy wyposażenia budowlanego</w:t>
                  </w:r>
                  <w:r w:rsidR="00754424">
                    <w:rPr>
                      <w:noProof/>
                      <w:webHidden/>
                    </w:rPr>
                    <w:tab/>
                  </w:r>
                  <w:r w:rsidR="00754424">
                    <w:rPr>
                      <w:noProof/>
                      <w:webHidden/>
                    </w:rPr>
                    <w:fldChar w:fldCharType="begin"/>
                  </w:r>
                  <w:r w:rsidR="00754424">
                    <w:rPr>
                      <w:noProof/>
                      <w:webHidden/>
                    </w:rPr>
                    <w:instrText xml:space="preserve"> PAGEREF _Toc173835492 \h </w:instrText>
                  </w:r>
                  <w:r w:rsidR="00754424">
                    <w:rPr>
                      <w:noProof/>
                      <w:webHidden/>
                    </w:rPr>
                  </w:r>
                  <w:r w:rsidR="00754424">
                    <w:rPr>
                      <w:noProof/>
                      <w:webHidden/>
                    </w:rPr>
                    <w:fldChar w:fldCharType="separate"/>
                  </w:r>
                  <w:r w:rsidR="00DD4BDD">
                    <w:rPr>
                      <w:noProof/>
                      <w:webHidden/>
                    </w:rPr>
                    <w:t>21</w:t>
                  </w:r>
                  <w:r w:rsidR="00754424">
                    <w:rPr>
                      <w:noProof/>
                      <w:webHidden/>
                    </w:rPr>
                    <w:fldChar w:fldCharType="end"/>
                  </w:r>
                </w:hyperlink>
              </w:p>
              <w:p w14:paraId="5CECD53B" w14:textId="32C59E2B"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93" w:history="1">
                  <w:r w:rsidR="00754424" w:rsidRPr="007C2CD0">
                    <w:rPr>
                      <w:rStyle w:val="Hipercze"/>
                    </w:rPr>
                    <w:t>10.11.1</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Odprowadzenie wody deszczowej</w:t>
                  </w:r>
                  <w:r w:rsidR="00754424">
                    <w:rPr>
                      <w:webHidden/>
                    </w:rPr>
                    <w:tab/>
                  </w:r>
                  <w:r w:rsidR="00754424">
                    <w:rPr>
                      <w:webHidden/>
                    </w:rPr>
                    <w:fldChar w:fldCharType="begin"/>
                  </w:r>
                  <w:r w:rsidR="00754424">
                    <w:rPr>
                      <w:webHidden/>
                    </w:rPr>
                    <w:instrText xml:space="preserve"> PAGEREF _Toc173835493 \h </w:instrText>
                  </w:r>
                  <w:r w:rsidR="00754424">
                    <w:rPr>
                      <w:webHidden/>
                    </w:rPr>
                  </w:r>
                  <w:r w:rsidR="00754424">
                    <w:rPr>
                      <w:webHidden/>
                    </w:rPr>
                    <w:fldChar w:fldCharType="separate"/>
                  </w:r>
                  <w:r w:rsidR="00DD4BDD">
                    <w:rPr>
                      <w:webHidden/>
                    </w:rPr>
                    <w:t>21</w:t>
                  </w:r>
                  <w:r w:rsidR="00754424">
                    <w:rPr>
                      <w:webHidden/>
                    </w:rPr>
                    <w:fldChar w:fldCharType="end"/>
                  </w:r>
                </w:hyperlink>
              </w:p>
              <w:p w14:paraId="04BD3245" w14:textId="7100E555"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94" w:history="1">
                  <w:r w:rsidR="00754424" w:rsidRPr="007C2CD0">
                    <w:rPr>
                      <w:rStyle w:val="Hipercze"/>
                    </w:rPr>
                    <w:t>10.11.2</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Obróbki blacharskie</w:t>
                  </w:r>
                  <w:r w:rsidR="00754424">
                    <w:rPr>
                      <w:webHidden/>
                    </w:rPr>
                    <w:tab/>
                  </w:r>
                  <w:r w:rsidR="00754424">
                    <w:rPr>
                      <w:webHidden/>
                    </w:rPr>
                    <w:fldChar w:fldCharType="begin"/>
                  </w:r>
                  <w:r w:rsidR="00754424">
                    <w:rPr>
                      <w:webHidden/>
                    </w:rPr>
                    <w:instrText xml:space="preserve"> PAGEREF _Toc173835494 \h </w:instrText>
                  </w:r>
                  <w:r w:rsidR="00754424">
                    <w:rPr>
                      <w:webHidden/>
                    </w:rPr>
                  </w:r>
                  <w:r w:rsidR="00754424">
                    <w:rPr>
                      <w:webHidden/>
                    </w:rPr>
                    <w:fldChar w:fldCharType="separate"/>
                  </w:r>
                  <w:r w:rsidR="00DD4BDD">
                    <w:rPr>
                      <w:webHidden/>
                    </w:rPr>
                    <w:t>21</w:t>
                  </w:r>
                  <w:r w:rsidR="00754424">
                    <w:rPr>
                      <w:webHidden/>
                    </w:rPr>
                    <w:fldChar w:fldCharType="end"/>
                  </w:r>
                </w:hyperlink>
              </w:p>
              <w:p w14:paraId="693E41E1" w14:textId="01D23DAD" w:rsidR="00754424" w:rsidRDefault="00000000">
                <w:pPr>
                  <w:pStyle w:val="Spistreci3"/>
                  <w:rPr>
                    <w:rFonts w:asciiTheme="minorHAnsi" w:eastAsiaTheme="minorEastAsia" w:hAnsiTheme="minorHAnsi" w:cstheme="minorBidi"/>
                    <w:smallCaps w:val="0"/>
                    <w:kern w:val="2"/>
                    <w:sz w:val="24"/>
                    <w:szCs w:val="24"/>
                    <w14:ligatures w14:val="standardContextual"/>
                  </w:rPr>
                </w:pPr>
                <w:hyperlink w:anchor="_Toc173835495" w:history="1">
                  <w:r w:rsidR="00754424" w:rsidRPr="007C2CD0">
                    <w:rPr>
                      <w:rStyle w:val="Hipercze"/>
                    </w:rPr>
                    <w:t>10.11.3</w:t>
                  </w:r>
                  <w:r w:rsidR="00754424">
                    <w:rPr>
                      <w:rFonts w:asciiTheme="minorHAnsi" w:eastAsiaTheme="minorEastAsia" w:hAnsiTheme="minorHAnsi" w:cstheme="minorBidi"/>
                      <w:smallCaps w:val="0"/>
                      <w:kern w:val="2"/>
                      <w:sz w:val="24"/>
                      <w:szCs w:val="24"/>
                      <w14:ligatures w14:val="standardContextual"/>
                    </w:rPr>
                    <w:tab/>
                  </w:r>
                  <w:r w:rsidR="00754424" w:rsidRPr="007C2CD0">
                    <w:rPr>
                      <w:rStyle w:val="Hipercze"/>
                    </w:rPr>
                    <w:t>Drzwi</w:t>
                  </w:r>
                  <w:r w:rsidR="00754424">
                    <w:rPr>
                      <w:webHidden/>
                    </w:rPr>
                    <w:tab/>
                  </w:r>
                  <w:r w:rsidR="00754424">
                    <w:rPr>
                      <w:webHidden/>
                    </w:rPr>
                    <w:fldChar w:fldCharType="begin"/>
                  </w:r>
                  <w:r w:rsidR="00754424">
                    <w:rPr>
                      <w:webHidden/>
                    </w:rPr>
                    <w:instrText xml:space="preserve"> PAGEREF _Toc173835495 \h </w:instrText>
                  </w:r>
                  <w:r w:rsidR="00754424">
                    <w:rPr>
                      <w:webHidden/>
                    </w:rPr>
                  </w:r>
                  <w:r w:rsidR="00754424">
                    <w:rPr>
                      <w:webHidden/>
                    </w:rPr>
                    <w:fldChar w:fldCharType="separate"/>
                  </w:r>
                  <w:r w:rsidR="00DD4BDD">
                    <w:rPr>
                      <w:webHidden/>
                    </w:rPr>
                    <w:t>21</w:t>
                  </w:r>
                  <w:r w:rsidR="00754424">
                    <w:rPr>
                      <w:webHidden/>
                    </w:rPr>
                    <w:fldChar w:fldCharType="end"/>
                  </w:r>
                </w:hyperlink>
              </w:p>
              <w:p w14:paraId="14723327" w14:textId="5A4A3A5A"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96" w:history="1">
                  <w:r w:rsidR="00754424" w:rsidRPr="007C2CD0">
                    <w:rPr>
                      <w:rStyle w:val="Hipercze"/>
                    </w:rPr>
                    <w:t>11</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Zatrudnienie i dostosowanie do potrzeb osób niepełnosprawnych</w:t>
                  </w:r>
                  <w:r w:rsidR="00754424">
                    <w:rPr>
                      <w:webHidden/>
                    </w:rPr>
                    <w:tab/>
                  </w:r>
                  <w:r w:rsidR="00754424">
                    <w:rPr>
                      <w:webHidden/>
                    </w:rPr>
                    <w:fldChar w:fldCharType="begin"/>
                  </w:r>
                  <w:r w:rsidR="00754424">
                    <w:rPr>
                      <w:webHidden/>
                    </w:rPr>
                    <w:instrText xml:space="preserve"> PAGEREF _Toc173835496 \h </w:instrText>
                  </w:r>
                  <w:r w:rsidR="00754424">
                    <w:rPr>
                      <w:webHidden/>
                    </w:rPr>
                  </w:r>
                  <w:r w:rsidR="00754424">
                    <w:rPr>
                      <w:webHidden/>
                    </w:rPr>
                    <w:fldChar w:fldCharType="separate"/>
                  </w:r>
                  <w:r w:rsidR="00DD4BDD">
                    <w:rPr>
                      <w:webHidden/>
                    </w:rPr>
                    <w:t>21</w:t>
                  </w:r>
                  <w:r w:rsidR="00754424">
                    <w:rPr>
                      <w:webHidden/>
                    </w:rPr>
                    <w:fldChar w:fldCharType="end"/>
                  </w:r>
                </w:hyperlink>
              </w:p>
              <w:p w14:paraId="7C210D8C" w14:textId="58362BE6"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497" w:history="1">
                  <w:r w:rsidR="00754424" w:rsidRPr="007C2CD0">
                    <w:rPr>
                      <w:rStyle w:val="Hipercze"/>
                    </w:rPr>
                    <w:t>12</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Dane dotyczące warunków ochrony przeciwpożarowej</w:t>
                  </w:r>
                  <w:r w:rsidR="00754424">
                    <w:rPr>
                      <w:webHidden/>
                    </w:rPr>
                    <w:tab/>
                  </w:r>
                  <w:r w:rsidR="00754424">
                    <w:rPr>
                      <w:webHidden/>
                    </w:rPr>
                    <w:fldChar w:fldCharType="begin"/>
                  </w:r>
                  <w:r w:rsidR="00754424">
                    <w:rPr>
                      <w:webHidden/>
                    </w:rPr>
                    <w:instrText xml:space="preserve"> PAGEREF _Toc173835497 \h </w:instrText>
                  </w:r>
                  <w:r w:rsidR="00754424">
                    <w:rPr>
                      <w:webHidden/>
                    </w:rPr>
                  </w:r>
                  <w:r w:rsidR="00754424">
                    <w:rPr>
                      <w:webHidden/>
                    </w:rPr>
                    <w:fldChar w:fldCharType="separate"/>
                  </w:r>
                  <w:r w:rsidR="00DD4BDD">
                    <w:rPr>
                      <w:webHidden/>
                    </w:rPr>
                    <w:t>22</w:t>
                  </w:r>
                  <w:r w:rsidR="00754424">
                    <w:rPr>
                      <w:webHidden/>
                    </w:rPr>
                    <w:fldChar w:fldCharType="end"/>
                  </w:r>
                </w:hyperlink>
              </w:p>
              <w:p w14:paraId="1B119E69" w14:textId="59900238"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98" w:history="1">
                  <w:r w:rsidR="00754424" w:rsidRPr="007C2CD0">
                    <w:rPr>
                      <w:rStyle w:val="Hipercze"/>
                      <w:noProof/>
                    </w:rPr>
                    <w:t>12.1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powierzchni, wysokości i liczbie kondygnacji</w:t>
                  </w:r>
                  <w:r w:rsidR="00754424">
                    <w:rPr>
                      <w:noProof/>
                      <w:webHidden/>
                    </w:rPr>
                    <w:tab/>
                  </w:r>
                  <w:r w:rsidR="00754424">
                    <w:rPr>
                      <w:noProof/>
                      <w:webHidden/>
                    </w:rPr>
                    <w:fldChar w:fldCharType="begin"/>
                  </w:r>
                  <w:r w:rsidR="00754424">
                    <w:rPr>
                      <w:noProof/>
                      <w:webHidden/>
                    </w:rPr>
                    <w:instrText xml:space="preserve"> PAGEREF _Toc173835498 \h </w:instrText>
                  </w:r>
                  <w:r w:rsidR="00754424">
                    <w:rPr>
                      <w:noProof/>
                      <w:webHidden/>
                    </w:rPr>
                  </w:r>
                  <w:r w:rsidR="00754424">
                    <w:rPr>
                      <w:noProof/>
                      <w:webHidden/>
                    </w:rPr>
                    <w:fldChar w:fldCharType="separate"/>
                  </w:r>
                  <w:r w:rsidR="00DD4BDD">
                    <w:rPr>
                      <w:noProof/>
                      <w:webHidden/>
                    </w:rPr>
                    <w:t>22</w:t>
                  </w:r>
                  <w:r w:rsidR="00754424">
                    <w:rPr>
                      <w:noProof/>
                      <w:webHidden/>
                    </w:rPr>
                    <w:fldChar w:fldCharType="end"/>
                  </w:r>
                </w:hyperlink>
              </w:p>
              <w:p w14:paraId="0DF6E103" w14:textId="3E288B1B"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499" w:history="1">
                  <w:r w:rsidR="00754424" w:rsidRPr="007C2CD0">
                    <w:rPr>
                      <w:rStyle w:val="Hipercze"/>
                      <w:noProof/>
                    </w:rPr>
                    <w:t>12.2</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Charakterystyka zagrożenia pożarowego, w tym parametry pożarowe materiałów niebezpiecznych pożarowo, zagrożenia wynikające z procesów technologicznych oraz w zależności od potrzeb charakterystykę pożarów przyjętych do celów projektowych.</w:t>
                  </w:r>
                  <w:r w:rsidR="00754424">
                    <w:rPr>
                      <w:noProof/>
                      <w:webHidden/>
                    </w:rPr>
                    <w:tab/>
                  </w:r>
                  <w:r w:rsidR="00754424">
                    <w:rPr>
                      <w:noProof/>
                      <w:webHidden/>
                    </w:rPr>
                    <w:fldChar w:fldCharType="begin"/>
                  </w:r>
                  <w:r w:rsidR="00754424">
                    <w:rPr>
                      <w:noProof/>
                      <w:webHidden/>
                    </w:rPr>
                    <w:instrText xml:space="preserve"> PAGEREF _Toc173835499 \h </w:instrText>
                  </w:r>
                  <w:r w:rsidR="00754424">
                    <w:rPr>
                      <w:noProof/>
                      <w:webHidden/>
                    </w:rPr>
                  </w:r>
                  <w:r w:rsidR="00754424">
                    <w:rPr>
                      <w:noProof/>
                      <w:webHidden/>
                    </w:rPr>
                    <w:fldChar w:fldCharType="separate"/>
                  </w:r>
                  <w:r w:rsidR="00DD4BDD">
                    <w:rPr>
                      <w:noProof/>
                      <w:webHidden/>
                    </w:rPr>
                    <w:t>22</w:t>
                  </w:r>
                  <w:r w:rsidR="00754424">
                    <w:rPr>
                      <w:noProof/>
                      <w:webHidden/>
                    </w:rPr>
                    <w:fldChar w:fldCharType="end"/>
                  </w:r>
                </w:hyperlink>
              </w:p>
              <w:p w14:paraId="5322F2C6" w14:textId="6045ADCF"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500" w:history="1">
                  <w:r w:rsidR="00754424" w:rsidRPr="007C2CD0">
                    <w:rPr>
                      <w:rStyle w:val="Hipercze"/>
                      <w:noProof/>
                    </w:rPr>
                    <w:t>12.3</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klasyfikacji pożarowej z uwagi na przeznaczenie i sposób użytkowania</w:t>
                  </w:r>
                  <w:r w:rsidR="00754424">
                    <w:rPr>
                      <w:noProof/>
                      <w:webHidden/>
                    </w:rPr>
                    <w:tab/>
                  </w:r>
                  <w:r w:rsidR="00754424">
                    <w:rPr>
                      <w:noProof/>
                      <w:webHidden/>
                    </w:rPr>
                    <w:fldChar w:fldCharType="begin"/>
                  </w:r>
                  <w:r w:rsidR="00754424">
                    <w:rPr>
                      <w:noProof/>
                      <w:webHidden/>
                    </w:rPr>
                    <w:instrText xml:space="preserve"> PAGEREF _Toc173835500 \h </w:instrText>
                  </w:r>
                  <w:r w:rsidR="00754424">
                    <w:rPr>
                      <w:noProof/>
                      <w:webHidden/>
                    </w:rPr>
                  </w:r>
                  <w:r w:rsidR="00754424">
                    <w:rPr>
                      <w:noProof/>
                      <w:webHidden/>
                    </w:rPr>
                    <w:fldChar w:fldCharType="separate"/>
                  </w:r>
                  <w:r w:rsidR="00DD4BDD">
                    <w:rPr>
                      <w:noProof/>
                      <w:webHidden/>
                    </w:rPr>
                    <w:t>23</w:t>
                  </w:r>
                  <w:r w:rsidR="00754424">
                    <w:rPr>
                      <w:noProof/>
                      <w:webHidden/>
                    </w:rPr>
                    <w:fldChar w:fldCharType="end"/>
                  </w:r>
                </w:hyperlink>
              </w:p>
              <w:p w14:paraId="7EC88917" w14:textId="17F36465"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501" w:history="1">
                  <w:r w:rsidR="00754424" w:rsidRPr="007C2CD0">
                    <w:rPr>
                      <w:rStyle w:val="Hipercze"/>
                      <w:noProof/>
                    </w:rPr>
                    <w:t>12.4</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kategorii zagrożenia ludzi oraz przewidywanej liczbie osób na każdej kondygnacji, a także w pomieszczeniach, których drzwi powinny otwierać się na zewnątrz</w:t>
                  </w:r>
                  <w:r w:rsidR="00754424">
                    <w:rPr>
                      <w:noProof/>
                      <w:webHidden/>
                    </w:rPr>
                    <w:tab/>
                  </w:r>
                  <w:r w:rsidR="00754424">
                    <w:rPr>
                      <w:noProof/>
                      <w:webHidden/>
                    </w:rPr>
                    <w:fldChar w:fldCharType="begin"/>
                  </w:r>
                  <w:r w:rsidR="00754424">
                    <w:rPr>
                      <w:noProof/>
                      <w:webHidden/>
                    </w:rPr>
                    <w:instrText xml:space="preserve"> PAGEREF _Toc173835501 \h </w:instrText>
                  </w:r>
                  <w:r w:rsidR="00754424">
                    <w:rPr>
                      <w:noProof/>
                      <w:webHidden/>
                    </w:rPr>
                  </w:r>
                  <w:r w:rsidR="00754424">
                    <w:rPr>
                      <w:noProof/>
                      <w:webHidden/>
                    </w:rPr>
                    <w:fldChar w:fldCharType="separate"/>
                  </w:r>
                  <w:r w:rsidR="00DD4BDD">
                    <w:rPr>
                      <w:noProof/>
                      <w:webHidden/>
                    </w:rPr>
                    <w:t>23</w:t>
                  </w:r>
                  <w:r w:rsidR="00754424">
                    <w:rPr>
                      <w:noProof/>
                      <w:webHidden/>
                    </w:rPr>
                    <w:fldChar w:fldCharType="end"/>
                  </w:r>
                </w:hyperlink>
              </w:p>
              <w:p w14:paraId="6E403E86" w14:textId="30578B80"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502" w:history="1">
                  <w:r w:rsidR="00754424" w:rsidRPr="007C2CD0">
                    <w:rPr>
                      <w:rStyle w:val="Hipercze"/>
                      <w:noProof/>
                    </w:rPr>
                    <w:t>12.5</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podziale na strefy pożarowe oraz strefy dymowe wraz z określeniem sposobu jego wykonania</w:t>
                  </w:r>
                  <w:r w:rsidR="00754424">
                    <w:rPr>
                      <w:noProof/>
                      <w:webHidden/>
                    </w:rPr>
                    <w:tab/>
                  </w:r>
                  <w:r w:rsidR="00754424">
                    <w:rPr>
                      <w:noProof/>
                      <w:webHidden/>
                    </w:rPr>
                    <w:fldChar w:fldCharType="begin"/>
                  </w:r>
                  <w:r w:rsidR="00754424">
                    <w:rPr>
                      <w:noProof/>
                      <w:webHidden/>
                    </w:rPr>
                    <w:instrText xml:space="preserve"> PAGEREF _Toc173835502 \h </w:instrText>
                  </w:r>
                  <w:r w:rsidR="00754424">
                    <w:rPr>
                      <w:noProof/>
                      <w:webHidden/>
                    </w:rPr>
                  </w:r>
                  <w:r w:rsidR="00754424">
                    <w:rPr>
                      <w:noProof/>
                      <w:webHidden/>
                    </w:rPr>
                    <w:fldChar w:fldCharType="separate"/>
                  </w:r>
                  <w:r w:rsidR="00DD4BDD">
                    <w:rPr>
                      <w:noProof/>
                      <w:webHidden/>
                    </w:rPr>
                    <w:t>23</w:t>
                  </w:r>
                  <w:r w:rsidR="00754424">
                    <w:rPr>
                      <w:noProof/>
                      <w:webHidden/>
                    </w:rPr>
                    <w:fldChar w:fldCharType="end"/>
                  </w:r>
                </w:hyperlink>
              </w:p>
              <w:p w14:paraId="31AB8E98" w14:textId="03225C74"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503" w:history="1">
                  <w:r w:rsidR="00754424" w:rsidRPr="007C2CD0">
                    <w:rPr>
                      <w:rStyle w:val="Hipercze"/>
                      <w:noProof/>
                    </w:rPr>
                    <w:t>12.6</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Maksymalna gęstość obciążenia ogniowego poszczególnych stref pożarowych PM wraz z warunkami przyjętymi do jej określenia</w:t>
                  </w:r>
                  <w:r w:rsidR="00754424">
                    <w:rPr>
                      <w:noProof/>
                      <w:webHidden/>
                    </w:rPr>
                    <w:tab/>
                  </w:r>
                  <w:r w:rsidR="00754424">
                    <w:rPr>
                      <w:noProof/>
                      <w:webHidden/>
                    </w:rPr>
                    <w:fldChar w:fldCharType="begin"/>
                  </w:r>
                  <w:r w:rsidR="00754424">
                    <w:rPr>
                      <w:noProof/>
                      <w:webHidden/>
                    </w:rPr>
                    <w:instrText xml:space="preserve"> PAGEREF _Toc173835503 \h </w:instrText>
                  </w:r>
                  <w:r w:rsidR="00754424">
                    <w:rPr>
                      <w:noProof/>
                      <w:webHidden/>
                    </w:rPr>
                  </w:r>
                  <w:r w:rsidR="00754424">
                    <w:rPr>
                      <w:noProof/>
                      <w:webHidden/>
                    </w:rPr>
                    <w:fldChar w:fldCharType="separate"/>
                  </w:r>
                  <w:r w:rsidR="00DD4BDD">
                    <w:rPr>
                      <w:noProof/>
                      <w:webHidden/>
                    </w:rPr>
                    <w:t>23</w:t>
                  </w:r>
                  <w:r w:rsidR="00754424">
                    <w:rPr>
                      <w:noProof/>
                      <w:webHidden/>
                    </w:rPr>
                    <w:fldChar w:fldCharType="end"/>
                  </w:r>
                </w:hyperlink>
              </w:p>
              <w:p w14:paraId="1D8A370F" w14:textId="6313A7B6"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504" w:history="1">
                  <w:r w:rsidR="00754424" w:rsidRPr="007C2CD0">
                    <w:rPr>
                      <w:rStyle w:val="Hipercze"/>
                      <w:noProof/>
                    </w:rPr>
                    <w:t>12.7</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Informacja o klasie odporności pożarowej oraz odporności ogniowej i stopniu rozprzestrzeniania ognia przez elementy budowlane oraz o klasie reakcji na ogień elementów wykończenia wnętrz i wyposażenia stałego pomieszczeń i dróg ewakuacyjnych</w:t>
                  </w:r>
                  <w:r w:rsidR="00754424">
                    <w:rPr>
                      <w:noProof/>
                      <w:webHidden/>
                    </w:rPr>
                    <w:tab/>
                  </w:r>
                  <w:r w:rsidR="00754424">
                    <w:rPr>
                      <w:noProof/>
                      <w:webHidden/>
                    </w:rPr>
                    <w:fldChar w:fldCharType="begin"/>
                  </w:r>
                  <w:r w:rsidR="00754424">
                    <w:rPr>
                      <w:noProof/>
                      <w:webHidden/>
                    </w:rPr>
                    <w:instrText xml:space="preserve"> PAGEREF _Toc173835504 \h </w:instrText>
                  </w:r>
                  <w:r w:rsidR="00754424">
                    <w:rPr>
                      <w:noProof/>
                      <w:webHidden/>
                    </w:rPr>
                  </w:r>
                  <w:r w:rsidR="00754424">
                    <w:rPr>
                      <w:noProof/>
                      <w:webHidden/>
                    </w:rPr>
                    <w:fldChar w:fldCharType="separate"/>
                  </w:r>
                  <w:r w:rsidR="00DD4BDD">
                    <w:rPr>
                      <w:noProof/>
                      <w:webHidden/>
                    </w:rPr>
                    <w:t>24</w:t>
                  </w:r>
                  <w:r w:rsidR="00754424">
                    <w:rPr>
                      <w:noProof/>
                      <w:webHidden/>
                    </w:rPr>
                    <w:fldChar w:fldCharType="end"/>
                  </w:r>
                </w:hyperlink>
              </w:p>
              <w:p w14:paraId="5A6F0C1F" w14:textId="549079BC"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505" w:history="1">
                  <w:r w:rsidR="00754424" w:rsidRPr="007C2CD0">
                    <w:rPr>
                      <w:rStyle w:val="Hipercze"/>
                      <w:noProof/>
                    </w:rPr>
                    <w:t>12.8</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występowaniu materiałów wybuchowych oraz zagrożeniu wybuchem,  w tym pomieszczeń zagrożonych wybuchem i strefach zagrożenia wybuchem</w:t>
                  </w:r>
                  <w:r w:rsidR="00754424">
                    <w:rPr>
                      <w:noProof/>
                      <w:webHidden/>
                    </w:rPr>
                    <w:tab/>
                  </w:r>
                  <w:r w:rsidR="00754424">
                    <w:rPr>
                      <w:noProof/>
                      <w:webHidden/>
                    </w:rPr>
                    <w:fldChar w:fldCharType="begin"/>
                  </w:r>
                  <w:r w:rsidR="00754424">
                    <w:rPr>
                      <w:noProof/>
                      <w:webHidden/>
                    </w:rPr>
                    <w:instrText xml:space="preserve"> PAGEREF _Toc173835505 \h </w:instrText>
                  </w:r>
                  <w:r w:rsidR="00754424">
                    <w:rPr>
                      <w:noProof/>
                      <w:webHidden/>
                    </w:rPr>
                  </w:r>
                  <w:r w:rsidR="00754424">
                    <w:rPr>
                      <w:noProof/>
                      <w:webHidden/>
                    </w:rPr>
                    <w:fldChar w:fldCharType="separate"/>
                  </w:r>
                  <w:r w:rsidR="00DD4BDD">
                    <w:rPr>
                      <w:noProof/>
                      <w:webHidden/>
                    </w:rPr>
                    <w:t>25</w:t>
                  </w:r>
                  <w:r w:rsidR="00754424">
                    <w:rPr>
                      <w:noProof/>
                      <w:webHidden/>
                    </w:rPr>
                    <w:fldChar w:fldCharType="end"/>
                  </w:r>
                </w:hyperlink>
              </w:p>
              <w:p w14:paraId="7130DAA6" w14:textId="6525A4F2" w:rsidR="00754424" w:rsidRDefault="00000000">
                <w:pPr>
                  <w:pStyle w:val="Spistreci2"/>
                  <w:rPr>
                    <w:rFonts w:asciiTheme="minorHAnsi" w:eastAsiaTheme="minorEastAsia" w:hAnsiTheme="minorHAnsi" w:cstheme="minorBidi"/>
                    <w:iCs w:val="0"/>
                    <w:smallCaps w:val="0"/>
                    <w:noProof/>
                    <w:kern w:val="2"/>
                    <w:sz w:val="24"/>
                    <w:szCs w:val="24"/>
                    <w14:ligatures w14:val="standardContextual"/>
                  </w:rPr>
                </w:pPr>
                <w:hyperlink w:anchor="_Toc173835506" w:history="1">
                  <w:r w:rsidR="00754424" w:rsidRPr="007C2CD0">
                    <w:rPr>
                      <w:rStyle w:val="Hipercze"/>
                      <w:noProof/>
                    </w:rPr>
                    <w:t>12.9</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warunkach i strategii ewakuacji ludzi lub ich uratowania w inny sposób, uwzględniające liczbę i stan sprawności osób przebywających w obiekcie.</w:t>
                  </w:r>
                  <w:r w:rsidR="00754424">
                    <w:rPr>
                      <w:noProof/>
                      <w:webHidden/>
                    </w:rPr>
                    <w:tab/>
                  </w:r>
                  <w:r w:rsidR="00754424">
                    <w:rPr>
                      <w:noProof/>
                      <w:webHidden/>
                    </w:rPr>
                    <w:fldChar w:fldCharType="begin"/>
                  </w:r>
                  <w:r w:rsidR="00754424">
                    <w:rPr>
                      <w:noProof/>
                      <w:webHidden/>
                    </w:rPr>
                    <w:instrText xml:space="preserve"> PAGEREF _Toc173835506 \h </w:instrText>
                  </w:r>
                  <w:r w:rsidR="00754424">
                    <w:rPr>
                      <w:noProof/>
                      <w:webHidden/>
                    </w:rPr>
                  </w:r>
                  <w:r w:rsidR="00754424">
                    <w:rPr>
                      <w:noProof/>
                      <w:webHidden/>
                    </w:rPr>
                    <w:fldChar w:fldCharType="separate"/>
                  </w:r>
                  <w:r w:rsidR="00DD4BDD">
                    <w:rPr>
                      <w:noProof/>
                      <w:webHidden/>
                    </w:rPr>
                    <w:t>26</w:t>
                  </w:r>
                  <w:r w:rsidR="00754424">
                    <w:rPr>
                      <w:noProof/>
                      <w:webHidden/>
                    </w:rPr>
                    <w:fldChar w:fldCharType="end"/>
                  </w:r>
                </w:hyperlink>
              </w:p>
              <w:p w14:paraId="7A4106E4" w14:textId="5A6F0290"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507" w:history="1">
                  <w:r w:rsidR="00754424" w:rsidRPr="007C2CD0">
                    <w:rPr>
                      <w:rStyle w:val="Hipercze"/>
                      <w:noProof/>
                    </w:rPr>
                    <w:t>12.10</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doborze urządzeń przeciwpożarowych i innych urządzeń służących bezpieczeństwu pożarowemu wraz z określeniem zakresu i celu ich stosowania</w:t>
                  </w:r>
                  <w:r w:rsidR="00754424">
                    <w:rPr>
                      <w:noProof/>
                      <w:webHidden/>
                    </w:rPr>
                    <w:tab/>
                  </w:r>
                  <w:r w:rsidR="00754424">
                    <w:rPr>
                      <w:noProof/>
                      <w:webHidden/>
                    </w:rPr>
                    <w:fldChar w:fldCharType="begin"/>
                  </w:r>
                  <w:r w:rsidR="00754424">
                    <w:rPr>
                      <w:noProof/>
                      <w:webHidden/>
                    </w:rPr>
                    <w:instrText xml:space="preserve"> PAGEREF _Toc173835507 \h </w:instrText>
                  </w:r>
                  <w:r w:rsidR="00754424">
                    <w:rPr>
                      <w:noProof/>
                      <w:webHidden/>
                    </w:rPr>
                  </w:r>
                  <w:r w:rsidR="00754424">
                    <w:rPr>
                      <w:noProof/>
                      <w:webHidden/>
                    </w:rPr>
                    <w:fldChar w:fldCharType="separate"/>
                  </w:r>
                  <w:r w:rsidR="00DD4BDD">
                    <w:rPr>
                      <w:noProof/>
                      <w:webHidden/>
                    </w:rPr>
                    <w:t>26</w:t>
                  </w:r>
                  <w:r w:rsidR="00754424">
                    <w:rPr>
                      <w:noProof/>
                      <w:webHidden/>
                    </w:rPr>
                    <w:fldChar w:fldCharType="end"/>
                  </w:r>
                </w:hyperlink>
              </w:p>
              <w:p w14:paraId="2BB24AF2" w14:textId="09E3CB4E"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508" w:history="1">
                  <w:r w:rsidR="00754424" w:rsidRPr="007C2CD0">
                    <w:rPr>
                      <w:rStyle w:val="Hipercze"/>
                      <w:noProof/>
                    </w:rPr>
                    <w:t>12.11</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przygotowaniu obiektu budowlanego i terenu do prowadzenia działań ratowniczo-gaśniczych, w tym informacje o punktach poboru wody do celów przeciwpożarowych, nasadach służących do zasilania urządzeń gaśniczych i innych rozwiązaniach przewidzinych do tych działań oraz dźwigach dla ekip ratowniczych i prowadzących do nich dojściach.</w:t>
                  </w:r>
                  <w:r w:rsidR="00754424">
                    <w:rPr>
                      <w:noProof/>
                      <w:webHidden/>
                    </w:rPr>
                    <w:tab/>
                  </w:r>
                  <w:r w:rsidR="00754424">
                    <w:rPr>
                      <w:noProof/>
                      <w:webHidden/>
                    </w:rPr>
                    <w:fldChar w:fldCharType="begin"/>
                  </w:r>
                  <w:r w:rsidR="00754424">
                    <w:rPr>
                      <w:noProof/>
                      <w:webHidden/>
                    </w:rPr>
                    <w:instrText xml:space="preserve"> PAGEREF _Toc173835508 \h </w:instrText>
                  </w:r>
                  <w:r w:rsidR="00754424">
                    <w:rPr>
                      <w:noProof/>
                      <w:webHidden/>
                    </w:rPr>
                  </w:r>
                  <w:r w:rsidR="00754424">
                    <w:rPr>
                      <w:noProof/>
                      <w:webHidden/>
                    </w:rPr>
                    <w:fldChar w:fldCharType="separate"/>
                  </w:r>
                  <w:r w:rsidR="00DD4BDD">
                    <w:rPr>
                      <w:noProof/>
                      <w:webHidden/>
                    </w:rPr>
                    <w:t>27</w:t>
                  </w:r>
                  <w:r w:rsidR="00754424">
                    <w:rPr>
                      <w:noProof/>
                      <w:webHidden/>
                    </w:rPr>
                    <w:fldChar w:fldCharType="end"/>
                  </w:r>
                </w:hyperlink>
              </w:p>
              <w:p w14:paraId="71F1F1F7" w14:textId="7750D8C8"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509" w:history="1">
                  <w:r w:rsidR="00754424" w:rsidRPr="007C2CD0">
                    <w:rPr>
                      <w:rStyle w:val="Hipercze"/>
                      <w:noProof/>
                    </w:rPr>
                    <w:t>12.12</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usytuowaniu z uwagi na bezpieczeństwo pożarowego, w tym informacje o parametrach wpływających na odległości dopuszczalne</w:t>
                  </w:r>
                  <w:r w:rsidR="00754424">
                    <w:rPr>
                      <w:noProof/>
                      <w:webHidden/>
                    </w:rPr>
                    <w:tab/>
                  </w:r>
                  <w:r w:rsidR="00754424">
                    <w:rPr>
                      <w:noProof/>
                      <w:webHidden/>
                    </w:rPr>
                    <w:fldChar w:fldCharType="begin"/>
                  </w:r>
                  <w:r w:rsidR="00754424">
                    <w:rPr>
                      <w:noProof/>
                      <w:webHidden/>
                    </w:rPr>
                    <w:instrText xml:space="preserve"> PAGEREF _Toc173835509 \h </w:instrText>
                  </w:r>
                  <w:r w:rsidR="00754424">
                    <w:rPr>
                      <w:noProof/>
                      <w:webHidden/>
                    </w:rPr>
                  </w:r>
                  <w:r w:rsidR="00754424">
                    <w:rPr>
                      <w:noProof/>
                      <w:webHidden/>
                    </w:rPr>
                    <w:fldChar w:fldCharType="separate"/>
                  </w:r>
                  <w:r w:rsidR="00DD4BDD">
                    <w:rPr>
                      <w:noProof/>
                      <w:webHidden/>
                    </w:rPr>
                    <w:t>28</w:t>
                  </w:r>
                  <w:r w:rsidR="00754424">
                    <w:rPr>
                      <w:noProof/>
                      <w:webHidden/>
                    </w:rPr>
                    <w:fldChar w:fldCharType="end"/>
                  </w:r>
                </w:hyperlink>
              </w:p>
              <w:p w14:paraId="69DC7894" w14:textId="6223BE3B"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510" w:history="1">
                  <w:r w:rsidR="00754424" w:rsidRPr="007C2CD0">
                    <w:rPr>
                      <w:rStyle w:val="Hipercze"/>
                      <w:noProof/>
                    </w:rPr>
                    <w:t>12.13</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rozwiązaniach zamiennych w stosunku do wymagań ochrony przeciwpożarowej</w:t>
                  </w:r>
                  <w:r w:rsidR="00754424">
                    <w:rPr>
                      <w:noProof/>
                      <w:webHidden/>
                    </w:rPr>
                    <w:tab/>
                  </w:r>
                  <w:r w:rsidR="00754424">
                    <w:rPr>
                      <w:noProof/>
                      <w:webHidden/>
                    </w:rPr>
                    <w:fldChar w:fldCharType="begin"/>
                  </w:r>
                  <w:r w:rsidR="00754424">
                    <w:rPr>
                      <w:noProof/>
                      <w:webHidden/>
                    </w:rPr>
                    <w:instrText xml:space="preserve"> PAGEREF _Toc173835510 \h </w:instrText>
                  </w:r>
                  <w:r w:rsidR="00754424">
                    <w:rPr>
                      <w:noProof/>
                      <w:webHidden/>
                    </w:rPr>
                  </w:r>
                  <w:r w:rsidR="00754424">
                    <w:rPr>
                      <w:noProof/>
                      <w:webHidden/>
                    </w:rPr>
                    <w:fldChar w:fldCharType="separate"/>
                  </w:r>
                  <w:r w:rsidR="00DD4BDD">
                    <w:rPr>
                      <w:noProof/>
                      <w:webHidden/>
                    </w:rPr>
                    <w:t>28</w:t>
                  </w:r>
                  <w:r w:rsidR="00754424">
                    <w:rPr>
                      <w:noProof/>
                      <w:webHidden/>
                    </w:rPr>
                    <w:fldChar w:fldCharType="end"/>
                  </w:r>
                </w:hyperlink>
              </w:p>
              <w:p w14:paraId="4A0ABCAD" w14:textId="6074A8FE"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511" w:history="1">
                  <w:r w:rsidR="00754424" w:rsidRPr="007C2CD0">
                    <w:rPr>
                      <w:rStyle w:val="Hipercze"/>
                      <w:noProof/>
                    </w:rPr>
                    <w:t>12.14</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Informacje o wyposażeniu w gaśnice i inny sprzęt gaśniczy</w:t>
                  </w:r>
                  <w:r w:rsidR="00754424">
                    <w:rPr>
                      <w:noProof/>
                      <w:webHidden/>
                    </w:rPr>
                    <w:tab/>
                  </w:r>
                  <w:r w:rsidR="00754424">
                    <w:rPr>
                      <w:noProof/>
                      <w:webHidden/>
                    </w:rPr>
                    <w:fldChar w:fldCharType="begin"/>
                  </w:r>
                  <w:r w:rsidR="00754424">
                    <w:rPr>
                      <w:noProof/>
                      <w:webHidden/>
                    </w:rPr>
                    <w:instrText xml:space="preserve"> PAGEREF _Toc173835511 \h </w:instrText>
                  </w:r>
                  <w:r w:rsidR="00754424">
                    <w:rPr>
                      <w:noProof/>
                      <w:webHidden/>
                    </w:rPr>
                  </w:r>
                  <w:r w:rsidR="00754424">
                    <w:rPr>
                      <w:noProof/>
                      <w:webHidden/>
                    </w:rPr>
                    <w:fldChar w:fldCharType="separate"/>
                  </w:r>
                  <w:r w:rsidR="00DD4BDD">
                    <w:rPr>
                      <w:noProof/>
                      <w:webHidden/>
                    </w:rPr>
                    <w:t>28</w:t>
                  </w:r>
                  <w:r w:rsidR="00754424">
                    <w:rPr>
                      <w:noProof/>
                      <w:webHidden/>
                    </w:rPr>
                    <w:fldChar w:fldCharType="end"/>
                  </w:r>
                </w:hyperlink>
              </w:p>
              <w:p w14:paraId="18F51CCE" w14:textId="41BAB3E0"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512" w:history="1">
                  <w:r w:rsidR="00754424" w:rsidRPr="007C2CD0">
                    <w:rPr>
                      <w:rStyle w:val="Hipercze"/>
                      <w:noProof/>
                    </w:rPr>
                    <w:t>12.15</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Wymagania dla technologicznych obiektów budowlanych.</w:t>
                  </w:r>
                  <w:r w:rsidR="00754424">
                    <w:rPr>
                      <w:noProof/>
                      <w:webHidden/>
                    </w:rPr>
                    <w:tab/>
                  </w:r>
                  <w:r w:rsidR="00754424">
                    <w:rPr>
                      <w:noProof/>
                      <w:webHidden/>
                    </w:rPr>
                    <w:fldChar w:fldCharType="begin"/>
                  </w:r>
                  <w:r w:rsidR="00754424">
                    <w:rPr>
                      <w:noProof/>
                      <w:webHidden/>
                    </w:rPr>
                    <w:instrText xml:space="preserve"> PAGEREF _Toc173835512 \h </w:instrText>
                  </w:r>
                  <w:r w:rsidR="00754424">
                    <w:rPr>
                      <w:noProof/>
                      <w:webHidden/>
                    </w:rPr>
                  </w:r>
                  <w:r w:rsidR="00754424">
                    <w:rPr>
                      <w:noProof/>
                      <w:webHidden/>
                    </w:rPr>
                    <w:fldChar w:fldCharType="separate"/>
                  </w:r>
                  <w:r w:rsidR="00DD4BDD">
                    <w:rPr>
                      <w:noProof/>
                      <w:webHidden/>
                    </w:rPr>
                    <w:t>28</w:t>
                  </w:r>
                  <w:r w:rsidR="00754424">
                    <w:rPr>
                      <w:noProof/>
                      <w:webHidden/>
                    </w:rPr>
                    <w:fldChar w:fldCharType="end"/>
                  </w:r>
                </w:hyperlink>
              </w:p>
              <w:p w14:paraId="0E5ECA27" w14:textId="5E54F0DB" w:rsidR="00754424" w:rsidRDefault="00000000">
                <w:pPr>
                  <w:pStyle w:val="Spistreci2"/>
                  <w:tabs>
                    <w:tab w:val="left" w:pos="1418"/>
                  </w:tabs>
                  <w:rPr>
                    <w:rFonts w:asciiTheme="minorHAnsi" w:eastAsiaTheme="minorEastAsia" w:hAnsiTheme="minorHAnsi" w:cstheme="minorBidi"/>
                    <w:iCs w:val="0"/>
                    <w:smallCaps w:val="0"/>
                    <w:noProof/>
                    <w:kern w:val="2"/>
                    <w:sz w:val="24"/>
                    <w:szCs w:val="24"/>
                    <w14:ligatures w14:val="standardContextual"/>
                  </w:rPr>
                </w:pPr>
                <w:hyperlink w:anchor="_Toc173835513" w:history="1">
                  <w:r w:rsidR="00754424" w:rsidRPr="007C2CD0">
                    <w:rPr>
                      <w:rStyle w:val="Hipercze"/>
                      <w:noProof/>
                    </w:rPr>
                    <w:t>12.16</w:t>
                  </w:r>
                  <w:r w:rsidR="00754424">
                    <w:rPr>
                      <w:rFonts w:asciiTheme="minorHAnsi" w:eastAsiaTheme="minorEastAsia" w:hAnsiTheme="minorHAnsi" w:cstheme="minorBidi"/>
                      <w:iCs w:val="0"/>
                      <w:smallCaps w:val="0"/>
                      <w:noProof/>
                      <w:kern w:val="2"/>
                      <w:sz w:val="24"/>
                      <w:szCs w:val="24"/>
                      <w14:ligatures w14:val="standardContextual"/>
                    </w:rPr>
                    <w:tab/>
                  </w:r>
                  <w:r w:rsidR="00754424" w:rsidRPr="007C2CD0">
                    <w:rPr>
                      <w:rStyle w:val="Hipercze"/>
                      <w:noProof/>
                    </w:rPr>
                    <w:t>Wymagania związane z odpadami palnymi</w:t>
                  </w:r>
                  <w:r w:rsidR="00754424">
                    <w:rPr>
                      <w:noProof/>
                      <w:webHidden/>
                    </w:rPr>
                    <w:tab/>
                  </w:r>
                  <w:r w:rsidR="00754424">
                    <w:rPr>
                      <w:noProof/>
                      <w:webHidden/>
                    </w:rPr>
                    <w:fldChar w:fldCharType="begin"/>
                  </w:r>
                  <w:r w:rsidR="00754424">
                    <w:rPr>
                      <w:noProof/>
                      <w:webHidden/>
                    </w:rPr>
                    <w:instrText xml:space="preserve"> PAGEREF _Toc173835513 \h </w:instrText>
                  </w:r>
                  <w:r w:rsidR="00754424">
                    <w:rPr>
                      <w:noProof/>
                      <w:webHidden/>
                    </w:rPr>
                  </w:r>
                  <w:r w:rsidR="00754424">
                    <w:rPr>
                      <w:noProof/>
                      <w:webHidden/>
                    </w:rPr>
                    <w:fldChar w:fldCharType="separate"/>
                  </w:r>
                  <w:r w:rsidR="00DD4BDD">
                    <w:rPr>
                      <w:noProof/>
                      <w:webHidden/>
                    </w:rPr>
                    <w:t>29</w:t>
                  </w:r>
                  <w:r w:rsidR="00754424">
                    <w:rPr>
                      <w:noProof/>
                      <w:webHidden/>
                    </w:rPr>
                    <w:fldChar w:fldCharType="end"/>
                  </w:r>
                </w:hyperlink>
              </w:p>
              <w:p w14:paraId="657E004D" w14:textId="1BE3BC77"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514" w:history="1">
                  <w:r w:rsidR="00754424" w:rsidRPr="007C2CD0">
                    <w:rPr>
                      <w:rStyle w:val="Hipercze"/>
                    </w:rPr>
                    <w:t>13</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Pr>
                    <w:t>Uwagi końcowe</w:t>
                  </w:r>
                  <w:r w:rsidR="00754424">
                    <w:rPr>
                      <w:webHidden/>
                    </w:rPr>
                    <w:tab/>
                  </w:r>
                  <w:r w:rsidR="00754424">
                    <w:rPr>
                      <w:webHidden/>
                    </w:rPr>
                    <w:fldChar w:fldCharType="begin"/>
                  </w:r>
                  <w:r w:rsidR="00754424">
                    <w:rPr>
                      <w:webHidden/>
                    </w:rPr>
                    <w:instrText xml:space="preserve"> PAGEREF _Toc173835514 \h </w:instrText>
                  </w:r>
                  <w:r w:rsidR="00754424">
                    <w:rPr>
                      <w:webHidden/>
                    </w:rPr>
                  </w:r>
                  <w:r w:rsidR="00754424">
                    <w:rPr>
                      <w:webHidden/>
                    </w:rPr>
                    <w:fldChar w:fldCharType="separate"/>
                  </w:r>
                  <w:r w:rsidR="00DD4BDD">
                    <w:rPr>
                      <w:webHidden/>
                    </w:rPr>
                    <w:t>30</w:t>
                  </w:r>
                  <w:r w:rsidR="00754424">
                    <w:rPr>
                      <w:webHidden/>
                    </w:rPr>
                    <w:fldChar w:fldCharType="end"/>
                  </w:r>
                </w:hyperlink>
              </w:p>
              <w:p w14:paraId="2DDE646A" w14:textId="4B48DB8F" w:rsidR="00754424" w:rsidRDefault="00000000">
                <w:pPr>
                  <w:pStyle w:val="Spistreci1"/>
                  <w:rPr>
                    <w:rFonts w:asciiTheme="minorHAnsi" w:eastAsiaTheme="minorEastAsia" w:hAnsiTheme="minorHAnsi" w:cstheme="minorBidi"/>
                    <w:smallCaps w:val="0"/>
                    <w:kern w:val="2"/>
                    <w:szCs w:val="24"/>
                    <w14:ligatures w14:val="standardContextual"/>
                  </w:rPr>
                </w:pPr>
                <w:hyperlink w:anchor="_Toc173835515" w:history="1">
                  <w:r w:rsidR="00754424" w:rsidRPr="007C2CD0">
                    <w:rPr>
                      <w:rStyle w:val="Hipercze"/>
                    </w:rPr>
                    <w:t>14</w:t>
                  </w:r>
                  <w:r w:rsidR="00754424">
                    <w:rPr>
                      <w:rFonts w:asciiTheme="minorHAnsi" w:eastAsiaTheme="minorEastAsia" w:hAnsiTheme="minorHAnsi" w:cstheme="minorBidi"/>
                      <w:smallCaps w:val="0"/>
                      <w:kern w:val="2"/>
                      <w:szCs w:val="24"/>
                      <w14:ligatures w14:val="standardContextual"/>
                    </w:rPr>
                    <w:tab/>
                  </w:r>
                  <w:r w:rsidR="00754424" w:rsidRPr="007C2CD0">
                    <w:rPr>
                      <w:rStyle w:val="Hipercze"/>
                      <w:rFonts w:cs="Arial"/>
                    </w:rPr>
                    <w:t>Część rysunkowa</w:t>
                  </w:r>
                  <w:r w:rsidR="00754424">
                    <w:rPr>
                      <w:webHidden/>
                    </w:rPr>
                    <w:tab/>
                  </w:r>
                  <w:r w:rsidR="00754424">
                    <w:rPr>
                      <w:webHidden/>
                    </w:rPr>
                    <w:fldChar w:fldCharType="begin"/>
                  </w:r>
                  <w:r w:rsidR="00754424">
                    <w:rPr>
                      <w:webHidden/>
                    </w:rPr>
                    <w:instrText xml:space="preserve"> PAGEREF _Toc173835515 \h </w:instrText>
                  </w:r>
                  <w:r w:rsidR="00754424">
                    <w:rPr>
                      <w:webHidden/>
                    </w:rPr>
                  </w:r>
                  <w:r w:rsidR="00754424">
                    <w:rPr>
                      <w:webHidden/>
                    </w:rPr>
                    <w:fldChar w:fldCharType="separate"/>
                  </w:r>
                  <w:r w:rsidR="00DD4BDD">
                    <w:rPr>
                      <w:webHidden/>
                    </w:rPr>
                    <w:t>30</w:t>
                  </w:r>
                  <w:r w:rsidR="00754424">
                    <w:rPr>
                      <w:webHidden/>
                    </w:rPr>
                    <w:fldChar w:fldCharType="end"/>
                  </w:r>
                </w:hyperlink>
              </w:p>
              <w:p w14:paraId="73AACCCE" w14:textId="47BEF333" w:rsidR="00846CFB" w:rsidRPr="00CF39AD" w:rsidRDefault="002E40CB" w:rsidP="00CF39AD">
                <w:r w:rsidRPr="00187137">
                  <w:rPr>
                    <w:b/>
                    <w:bCs/>
                  </w:rPr>
                  <w:fldChar w:fldCharType="end"/>
                </w:r>
              </w:p>
            </w:sdtContent>
          </w:sdt>
        </w:tc>
      </w:tr>
    </w:tbl>
    <w:p w14:paraId="6AECA976" w14:textId="283BF327" w:rsidR="00B7559E" w:rsidRDefault="00B7559E">
      <w:pPr>
        <w:jc w:val="left"/>
      </w:pPr>
    </w:p>
    <w:p w14:paraId="519972B5" w14:textId="77777777" w:rsidR="004E1F87" w:rsidRDefault="004E1F87">
      <w:pPr>
        <w:jc w:val="left"/>
      </w:pPr>
    </w:p>
    <w:p w14:paraId="612D035A" w14:textId="77777777" w:rsidR="004E1F87" w:rsidRDefault="004E1F87">
      <w:pPr>
        <w:jc w:val="left"/>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109"/>
        <w:gridCol w:w="5386"/>
        <w:gridCol w:w="993"/>
      </w:tblGrid>
      <w:tr w:rsidR="007D5BEC" w:rsidRPr="00817F55" w14:paraId="294C4606" w14:textId="77777777" w:rsidTr="003654E9">
        <w:trPr>
          <w:trHeight w:val="315"/>
        </w:trPr>
        <w:tc>
          <w:tcPr>
            <w:tcW w:w="8495" w:type="dxa"/>
            <w:gridSpan w:val="2"/>
            <w:shd w:val="clear" w:color="auto" w:fill="D9D9D9" w:themeFill="background1" w:themeFillShade="D9"/>
            <w:noWrap/>
            <w:vAlign w:val="center"/>
          </w:tcPr>
          <w:p w14:paraId="50E75A2E" w14:textId="715752FB" w:rsidR="007D5BEC" w:rsidRPr="003654E9" w:rsidRDefault="00552FDF">
            <w:pPr>
              <w:rPr>
                <w:rFonts w:cs="Calibri"/>
                <w:b/>
                <w:bCs/>
                <w:sz w:val="28"/>
                <w:szCs w:val="28"/>
              </w:rPr>
            </w:pPr>
            <w:r w:rsidRPr="003654E9">
              <w:rPr>
                <w:rFonts w:cs="Calibri"/>
                <w:b/>
                <w:bCs/>
                <w:sz w:val="28"/>
                <w:szCs w:val="28"/>
              </w:rPr>
              <w:lastRenderedPageBreak/>
              <w:t>Spis rysunków</w:t>
            </w:r>
          </w:p>
        </w:tc>
        <w:tc>
          <w:tcPr>
            <w:tcW w:w="993" w:type="dxa"/>
            <w:vMerge w:val="restart"/>
            <w:shd w:val="clear" w:color="auto" w:fill="D9D9D9" w:themeFill="background1" w:themeFillShade="D9"/>
            <w:vAlign w:val="center"/>
          </w:tcPr>
          <w:p w14:paraId="3B46E1AC" w14:textId="4CEF2ADE" w:rsidR="007D5BEC" w:rsidRPr="00817F55" w:rsidRDefault="007D5BEC" w:rsidP="007D5BEC">
            <w:pPr>
              <w:jc w:val="center"/>
              <w:rPr>
                <w:rFonts w:cs="Calibri"/>
                <w:b/>
                <w:bCs/>
                <w:color w:val="FFFFFF" w:themeColor="background1"/>
                <w:sz w:val="28"/>
                <w:szCs w:val="28"/>
              </w:rPr>
            </w:pPr>
            <w:r w:rsidRPr="003654E9">
              <w:rPr>
                <w:rFonts w:cs="Calibri"/>
                <w:b/>
                <w:bCs/>
                <w:sz w:val="28"/>
                <w:szCs w:val="28"/>
              </w:rPr>
              <w:t>Strony</w:t>
            </w:r>
          </w:p>
        </w:tc>
      </w:tr>
      <w:tr w:rsidR="007D5BEC" w:rsidRPr="00817F55" w14:paraId="6C12760B" w14:textId="77777777" w:rsidTr="003654E9">
        <w:trPr>
          <w:trHeight w:val="315"/>
        </w:trPr>
        <w:tc>
          <w:tcPr>
            <w:tcW w:w="8495" w:type="dxa"/>
            <w:gridSpan w:val="2"/>
            <w:shd w:val="clear" w:color="auto" w:fill="D9D9D9" w:themeFill="background1" w:themeFillShade="D9"/>
            <w:noWrap/>
            <w:vAlign w:val="center"/>
            <w:hideMark/>
          </w:tcPr>
          <w:p w14:paraId="7DEFB59A" w14:textId="77777777" w:rsidR="007D5BEC" w:rsidRPr="003654E9" w:rsidRDefault="007D5BEC">
            <w:pPr>
              <w:rPr>
                <w:rFonts w:cs="Calibri"/>
                <w:b/>
                <w:bCs/>
                <w:sz w:val="24"/>
                <w:szCs w:val="24"/>
              </w:rPr>
            </w:pPr>
            <w:r w:rsidRPr="003654E9">
              <w:rPr>
                <w:rFonts w:cs="Calibri"/>
                <w:b/>
                <w:bCs/>
                <w:sz w:val="24"/>
                <w:szCs w:val="24"/>
              </w:rPr>
              <w:t>OPIS TECHNICZNY</w:t>
            </w:r>
          </w:p>
        </w:tc>
        <w:tc>
          <w:tcPr>
            <w:tcW w:w="993" w:type="dxa"/>
            <w:vMerge/>
            <w:shd w:val="clear" w:color="auto" w:fill="D9D9D9" w:themeFill="background1" w:themeFillShade="D9"/>
            <w:vAlign w:val="center"/>
          </w:tcPr>
          <w:p w14:paraId="6E27130B" w14:textId="4328591E" w:rsidR="007D5BEC" w:rsidRPr="0065598A" w:rsidRDefault="007D5BEC">
            <w:pPr>
              <w:rPr>
                <w:rFonts w:cs="Calibri"/>
                <w:b/>
                <w:bCs/>
                <w:color w:val="FFFFFF" w:themeColor="background1"/>
                <w:sz w:val="24"/>
                <w:szCs w:val="24"/>
                <w:highlight w:val="yellow"/>
              </w:rPr>
            </w:pPr>
          </w:p>
        </w:tc>
      </w:tr>
      <w:tr w:rsidR="007D5BEC" w:rsidRPr="00B87A1E" w14:paraId="4EE42F9C" w14:textId="77777777" w:rsidTr="00EA54BD">
        <w:trPr>
          <w:trHeight w:val="315"/>
        </w:trPr>
        <w:tc>
          <w:tcPr>
            <w:tcW w:w="3109" w:type="dxa"/>
            <w:shd w:val="clear" w:color="auto" w:fill="auto"/>
            <w:vAlign w:val="center"/>
          </w:tcPr>
          <w:p w14:paraId="1B477750" w14:textId="2B48922C" w:rsidR="007D5BEC" w:rsidRPr="00656D74" w:rsidRDefault="0065598A">
            <w:pPr>
              <w:spacing w:after="0"/>
              <w:jc w:val="left"/>
              <w:rPr>
                <w:rFonts w:cs="Calibri"/>
                <w:szCs w:val="22"/>
              </w:rPr>
            </w:pPr>
            <w:r w:rsidRPr="00656D74">
              <w:rPr>
                <w:rFonts w:cs="Calibri"/>
                <w:szCs w:val="22"/>
              </w:rPr>
              <w:t>PB-</w:t>
            </w:r>
            <w:r w:rsidR="00BF6B72" w:rsidRPr="00656D74">
              <w:rPr>
                <w:rFonts w:cs="Calibri"/>
                <w:szCs w:val="22"/>
              </w:rPr>
              <w:t>PAB-</w:t>
            </w:r>
            <w:r w:rsidR="003C27F1" w:rsidRPr="00656D74">
              <w:rPr>
                <w:rFonts w:cs="Calibri"/>
                <w:szCs w:val="22"/>
              </w:rPr>
              <w:t>001</w:t>
            </w:r>
          </w:p>
        </w:tc>
        <w:tc>
          <w:tcPr>
            <w:tcW w:w="5386" w:type="dxa"/>
            <w:shd w:val="clear" w:color="auto" w:fill="auto"/>
            <w:vAlign w:val="center"/>
          </w:tcPr>
          <w:p w14:paraId="1FB90085" w14:textId="77777777" w:rsidR="007D5BEC" w:rsidRPr="00656D74" w:rsidRDefault="007D5BEC">
            <w:pPr>
              <w:autoSpaceDE w:val="0"/>
              <w:autoSpaceDN w:val="0"/>
              <w:adjustRightInd w:val="0"/>
              <w:spacing w:after="0"/>
              <w:rPr>
                <w:rFonts w:cs="Calibri"/>
                <w:szCs w:val="22"/>
              </w:rPr>
            </w:pPr>
            <w:r w:rsidRPr="00656D74">
              <w:rPr>
                <w:rFonts w:cs="Calibri"/>
                <w:szCs w:val="22"/>
              </w:rPr>
              <w:t>Projekt Architektoniczno-budowlany</w:t>
            </w:r>
          </w:p>
        </w:tc>
        <w:tc>
          <w:tcPr>
            <w:tcW w:w="993" w:type="dxa"/>
            <w:shd w:val="clear" w:color="auto" w:fill="auto"/>
            <w:vAlign w:val="center"/>
          </w:tcPr>
          <w:p w14:paraId="1755BA99" w14:textId="25E75A30" w:rsidR="007D5BEC" w:rsidRPr="0065598A" w:rsidRDefault="00AF1F2C">
            <w:pPr>
              <w:spacing w:after="0"/>
              <w:jc w:val="center"/>
              <w:rPr>
                <w:rFonts w:cs="Calibri"/>
                <w:szCs w:val="22"/>
                <w:highlight w:val="yellow"/>
              </w:rPr>
            </w:pPr>
            <w:r w:rsidRPr="00F642AD">
              <w:rPr>
                <w:rFonts w:cs="Calibri"/>
                <w:szCs w:val="22"/>
              </w:rPr>
              <w:t>1-</w:t>
            </w:r>
            <w:r w:rsidR="004E1F87">
              <w:rPr>
                <w:rFonts w:cs="Calibri"/>
                <w:szCs w:val="22"/>
              </w:rPr>
              <w:t>3</w:t>
            </w:r>
            <w:r w:rsidR="007A241B">
              <w:rPr>
                <w:rFonts w:cs="Calibri"/>
                <w:szCs w:val="22"/>
              </w:rPr>
              <w:t>0</w:t>
            </w:r>
          </w:p>
        </w:tc>
      </w:tr>
      <w:tr w:rsidR="007D5BEC" w:rsidRPr="00817F55" w14:paraId="533CAFAE" w14:textId="77777777" w:rsidTr="003654E9">
        <w:trPr>
          <w:trHeight w:val="315"/>
        </w:trPr>
        <w:tc>
          <w:tcPr>
            <w:tcW w:w="8495" w:type="dxa"/>
            <w:gridSpan w:val="2"/>
            <w:shd w:val="clear" w:color="auto" w:fill="D9D9D9" w:themeFill="background1" w:themeFillShade="D9"/>
            <w:vAlign w:val="center"/>
            <w:hideMark/>
          </w:tcPr>
          <w:p w14:paraId="57AF1C77" w14:textId="77777777" w:rsidR="007D5BEC" w:rsidRPr="003654E9" w:rsidRDefault="007D5BEC">
            <w:pPr>
              <w:rPr>
                <w:rFonts w:cs="Calibri"/>
                <w:b/>
                <w:bCs/>
                <w:szCs w:val="22"/>
                <w:highlight w:val="yellow"/>
              </w:rPr>
            </w:pPr>
            <w:r w:rsidRPr="003654E9">
              <w:rPr>
                <w:rFonts w:cs="Calibri"/>
                <w:b/>
                <w:bCs/>
                <w:szCs w:val="22"/>
              </w:rPr>
              <w:t>RYSUNKI</w:t>
            </w:r>
          </w:p>
        </w:tc>
        <w:tc>
          <w:tcPr>
            <w:tcW w:w="993" w:type="dxa"/>
            <w:shd w:val="clear" w:color="auto" w:fill="D9D9D9" w:themeFill="background1" w:themeFillShade="D9"/>
            <w:vAlign w:val="center"/>
          </w:tcPr>
          <w:p w14:paraId="23035E12" w14:textId="00D71E39" w:rsidR="007D5BEC" w:rsidRPr="003654E9" w:rsidRDefault="007D5BEC">
            <w:pPr>
              <w:rPr>
                <w:rFonts w:cs="Calibri"/>
                <w:b/>
                <w:bCs/>
                <w:szCs w:val="22"/>
                <w:highlight w:val="yellow"/>
              </w:rPr>
            </w:pPr>
          </w:p>
        </w:tc>
      </w:tr>
      <w:tr w:rsidR="007D5BEC" w:rsidRPr="00817F55" w14:paraId="26A8AD9B"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vAlign w:val="center"/>
          </w:tcPr>
          <w:p w14:paraId="5A2C8991" w14:textId="5619ED97" w:rsidR="007D5BEC" w:rsidRPr="00F642AD" w:rsidRDefault="00CD486A">
            <w:pPr>
              <w:spacing w:after="0"/>
              <w:jc w:val="left"/>
              <w:rPr>
                <w:rFonts w:cs="Calibri"/>
                <w:szCs w:val="22"/>
              </w:rPr>
            </w:pPr>
            <w:r w:rsidRPr="00F642AD">
              <w:rPr>
                <w:rFonts w:cs="Calibri"/>
                <w:szCs w:val="22"/>
              </w:rPr>
              <w:t>D-02</w:t>
            </w:r>
            <w:r w:rsidR="004845B1">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9A653F8" w14:textId="7C511571" w:rsidR="007D5BEC" w:rsidRPr="00187137" w:rsidRDefault="000D08DC">
            <w:pPr>
              <w:autoSpaceDE w:val="0"/>
              <w:autoSpaceDN w:val="0"/>
              <w:adjustRightInd w:val="0"/>
              <w:spacing w:after="0"/>
              <w:rPr>
                <w:rFonts w:cs="Calibri"/>
                <w:szCs w:val="22"/>
              </w:rPr>
            </w:pPr>
            <w:r w:rsidRPr="00187137">
              <w:rPr>
                <w:rFonts w:cs="Calibri"/>
                <w:szCs w:val="22"/>
              </w:rPr>
              <w:t xml:space="preserve">Rzut </w:t>
            </w:r>
            <w:r w:rsidR="00F642AD" w:rsidRPr="00187137">
              <w:rPr>
                <w:rFonts w:cs="Calibri"/>
                <w:szCs w:val="22"/>
              </w:rPr>
              <w:t>parteru</w:t>
            </w:r>
          </w:p>
        </w:tc>
        <w:tc>
          <w:tcPr>
            <w:tcW w:w="993" w:type="dxa"/>
            <w:tcBorders>
              <w:top w:val="single" w:sz="4" w:space="0" w:color="auto"/>
              <w:left w:val="single" w:sz="4" w:space="0" w:color="auto"/>
              <w:bottom w:val="single" w:sz="4" w:space="0" w:color="auto"/>
            </w:tcBorders>
            <w:shd w:val="clear" w:color="auto" w:fill="auto"/>
          </w:tcPr>
          <w:p w14:paraId="7CF03831" w14:textId="1CD7AF7B" w:rsidR="007D5BEC" w:rsidRPr="00187137" w:rsidRDefault="004E1F87">
            <w:pPr>
              <w:spacing w:after="0"/>
              <w:jc w:val="center"/>
              <w:rPr>
                <w:rFonts w:cs="Calibri"/>
                <w:sz w:val="24"/>
                <w:szCs w:val="24"/>
              </w:rPr>
            </w:pPr>
            <w:r>
              <w:rPr>
                <w:rFonts w:cs="Calibri"/>
                <w:szCs w:val="22"/>
              </w:rPr>
              <w:t>3</w:t>
            </w:r>
            <w:r w:rsidR="007A241B" w:rsidRPr="007A241B">
              <w:rPr>
                <w:rFonts w:cs="Calibri"/>
                <w:szCs w:val="22"/>
              </w:rPr>
              <w:t>1</w:t>
            </w:r>
          </w:p>
        </w:tc>
      </w:tr>
      <w:tr w:rsidR="007D5BEC" w:rsidRPr="00817F55" w14:paraId="56ADCAE8"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3018EC40" w14:textId="23F309A3" w:rsidR="007D5BEC" w:rsidRPr="00F642AD" w:rsidRDefault="00CD486A">
            <w:pPr>
              <w:spacing w:after="0"/>
              <w:jc w:val="left"/>
              <w:rPr>
                <w:rFonts w:cs="Calibri"/>
                <w:szCs w:val="22"/>
              </w:rPr>
            </w:pPr>
            <w:r w:rsidRPr="00F642AD">
              <w:rPr>
                <w:rFonts w:cs="Calibri"/>
                <w:szCs w:val="22"/>
              </w:rPr>
              <w:t>D-03</w:t>
            </w:r>
            <w:r w:rsidR="004845B1">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72C1E07" w14:textId="4D7B5A2F" w:rsidR="007D5BEC" w:rsidRPr="00187137" w:rsidRDefault="00F642AD">
            <w:pPr>
              <w:autoSpaceDE w:val="0"/>
              <w:autoSpaceDN w:val="0"/>
              <w:adjustRightInd w:val="0"/>
              <w:spacing w:after="0"/>
              <w:rPr>
                <w:rFonts w:cs="Calibri"/>
                <w:szCs w:val="22"/>
              </w:rPr>
            </w:pPr>
            <w:r w:rsidRPr="00187137">
              <w:rPr>
                <w:rFonts w:cs="Calibri"/>
                <w:szCs w:val="22"/>
              </w:rPr>
              <w:t>Rzut dachu</w:t>
            </w:r>
          </w:p>
        </w:tc>
        <w:tc>
          <w:tcPr>
            <w:tcW w:w="993" w:type="dxa"/>
            <w:tcBorders>
              <w:top w:val="single" w:sz="4" w:space="0" w:color="auto"/>
              <w:left w:val="single" w:sz="4" w:space="0" w:color="auto"/>
              <w:bottom w:val="single" w:sz="4" w:space="0" w:color="auto"/>
            </w:tcBorders>
            <w:shd w:val="clear" w:color="auto" w:fill="auto"/>
          </w:tcPr>
          <w:p w14:paraId="0288D707" w14:textId="0B01A924" w:rsidR="007D5BEC" w:rsidRPr="007A241B" w:rsidRDefault="004E1F87">
            <w:pPr>
              <w:spacing w:after="0"/>
              <w:jc w:val="center"/>
              <w:rPr>
                <w:rFonts w:cs="Calibri"/>
                <w:szCs w:val="22"/>
              </w:rPr>
            </w:pPr>
            <w:r>
              <w:rPr>
                <w:rFonts w:cs="Calibri"/>
                <w:szCs w:val="22"/>
              </w:rPr>
              <w:t>3</w:t>
            </w:r>
            <w:r w:rsidR="007A241B" w:rsidRPr="007A241B">
              <w:rPr>
                <w:rFonts w:cs="Calibri"/>
                <w:szCs w:val="22"/>
              </w:rPr>
              <w:t>2</w:t>
            </w:r>
          </w:p>
        </w:tc>
      </w:tr>
      <w:tr w:rsidR="007D5BEC" w:rsidRPr="00817F55" w14:paraId="5FDF3CE1"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644E1C4B" w14:textId="710A55DA" w:rsidR="007D5BEC" w:rsidRPr="00F642AD" w:rsidRDefault="00CD486A">
            <w:pPr>
              <w:spacing w:after="0"/>
              <w:jc w:val="left"/>
              <w:rPr>
                <w:rFonts w:cs="Calibri"/>
                <w:szCs w:val="22"/>
              </w:rPr>
            </w:pPr>
            <w:r w:rsidRPr="00F642AD">
              <w:rPr>
                <w:rFonts w:cs="Calibri"/>
                <w:szCs w:val="22"/>
              </w:rPr>
              <w:t>D-04</w:t>
            </w:r>
            <w:r w:rsidR="008077E5">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3A05D50" w14:textId="20A222EB" w:rsidR="007D5BEC" w:rsidRPr="00187137" w:rsidRDefault="009E13C6">
            <w:pPr>
              <w:autoSpaceDE w:val="0"/>
              <w:autoSpaceDN w:val="0"/>
              <w:adjustRightInd w:val="0"/>
              <w:spacing w:after="0"/>
              <w:rPr>
                <w:rFonts w:cs="Calibri"/>
                <w:szCs w:val="22"/>
              </w:rPr>
            </w:pPr>
            <w:r w:rsidRPr="00187137">
              <w:rPr>
                <w:rFonts w:cs="Calibri"/>
                <w:szCs w:val="22"/>
              </w:rPr>
              <w:t>Przekroje</w:t>
            </w:r>
          </w:p>
        </w:tc>
        <w:tc>
          <w:tcPr>
            <w:tcW w:w="993" w:type="dxa"/>
            <w:tcBorders>
              <w:top w:val="single" w:sz="4" w:space="0" w:color="auto"/>
              <w:left w:val="single" w:sz="4" w:space="0" w:color="auto"/>
              <w:bottom w:val="single" w:sz="4" w:space="0" w:color="auto"/>
            </w:tcBorders>
            <w:shd w:val="clear" w:color="auto" w:fill="auto"/>
          </w:tcPr>
          <w:p w14:paraId="5A288766" w14:textId="5F2709F0" w:rsidR="007D5BEC" w:rsidRPr="007A241B" w:rsidRDefault="00FF5C82">
            <w:pPr>
              <w:spacing w:after="0"/>
              <w:jc w:val="center"/>
              <w:rPr>
                <w:rFonts w:cs="Calibri"/>
                <w:szCs w:val="22"/>
              </w:rPr>
            </w:pPr>
            <w:r>
              <w:rPr>
                <w:rFonts w:cs="Calibri"/>
                <w:szCs w:val="22"/>
              </w:rPr>
              <w:t>3</w:t>
            </w:r>
            <w:r w:rsidR="007A241B" w:rsidRPr="007A241B">
              <w:rPr>
                <w:rFonts w:cs="Calibri"/>
                <w:szCs w:val="22"/>
              </w:rPr>
              <w:t>3</w:t>
            </w:r>
          </w:p>
        </w:tc>
      </w:tr>
      <w:tr w:rsidR="007D5BEC" w:rsidRPr="00817F55" w14:paraId="05C82B75"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122F6200" w14:textId="41C845BB" w:rsidR="007D5BEC" w:rsidRPr="00F642AD" w:rsidRDefault="00CD486A">
            <w:pPr>
              <w:spacing w:after="0"/>
              <w:jc w:val="left"/>
              <w:rPr>
                <w:rFonts w:cs="Calibri"/>
                <w:szCs w:val="22"/>
              </w:rPr>
            </w:pPr>
            <w:r w:rsidRPr="00F642AD">
              <w:rPr>
                <w:rFonts w:cs="Calibri"/>
                <w:szCs w:val="22"/>
              </w:rPr>
              <w:t>D-05</w:t>
            </w:r>
            <w:r w:rsidR="008077E5">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ECF60CF" w14:textId="4A81F5C6" w:rsidR="007D5BEC" w:rsidRPr="00187137" w:rsidRDefault="009E13C6">
            <w:pPr>
              <w:autoSpaceDE w:val="0"/>
              <w:autoSpaceDN w:val="0"/>
              <w:adjustRightInd w:val="0"/>
              <w:spacing w:after="0"/>
              <w:rPr>
                <w:rFonts w:cs="Calibri"/>
                <w:szCs w:val="22"/>
              </w:rPr>
            </w:pPr>
            <w:r w:rsidRPr="00187137">
              <w:rPr>
                <w:rFonts w:cs="Calibri"/>
                <w:szCs w:val="22"/>
              </w:rPr>
              <w:t>Elewacje</w:t>
            </w:r>
          </w:p>
        </w:tc>
        <w:tc>
          <w:tcPr>
            <w:tcW w:w="993" w:type="dxa"/>
            <w:tcBorders>
              <w:top w:val="single" w:sz="4" w:space="0" w:color="auto"/>
              <w:left w:val="single" w:sz="4" w:space="0" w:color="auto"/>
              <w:bottom w:val="single" w:sz="4" w:space="0" w:color="auto"/>
            </w:tcBorders>
            <w:shd w:val="clear" w:color="auto" w:fill="auto"/>
          </w:tcPr>
          <w:p w14:paraId="34C1B1A1" w14:textId="4BCB839E" w:rsidR="007D5BEC" w:rsidRPr="007A241B" w:rsidRDefault="00FF5C82">
            <w:pPr>
              <w:spacing w:after="0"/>
              <w:jc w:val="center"/>
              <w:rPr>
                <w:rFonts w:cs="Calibri"/>
                <w:szCs w:val="22"/>
              </w:rPr>
            </w:pPr>
            <w:r>
              <w:rPr>
                <w:rFonts w:cs="Calibri"/>
                <w:szCs w:val="22"/>
              </w:rPr>
              <w:t>3</w:t>
            </w:r>
            <w:r w:rsidR="007A241B" w:rsidRPr="007A241B">
              <w:rPr>
                <w:rFonts w:cs="Calibri"/>
                <w:szCs w:val="22"/>
              </w:rPr>
              <w:t>4</w:t>
            </w:r>
          </w:p>
        </w:tc>
      </w:tr>
      <w:tr w:rsidR="007D5BEC" w:rsidRPr="00817F55" w14:paraId="405340E1"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6B37E34B" w14:textId="7062B701" w:rsidR="007D5BEC" w:rsidRPr="00F642AD" w:rsidRDefault="00CD486A">
            <w:pPr>
              <w:spacing w:after="0"/>
              <w:jc w:val="left"/>
              <w:rPr>
                <w:rFonts w:cs="Calibri"/>
                <w:szCs w:val="22"/>
              </w:rPr>
            </w:pPr>
            <w:r w:rsidRPr="00F642AD">
              <w:rPr>
                <w:rFonts w:cs="Calibri"/>
                <w:szCs w:val="22"/>
              </w:rPr>
              <w:t>D-06</w:t>
            </w:r>
            <w:r w:rsidR="008077E5">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A17B280" w14:textId="6E3A1F7C" w:rsidR="007D5BEC" w:rsidRPr="00187137" w:rsidRDefault="002A574B">
            <w:pPr>
              <w:autoSpaceDE w:val="0"/>
              <w:autoSpaceDN w:val="0"/>
              <w:adjustRightInd w:val="0"/>
              <w:spacing w:after="0"/>
              <w:rPr>
                <w:rFonts w:cs="Calibri"/>
                <w:szCs w:val="22"/>
              </w:rPr>
            </w:pPr>
            <w:r w:rsidRPr="00187137">
              <w:rPr>
                <w:rFonts w:cs="Calibri"/>
                <w:szCs w:val="22"/>
              </w:rPr>
              <w:t>Elewacje</w:t>
            </w:r>
          </w:p>
        </w:tc>
        <w:tc>
          <w:tcPr>
            <w:tcW w:w="993" w:type="dxa"/>
            <w:tcBorders>
              <w:top w:val="single" w:sz="4" w:space="0" w:color="auto"/>
              <w:left w:val="single" w:sz="4" w:space="0" w:color="auto"/>
              <w:bottom w:val="single" w:sz="4" w:space="0" w:color="auto"/>
            </w:tcBorders>
            <w:shd w:val="clear" w:color="auto" w:fill="auto"/>
          </w:tcPr>
          <w:p w14:paraId="5A27B4E3" w14:textId="63EE4FEF" w:rsidR="007D5BEC" w:rsidRPr="007A241B" w:rsidRDefault="00FF5C82" w:rsidP="00CD486A">
            <w:pPr>
              <w:spacing w:after="0"/>
              <w:jc w:val="center"/>
              <w:rPr>
                <w:rFonts w:cs="Calibri"/>
                <w:szCs w:val="22"/>
              </w:rPr>
            </w:pPr>
            <w:r>
              <w:rPr>
                <w:rFonts w:cs="Calibri"/>
                <w:szCs w:val="22"/>
              </w:rPr>
              <w:t>3</w:t>
            </w:r>
            <w:r w:rsidR="007A241B" w:rsidRPr="007A241B">
              <w:rPr>
                <w:rFonts w:cs="Calibri"/>
                <w:szCs w:val="22"/>
              </w:rPr>
              <w:t>5</w:t>
            </w:r>
          </w:p>
        </w:tc>
      </w:tr>
      <w:tr w:rsidR="009F717E" w:rsidRPr="00817F55" w14:paraId="0BC9A698"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1043AE6D" w14:textId="042C6B41" w:rsidR="009F717E" w:rsidRPr="00F642AD" w:rsidRDefault="009F717E">
            <w:pPr>
              <w:spacing w:after="0"/>
              <w:jc w:val="left"/>
              <w:rPr>
                <w:rFonts w:cs="Calibri"/>
                <w:szCs w:val="22"/>
              </w:rPr>
            </w:pPr>
            <w:r>
              <w:rPr>
                <w:rFonts w:cs="Calibri"/>
                <w:szCs w:val="22"/>
              </w:rPr>
              <w:t>D-07-R</w:t>
            </w:r>
            <w:r w:rsidR="003D5DAA">
              <w:rPr>
                <w:rFonts w:cs="Calibri"/>
                <w:szCs w:val="22"/>
              </w:rPr>
              <w:t>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F873FE7" w14:textId="18B3849B" w:rsidR="009F717E" w:rsidRPr="00187137" w:rsidRDefault="003D5DAA">
            <w:pPr>
              <w:autoSpaceDE w:val="0"/>
              <w:autoSpaceDN w:val="0"/>
              <w:adjustRightInd w:val="0"/>
              <w:spacing w:after="0"/>
              <w:rPr>
                <w:rFonts w:cs="Calibri"/>
                <w:szCs w:val="22"/>
              </w:rPr>
            </w:pPr>
            <w:r>
              <w:rPr>
                <w:rFonts w:cs="Calibri"/>
                <w:szCs w:val="22"/>
              </w:rPr>
              <w:t>Przekrój</w:t>
            </w:r>
          </w:p>
        </w:tc>
        <w:tc>
          <w:tcPr>
            <w:tcW w:w="993" w:type="dxa"/>
            <w:tcBorders>
              <w:top w:val="single" w:sz="4" w:space="0" w:color="auto"/>
              <w:left w:val="single" w:sz="4" w:space="0" w:color="auto"/>
              <w:bottom w:val="single" w:sz="4" w:space="0" w:color="auto"/>
            </w:tcBorders>
            <w:shd w:val="clear" w:color="auto" w:fill="auto"/>
          </w:tcPr>
          <w:p w14:paraId="52AB2C27" w14:textId="0D1A4D73" w:rsidR="009F717E" w:rsidRPr="007A241B" w:rsidRDefault="00FF5C82" w:rsidP="00CD486A">
            <w:pPr>
              <w:spacing w:after="0"/>
              <w:jc w:val="center"/>
              <w:rPr>
                <w:rFonts w:cs="Calibri"/>
                <w:szCs w:val="22"/>
              </w:rPr>
            </w:pPr>
            <w:r>
              <w:rPr>
                <w:rFonts w:cs="Calibri"/>
                <w:szCs w:val="22"/>
              </w:rPr>
              <w:t>3</w:t>
            </w:r>
            <w:r w:rsidR="00903118">
              <w:rPr>
                <w:rFonts w:cs="Calibri"/>
                <w:szCs w:val="22"/>
              </w:rPr>
              <w:t>6</w:t>
            </w:r>
          </w:p>
        </w:tc>
      </w:tr>
      <w:tr w:rsidR="00A26D15" w:rsidRPr="00817F55" w14:paraId="77DCA425"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175C9EDF" w14:textId="2E807B15" w:rsidR="00A26D15" w:rsidRPr="00F642AD" w:rsidRDefault="000D08DC" w:rsidP="00A26D15">
            <w:pPr>
              <w:spacing w:after="0"/>
              <w:jc w:val="left"/>
              <w:rPr>
                <w:rFonts w:cs="Calibri"/>
                <w:szCs w:val="22"/>
              </w:rPr>
            </w:pPr>
            <w:r w:rsidRPr="00F642AD">
              <w:rPr>
                <w:rFonts w:cs="Calibri"/>
                <w:szCs w:val="22"/>
              </w:rPr>
              <w:t>D-0</w:t>
            </w:r>
            <w:r w:rsidR="00903118">
              <w:rPr>
                <w:rFonts w:cs="Calibri"/>
                <w:szCs w:val="22"/>
              </w:rPr>
              <w:t>8</w:t>
            </w:r>
            <w:r w:rsidR="008077E5">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74789E2" w14:textId="137CC6A7" w:rsidR="00A26D15" w:rsidRPr="00187137" w:rsidRDefault="002A574B" w:rsidP="00A26D15">
            <w:pPr>
              <w:autoSpaceDE w:val="0"/>
              <w:autoSpaceDN w:val="0"/>
              <w:adjustRightInd w:val="0"/>
              <w:spacing w:after="0"/>
              <w:rPr>
                <w:rFonts w:cs="Calibri"/>
                <w:szCs w:val="22"/>
              </w:rPr>
            </w:pPr>
            <w:r w:rsidRPr="00187137">
              <w:rPr>
                <w:rFonts w:cs="Calibri"/>
                <w:szCs w:val="22"/>
              </w:rPr>
              <w:t>Rzut wiaty magazynu biomasy</w:t>
            </w:r>
          </w:p>
        </w:tc>
        <w:tc>
          <w:tcPr>
            <w:tcW w:w="993" w:type="dxa"/>
            <w:tcBorders>
              <w:top w:val="single" w:sz="4" w:space="0" w:color="auto"/>
              <w:left w:val="single" w:sz="4" w:space="0" w:color="auto"/>
              <w:bottom w:val="single" w:sz="4" w:space="0" w:color="auto"/>
            </w:tcBorders>
            <w:shd w:val="clear" w:color="auto" w:fill="auto"/>
          </w:tcPr>
          <w:p w14:paraId="6E8177C5" w14:textId="0F03CAE0" w:rsidR="00A26D15" w:rsidRPr="007A241B" w:rsidRDefault="00FF5C82" w:rsidP="00A26D15">
            <w:pPr>
              <w:spacing w:after="0"/>
              <w:jc w:val="center"/>
              <w:rPr>
                <w:rFonts w:cs="Calibri"/>
                <w:szCs w:val="22"/>
              </w:rPr>
            </w:pPr>
            <w:r>
              <w:rPr>
                <w:rFonts w:cs="Calibri"/>
                <w:szCs w:val="22"/>
              </w:rPr>
              <w:t>3</w:t>
            </w:r>
            <w:r w:rsidR="00903118">
              <w:rPr>
                <w:rFonts w:cs="Calibri"/>
                <w:szCs w:val="22"/>
              </w:rPr>
              <w:t>7</w:t>
            </w:r>
          </w:p>
        </w:tc>
      </w:tr>
      <w:tr w:rsidR="000D08DC" w:rsidRPr="00817F55" w14:paraId="17C5EB57"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6F230523" w14:textId="708C7961" w:rsidR="000D08DC" w:rsidRPr="00F642AD" w:rsidRDefault="000D08DC" w:rsidP="00A26D15">
            <w:pPr>
              <w:spacing w:after="0"/>
              <w:jc w:val="left"/>
              <w:rPr>
                <w:rFonts w:cs="Calibri"/>
                <w:szCs w:val="22"/>
              </w:rPr>
            </w:pPr>
            <w:r w:rsidRPr="00F642AD">
              <w:rPr>
                <w:rFonts w:cs="Calibri"/>
                <w:szCs w:val="22"/>
              </w:rPr>
              <w:t>D-0</w:t>
            </w:r>
            <w:r w:rsidR="00903118">
              <w:rPr>
                <w:rFonts w:cs="Calibri"/>
                <w:szCs w:val="22"/>
              </w:rPr>
              <w:t>9</w:t>
            </w:r>
            <w:r w:rsidR="008077E5">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D88F731" w14:textId="594F75B7" w:rsidR="000D08DC" w:rsidRPr="00187137" w:rsidRDefault="00650490" w:rsidP="00A26D15">
            <w:pPr>
              <w:autoSpaceDE w:val="0"/>
              <w:autoSpaceDN w:val="0"/>
              <w:adjustRightInd w:val="0"/>
              <w:spacing w:after="0"/>
              <w:rPr>
                <w:rFonts w:cs="Calibri"/>
                <w:szCs w:val="22"/>
              </w:rPr>
            </w:pPr>
            <w:r w:rsidRPr="00187137">
              <w:rPr>
                <w:rFonts w:cs="Calibri"/>
                <w:szCs w:val="22"/>
              </w:rPr>
              <w:t>Rzut dachu wiaty magazynu biomasy</w:t>
            </w:r>
          </w:p>
        </w:tc>
        <w:tc>
          <w:tcPr>
            <w:tcW w:w="993" w:type="dxa"/>
            <w:tcBorders>
              <w:top w:val="single" w:sz="4" w:space="0" w:color="auto"/>
              <w:left w:val="single" w:sz="4" w:space="0" w:color="auto"/>
              <w:bottom w:val="single" w:sz="4" w:space="0" w:color="auto"/>
            </w:tcBorders>
            <w:shd w:val="clear" w:color="auto" w:fill="auto"/>
          </w:tcPr>
          <w:p w14:paraId="7A7FE6CB" w14:textId="2352A056" w:rsidR="000D08DC" w:rsidRPr="007A241B" w:rsidRDefault="00FF5C82" w:rsidP="00A26D15">
            <w:pPr>
              <w:spacing w:after="0"/>
              <w:jc w:val="center"/>
              <w:rPr>
                <w:rFonts w:cs="Calibri"/>
                <w:szCs w:val="22"/>
              </w:rPr>
            </w:pPr>
            <w:r>
              <w:rPr>
                <w:rFonts w:cs="Calibri"/>
                <w:szCs w:val="22"/>
              </w:rPr>
              <w:t>3</w:t>
            </w:r>
            <w:r w:rsidR="00903118">
              <w:rPr>
                <w:rFonts w:cs="Calibri"/>
                <w:szCs w:val="22"/>
              </w:rPr>
              <w:t>8</w:t>
            </w:r>
          </w:p>
        </w:tc>
      </w:tr>
      <w:tr w:rsidR="000D08DC" w:rsidRPr="00817F55" w14:paraId="1CD43C23"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748ECB04" w14:textId="1C11BCE2" w:rsidR="000D08DC" w:rsidRPr="00F642AD" w:rsidRDefault="000D08DC" w:rsidP="00A26D15">
            <w:pPr>
              <w:spacing w:after="0"/>
              <w:jc w:val="left"/>
              <w:rPr>
                <w:rFonts w:cs="Calibri"/>
                <w:szCs w:val="22"/>
              </w:rPr>
            </w:pPr>
            <w:r w:rsidRPr="00F642AD">
              <w:rPr>
                <w:rFonts w:cs="Calibri"/>
                <w:szCs w:val="22"/>
              </w:rPr>
              <w:t>D-</w:t>
            </w:r>
            <w:r w:rsidR="00903118">
              <w:rPr>
                <w:rFonts w:cs="Calibri"/>
                <w:szCs w:val="22"/>
              </w:rPr>
              <w:t>10</w:t>
            </w:r>
            <w:r w:rsidR="008077E5">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50F5FC7" w14:textId="68408A4F" w:rsidR="000D08DC" w:rsidRPr="00187137" w:rsidRDefault="00650490" w:rsidP="00A26D15">
            <w:pPr>
              <w:autoSpaceDE w:val="0"/>
              <w:autoSpaceDN w:val="0"/>
              <w:adjustRightInd w:val="0"/>
              <w:spacing w:after="0"/>
              <w:rPr>
                <w:rFonts w:cs="Calibri"/>
                <w:szCs w:val="22"/>
              </w:rPr>
            </w:pPr>
            <w:r w:rsidRPr="00187137">
              <w:rPr>
                <w:rFonts w:cs="Calibri"/>
                <w:szCs w:val="22"/>
              </w:rPr>
              <w:t>Przekroje wiaty magazynu biomasy</w:t>
            </w:r>
          </w:p>
        </w:tc>
        <w:tc>
          <w:tcPr>
            <w:tcW w:w="993" w:type="dxa"/>
            <w:tcBorders>
              <w:top w:val="single" w:sz="4" w:space="0" w:color="auto"/>
              <w:left w:val="single" w:sz="4" w:space="0" w:color="auto"/>
              <w:bottom w:val="single" w:sz="4" w:space="0" w:color="auto"/>
            </w:tcBorders>
            <w:shd w:val="clear" w:color="auto" w:fill="auto"/>
          </w:tcPr>
          <w:p w14:paraId="59DA0A91" w14:textId="606ECC32" w:rsidR="000D08DC" w:rsidRPr="007A241B" w:rsidRDefault="00FF5C82" w:rsidP="00A26D15">
            <w:pPr>
              <w:spacing w:after="0"/>
              <w:jc w:val="center"/>
              <w:rPr>
                <w:rFonts w:cs="Calibri"/>
                <w:szCs w:val="22"/>
              </w:rPr>
            </w:pPr>
            <w:r>
              <w:rPr>
                <w:rFonts w:cs="Calibri"/>
                <w:szCs w:val="22"/>
              </w:rPr>
              <w:t>3</w:t>
            </w:r>
            <w:r w:rsidR="00903118">
              <w:rPr>
                <w:rFonts w:cs="Calibri"/>
                <w:szCs w:val="22"/>
              </w:rPr>
              <w:t>9</w:t>
            </w:r>
          </w:p>
        </w:tc>
      </w:tr>
      <w:tr w:rsidR="000D08DC" w:rsidRPr="00817F55" w14:paraId="70E19D29" w14:textId="77777777" w:rsidTr="00EA54BD">
        <w:trPr>
          <w:trHeight w:val="300"/>
        </w:trPr>
        <w:tc>
          <w:tcPr>
            <w:tcW w:w="3109" w:type="dxa"/>
            <w:tcBorders>
              <w:top w:val="single" w:sz="4" w:space="0" w:color="auto"/>
              <w:bottom w:val="single" w:sz="4" w:space="0" w:color="auto"/>
              <w:right w:val="single" w:sz="4" w:space="0" w:color="auto"/>
            </w:tcBorders>
            <w:shd w:val="clear" w:color="auto" w:fill="auto"/>
          </w:tcPr>
          <w:p w14:paraId="1FAE93EF" w14:textId="4974B223" w:rsidR="000D08DC" w:rsidRPr="00F642AD" w:rsidRDefault="000D08DC" w:rsidP="00A26D15">
            <w:pPr>
              <w:spacing w:after="0"/>
              <w:jc w:val="left"/>
              <w:rPr>
                <w:rFonts w:cs="Calibri"/>
                <w:szCs w:val="22"/>
              </w:rPr>
            </w:pPr>
            <w:r w:rsidRPr="00F642AD">
              <w:rPr>
                <w:rFonts w:cs="Calibri"/>
                <w:szCs w:val="22"/>
              </w:rPr>
              <w:t>D-1</w:t>
            </w:r>
            <w:r w:rsidR="00903118">
              <w:rPr>
                <w:rFonts w:cs="Calibri"/>
                <w:szCs w:val="22"/>
              </w:rPr>
              <w:t>1</w:t>
            </w:r>
            <w:r w:rsidR="008077E5">
              <w:rPr>
                <w:rFonts w:cs="Calibri"/>
                <w:szCs w:val="22"/>
              </w:rPr>
              <w:t>-R01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76DF246" w14:textId="770E5506" w:rsidR="000D08DC" w:rsidRPr="00187137" w:rsidRDefault="00650490" w:rsidP="00A26D15">
            <w:pPr>
              <w:autoSpaceDE w:val="0"/>
              <w:autoSpaceDN w:val="0"/>
              <w:adjustRightInd w:val="0"/>
              <w:spacing w:after="0"/>
              <w:rPr>
                <w:rFonts w:cs="Calibri"/>
                <w:szCs w:val="22"/>
              </w:rPr>
            </w:pPr>
            <w:r w:rsidRPr="00187137">
              <w:rPr>
                <w:rFonts w:cs="Calibri"/>
                <w:szCs w:val="22"/>
              </w:rPr>
              <w:t>Elewacje wiaty magazynu biomasy</w:t>
            </w:r>
          </w:p>
        </w:tc>
        <w:tc>
          <w:tcPr>
            <w:tcW w:w="993" w:type="dxa"/>
            <w:tcBorders>
              <w:top w:val="single" w:sz="4" w:space="0" w:color="auto"/>
              <w:left w:val="single" w:sz="4" w:space="0" w:color="auto"/>
              <w:bottom w:val="single" w:sz="4" w:space="0" w:color="auto"/>
            </w:tcBorders>
            <w:shd w:val="clear" w:color="auto" w:fill="auto"/>
          </w:tcPr>
          <w:p w14:paraId="1FF40E9F" w14:textId="331D225B" w:rsidR="000D08DC" w:rsidRPr="007A241B" w:rsidRDefault="00FF5C82" w:rsidP="00A26D15">
            <w:pPr>
              <w:spacing w:after="0"/>
              <w:jc w:val="center"/>
              <w:rPr>
                <w:rFonts w:cs="Calibri"/>
                <w:szCs w:val="22"/>
              </w:rPr>
            </w:pPr>
            <w:r>
              <w:rPr>
                <w:rFonts w:cs="Calibri"/>
                <w:szCs w:val="22"/>
              </w:rPr>
              <w:t>4</w:t>
            </w:r>
            <w:r w:rsidR="00903118">
              <w:rPr>
                <w:rFonts w:cs="Calibri"/>
                <w:szCs w:val="22"/>
              </w:rPr>
              <w:t>0</w:t>
            </w:r>
          </w:p>
        </w:tc>
      </w:tr>
    </w:tbl>
    <w:p w14:paraId="5FD4F275" w14:textId="77777777" w:rsidR="00781FEA" w:rsidRPr="00817F55" w:rsidRDefault="00781FEA">
      <w:pPr>
        <w:spacing w:after="0" w:line="240" w:lineRule="auto"/>
        <w:jc w:val="left"/>
      </w:pPr>
    </w:p>
    <w:p w14:paraId="3FF3F606" w14:textId="030C0BFD" w:rsidR="00844EF8" w:rsidRDefault="00844EF8">
      <w:pPr>
        <w:spacing w:after="0" w:line="240" w:lineRule="auto"/>
        <w:jc w:val="left"/>
      </w:pPr>
      <w:r>
        <w:br w:type="page"/>
      </w:r>
    </w:p>
    <w:p w14:paraId="1426A3FD" w14:textId="185D8689" w:rsidR="00333525" w:rsidRDefault="00333525" w:rsidP="00756C1C">
      <w:pPr>
        <w:pStyle w:val="Tytu1"/>
        <w:rPr>
          <w:lang w:val="pl-PL"/>
        </w:rPr>
      </w:pPr>
      <w:bookmarkStart w:id="5" w:name="_Toc173835451"/>
      <w:bookmarkEnd w:id="3"/>
      <w:bookmarkEnd w:id="4"/>
      <w:r>
        <w:rPr>
          <w:lang w:val="pl-PL"/>
        </w:rPr>
        <w:lastRenderedPageBreak/>
        <w:t>Podstawa opracowania</w:t>
      </w:r>
      <w:bookmarkEnd w:id="5"/>
    </w:p>
    <w:p w14:paraId="69372AF1" w14:textId="77777777" w:rsidR="00333525" w:rsidRDefault="00333525" w:rsidP="00333525">
      <w:r>
        <w:t>Niniejsze o</w:t>
      </w:r>
      <w:r w:rsidRPr="00071A85">
        <w:t>pracowanie wykonane zostało na podstawie:</w:t>
      </w:r>
    </w:p>
    <w:p w14:paraId="04775498" w14:textId="77777777" w:rsidR="00333525" w:rsidRPr="00B330E9" w:rsidRDefault="00333525" w:rsidP="00B502E0">
      <w:pPr>
        <w:pStyle w:val="Akapitzlist"/>
        <w:numPr>
          <w:ilvl w:val="0"/>
          <w:numId w:val="68"/>
        </w:numPr>
        <w:suppressAutoHyphens/>
        <w:spacing w:before="120" w:after="0" w:line="240" w:lineRule="auto"/>
        <w:ind w:hanging="436"/>
        <w:contextualSpacing w:val="0"/>
      </w:pPr>
      <w:r w:rsidRPr="00B330E9">
        <w:t>Umowa zawarta pomiędzy Energoinżynieria Sp. z o.o. w Krakowie, a MPEC Sp. z o.o. z siedzibą w</w:t>
      </w:r>
      <w:r>
        <w:t xml:space="preserve"> </w:t>
      </w:r>
      <w:r w:rsidRPr="00B330E9">
        <w:t>Brzesku;</w:t>
      </w:r>
    </w:p>
    <w:p w14:paraId="70F4F40D" w14:textId="77777777" w:rsidR="00333525" w:rsidRPr="00C93050" w:rsidRDefault="00333525" w:rsidP="00B502E0">
      <w:pPr>
        <w:pStyle w:val="Akapitzlist"/>
        <w:numPr>
          <w:ilvl w:val="0"/>
          <w:numId w:val="68"/>
        </w:numPr>
        <w:suppressAutoHyphens/>
        <w:spacing w:before="120" w:after="0" w:line="240" w:lineRule="auto"/>
        <w:ind w:hanging="436"/>
        <w:contextualSpacing w:val="0"/>
      </w:pPr>
      <w:r>
        <w:t>I</w:t>
      </w:r>
      <w:r w:rsidRPr="00C93050">
        <w:t>nwentaryzacja w zakresie niezbędnym do wykonania dokumentacji</w:t>
      </w:r>
      <w:r>
        <w:t>;</w:t>
      </w:r>
    </w:p>
    <w:p w14:paraId="004396B4" w14:textId="77777777" w:rsidR="00333525" w:rsidRPr="00C93050" w:rsidRDefault="00333525" w:rsidP="00B502E0">
      <w:pPr>
        <w:pStyle w:val="Akapitzlist"/>
        <w:numPr>
          <w:ilvl w:val="0"/>
          <w:numId w:val="68"/>
        </w:numPr>
        <w:suppressAutoHyphens/>
        <w:spacing w:before="120" w:after="0" w:line="240" w:lineRule="auto"/>
        <w:ind w:hanging="436"/>
        <w:contextualSpacing w:val="0"/>
      </w:pPr>
      <w:r>
        <w:t>R</w:t>
      </w:r>
      <w:r w:rsidRPr="00C93050">
        <w:t>ysunki i karty katalogowe dostarczonych urządzeń</w:t>
      </w:r>
      <w:r>
        <w:t>;</w:t>
      </w:r>
    </w:p>
    <w:p w14:paraId="3BF93428" w14:textId="77777777" w:rsidR="00333525" w:rsidRPr="002100AB" w:rsidRDefault="00333525" w:rsidP="00B502E0">
      <w:pPr>
        <w:pStyle w:val="Akapitzlist"/>
        <w:numPr>
          <w:ilvl w:val="0"/>
          <w:numId w:val="68"/>
        </w:numPr>
        <w:suppressAutoHyphens/>
        <w:spacing w:before="120" w:after="0" w:line="240" w:lineRule="auto"/>
        <w:ind w:hanging="436"/>
        <w:contextualSpacing w:val="0"/>
      </w:pPr>
      <w:r>
        <w:t>U</w:t>
      </w:r>
      <w:r w:rsidRPr="00C93050">
        <w:t>zgodnienia branżowe</w:t>
      </w:r>
      <w:r>
        <w:t>;</w:t>
      </w:r>
    </w:p>
    <w:p w14:paraId="6252C849" w14:textId="77777777" w:rsidR="00333525" w:rsidRPr="00C93050" w:rsidRDefault="00333525" w:rsidP="00B502E0">
      <w:pPr>
        <w:pStyle w:val="Akapitzlist"/>
        <w:numPr>
          <w:ilvl w:val="0"/>
          <w:numId w:val="68"/>
        </w:numPr>
        <w:suppressAutoHyphens/>
        <w:spacing w:before="120" w:after="0" w:line="240" w:lineRule="auto"/>
        <w:ind w:hanging="436"/>
        <w:contextualSpacing w:val="0"/>
      </w:pPr>
      <w:r>
        <w:t>Uzgodnienia z rzeczoznawcą do spraw zabezpieczeń przeciwpożarowych;</w:t>
      </w:r>
    </w:p>
    <w:p w14:paraId="1CDA7402" w14:textId="77777777" w:rsidR="00333525" w:rsidRPr="00C93050" w:rsidRDefault="00333525" w:rsidP="00B502E0">
      <w:pPr>
        <w:pStyle w:val="Akapitzlist"/>
        <w:numPr>
          <w:ilvl w:val="0"/>
          <w:numId w:val="68"/>
        </w:numPr>
        <w:suppressAutoHyphens/>
        <w:spacing w:before="120" w:after="0" w:line="240" w:lineRule="auto"/>
        <w:ind w:hanging="436"/>
        <w:contextualSpacing w:val="0"/>
      </w:pPr>
      <w:bookmarkStart w:id="6" w:name="_Hlk75699913"/>
      <w:r>
        <w:t>N</w:t>
      </w:r>
      <w:r w:rsidRPr="00C93050">
        <w:t>ormy i przepisy w przedmiotowym temacie</w:t>
      </w:r>
      <w:bookmarkEnd w:id="6"/>
      <w:r>
        <w:t>;</w:t>
      </w:r>
    </w:p>
    <w:p w14:paraId="03A14241" w14:textId="77777777" w:rsidR="00333525" w:rsidRPr="00C93050" w:rsidRDefault="00333525" w:rsidP="00B502E0">
      <w:pPr>
        <w:pStyle w:val="Akapitzlist"/>
        <w:numPr>
          <w:ilvl w:val="0"/>
          <w:numId w:val="68"/>
        </w:numPr>
        <w:suppressAutoHyphens/>
        <w:spacing w:before="120" w:after="0" w:line="240" w:lineRule="auto"/>
        <w:ind w:hanging="436"/>
        <w:contextualSpacing w:val="0"/>
      </w:pPr>
      <w:r w:rsidRPr="00C93050">
        <w:t>Dz.U.202</w:t>
      </w:r>
      <w:r>
        <w:t>3</w:t>
      </w:r>
      <w:r w:rsidRPr="00C93050">
        <w:t>.0.</w:t>
      </w:r>
      <w:r>
        <w:t>682</w:t>
      </w:r>
      <w:r w:rsidRPr="00C93050">
        <w:t xml:space="preserve"> </w:t>
      </w:r>
      <w:proofErr w:type="spellStart"/>
      <w:r w:rsidRPr="00C93050">
        <w:t>t.j</w:t>
      </w:r>
      <w:proofErr w:type="spellEnd"/>
      <w:r w:rsidRPr="00C93050">
        <w:t>. - Ustawa z dnia 7 lipca 1994 r. - Prawo budowlane</w:t>
      </w:r>
      <w:r>
        <w:t>;</w:t>
      </w:r>
    </w:p>
    <w:p w14:paraId="5C775CB4" w14:textId="77777777" w:rsidR="00333525" w:rsidRPr="00C93050" w:rsidRDefault="00333525" w:rsidP="00B502E0">
      <w:pPr>
        <w:pStyle w:val="Akapitzlist"/>
        <w:numPr>
          <w:ilvl w:val="0"/>
          <w:numId w:val="68"/>
        </w:numPr>
        <w:suppressAutoHyphens/>
        <w:spacing w:before="120" w:after="0" w:line="240" w:lineRule="auto"/>
        <w:ind w:hanging="436"/>
        <w:contextualSpacing w:val="0"/>
      </w:pPr>
      <w:r w:rsidRPr="00C93050">
        <w:t xml:space="preserve">Dz.U.2022.0.1385 </w:t>
      </w:r>
      <w:proofErr w:type="spellStart"/>
      <w:r w:rsidRPr="00C93050">
        <w:t>t.j</w:t>
      </w:r>
      <w:proofErr w:type="spellEnd"/>
      <w:r w:rsidRPr="00C93050">
        <w:t>. - Ustawa z dnia 10 kwietnia 1997 r. - Prawo energetyczne</w:t>
      </w:r>
      <w:r>
        <w:t>;</w:t>
      </w:r>
    </w:p>
    <w:p w14:paraId="6A2C3BDB" w14:textId="77777777" w:rsidR="00333525" w:rsidRPr="00C93050" w:rsidRDefault="00333525" w:rsidP="00B502E0">
      <w:pPr>
        <w:pStyle w:val="Akapitzlist"/>
        <w:numPr>
          <w:ilvl w:val="0"/>
          <w:numId w:val="68"/>
        </w:numPr>
        <w:suppressAutoHyphens/>
        <w:spacing w:before="120" w:after="0" w:line="240" w:lineRule="auto"/>
        <w:ind w:hanging="436"/>
        <w:contextualSpacing w:val="0"/>
      </w:pPr>
      <w:r w:rsidRPr="00C93050">
        <w:t xml:space="preserve">Dz.U.2022.0.1225 </w:t>
      </w:r>
      <w:proofErr w:type="spellStart"/>
      <w:r w:rsidRPr="00C93050">
        <w:t>t.j</w:t>
      </w:r>
      <w:proofErr w:type="spellEnd"/>
      <w:r w:rsidRPr="00C93050">
        <w:t>. - Rozporządzenie Ministra Infrastruktury z dnia 12 kwietnia 2002 r. w sprawie warunków technicznych, jakim powinny odpowiadać budynki i ich usytuowanie</w:t>
      </w:r>
      <w:r>
        <w:t>;</w:t>
      </w:r>
    </w:p>
    <w:p w14:paraId="3E0131ED" w14:textId="77777777" w:rsidR="00333525" w:rsidRDefault="00333525" w:rsidP="00B502E0">
      <w:pPr>
        <w:pStyle w:val="Akapitzlist"/>
        <w:numPr>
          <w:ilvl w:val="0"/>
          <w:numId w:val="68"/>
        </w:numPr>
        <w:suppressAutoHyphens/>
        <w:spacing w:before="120" w:after="0" w:line="240" w:lineRule="auto"/>
        <w:ind w:hanging="436"/>
        <w:contextualSpacing w:val="0"/>
      </w:pPr>
      <w:bookmarkStart w:id="7" w:name="_Hlk117246850"/>
      <w:r w:rsidRPr="00F62E79">
        <w:t xml:space="preserve">Rozporządzenie ministra rozwoju, pracy i technologii z dnia 11 września 2020 r. zmieniające rozporządzenie </w:t>
      </w:r>
      <w:r>
        <w:br/>
      </w:r>
      <w:r w:rsidRPr="00F62E79">
        <w:t>w sprawie szczegółowego zakresu i formy projektu budowlanego (Dz. U. 2020, poz. 1609</w:t>
      </w:r>
      <w:r>
        <w:t xml:space="preserve"> z późniejszymi zmianami</w:t>
      </w:r>
      <w:r w:rsidRPr="00F62E79">
        <w:t>)</w:t>
      </w:r>
      <w:bookmarkEnd w:id="7"/>
    </w:p>
    <w:p w14:paraId="4EE5241E" w14:textId="77777777" w:rsidR="00333525" w:rsidRPr="00F62E79" w:rsidRDefault="00333525" w:rsidP="00B502E0">
      <w:pPr>
        <w:pStyle w:val="Akapitzlist"/>
        <w:numPr>
          <w:ilvl w:val="0"/>
          <w:numId w:val="68"/>
        </w:numPr>
        <w:suppressAutoHyphens/>
        <w:spacing w:before="120" w:after="0" w:line="240" w:lineRule="auto"/>
        <w:ind w:hanging="436"/>
        <w:contextualSpacing w:val="0"/>
      </w:pPr>
      <w:r w:rsidRPr="00F62E79">
        <w:t>Rozporządzenia Ministra Spraw Wewnętrznych i Administracji z dnia 7 czerwca 2010 r. w sprawie ochrony przeciwpożarowej budynków, innych obiektów budowlanych i terenów (Dz. U. nr 109, poz. 719 z</w:t>
      </w:r>
      <w:r>
        <w:t> </w:t>
      </w:r>
      <w:r w:rsidRPr="00F62E79">
        <w:t>późniejszymi zmianami)</w:t>
      </w:r>
    </w:p>
    <w:p w14:paraId="47A776A1" w14:textId="77777777" w:rsidR="00333525" w:rsidRPr="00EA6479" w:rsidRDefault="00333525" w:rsidP="00B502E0">
      <w:pPr>
        <w:pStyle w:val="Akapitzlist"/>
        <w:numPr>
          <w:ilvl w:val="0"/>
          <w:numId w:val="68"/>
        </w:numPr>
        <w:suppressAutoHyphens/>
        <w:spacing w:before="120" w:after="0" w:line="240" w:lineRule="auto"/>
        <w:ind w:hanging="436"/>
        <w:contextualSpacing w:val="0"/>
      </w:pPr>
      <w:r w:rsidRPr="00EA6479">
        <w:t xml:space="preserve">Rozporządzenia Ministra Infrastruktury z dnia 6 </w:t>
      </w:r>
      <w:proofErr w:type="gramStart"/>
      <w:r w:rsidRPr="00EA6479">
        <w:t>luty</w:t>
      </w:r>
      <w:proofErr w:type="gramEnd"/>
      <w:r w:rsidRPr="00EA6479">
        <w:t xml:space="preserve"> 2003 r. w sprawie bezpieczeństwa i higieny pracy podczas wykonywania robót budowlanych (Dz. U. nr 47 z 2003 r., poz. 401 z późniejszymi zmianami)</w:t>
      </w:r>
    </w:p>
    <w:p w14:paraId="7E7ECF42" w14:textId="77777777" w:rsidR="00333525" w:rsidRPr="00F54E42" w:rsidRDefault="00333525" w:rsidP="00B502E0">
      <w:pPr>
        <w:pStyle w:val="Akapitzlist"/>
        <w:numPr>
          <w:ilvl w:val="0"/>
          <w:numId w:val="68"/>
        </w:numPr>
        <w:suppressAutoHyphens/>
        <w:spacing w:before="120" w:after="0" w:line="240" w:lineRule="auto"/>
        <w:ind w:hanging="436"/>
        <w:contextualSpacing w:val="0"/>
      </w:pPr>
      <w:r w:rsidRPr="00F54E42">
        <w:t>Rozporządzenia Ministra Pracy i Polityki Socjalnej z dnia 26 września 1997 r. w sprawie ogólnych przepisów bezpieczeństwa i higieny pracy (Dz.U.2003, nr 169, poz.1650 z późniejszymi zmianami)</w:t>
      </w:r>
    </w:p>
    <w:p w14:paraId="61E20FD6" w14:textId="15159E94" w:rsidR="00333525" w:rsidRDefault="00333525" w:rsidP="00B502E0">
      <w:pPr>
        <w:pStyle w:val="Akapitzlist"/>
        <w:numPr>
          <w:ilvl w:val="0"/>
          <w:numId w:val="68"/>
        </w:numPr>
        <w:suppressAutoHyphens/>
        <w:spacing w:before="120" w:after="0" w:line="240" w:lineRule="auto"/>
        <w:ind w:hanging="436"/>
        <w:contextualSpacing w:val="0"/>
      </w:pPr>
      <w:r w:rsidRPr="00F62E79">
        <w:t xml:space="preserve">Rozporządzeniu Ministra Spraw Wewnętrznych z dnia 24 lipca </w:t>
      </w:r>
      <w:proofErr w:type="gramStart"/>
      <w:r w:rsidRPr="00F62E79">
        <w:t>2009r.</w:t>
      </w:r>
      <w:proofErr w:type="gramEnd"/>
      <w:r w:rsidRPr="00F62E79">
        <w:t xml:space="preserve"> w sprawie przeciwpożarowego zaopatrzenia w wodę oraz dróg pożarowych (Dz. U. 2009 r. Nr 124 poz. 1030), zwane dalej DWT.</w:t>
      </w:r>
    </w:p>
    <w:p w14:paraId="79715FF7" w14:textId="77777777" w:rsidR="00333525" w:rsidRDefault="00333525">
      <w:pPr>
        <w:spacing w:after="0" w:line="240" w:lineRule="auto"/>
        <w:jc w:val="left"/>
      </w:pPr>
      <w:r>
        <w:br w:type="page"/>
      </w:r>
    </w:p>
    <w:p w14:paraId="07918BD1" w14:textId="4187DC99" w:rsidR="00756C1C" w:rsidRPr="002F4075" w:rsidRDefault="00756C1C" w:rsidP="00756C1C">
      <w:pPr>
        <w:pStyle w:val="Tytu1"/>
        <w:rPr>
          <w:lang w:val="pl-PL"/>
        </w:rPr>
      </w:pPr>
      <w:bookmarkStart w:id="8" w:name="_Toc173835452"/>
      <w:r w:rsidRPr="002F4075">
        <w:rPr>
          <w:lang w:val="pl-PL"/>
        </w:rPr>
        <w:lastRenderedPageBreak/>
        <w:t>Przedmiot i zakres zamierzenia budowlanego</w:t>
      </w:r>
      <w:bookmarkEnd w:id="8"/>
    </w:p>
    <w:p w14:paraId="1CC6CEAA" w14:textId="4BA0764B" w:rsidR="00074760" w:rsidRPr="003314DC" w:rsidRDefault="00074760" w:rsidP="003314DC">
      <w:pPr>
        <w:rPr>
          <w:b/>
          <w:bCs/>
        </w:rPr>
      </w:pPr>
      <w:r>
        <w:t xml:space="preserve">Przedmiotem zamierzenia budowlanego jest projekt architektoniczno-budowlany stanowiący część projektu budowlanego dla opracowania </w:t>
      </w:r>
      <w:r w:rsidR="003314DC" w:rsidRPr="003314DC">
        <w:rPr>
          <w:b/>
          <w:bCs/>
        </w:rPr>
        <w:t xml:space="preserve">„Budowa budynku kotła wodnego na biomasę o mocy nominalnej 2,5 MW wraz </w:t>
      </w:r>
      <w:r w:rsidR="003314DC">
        <w:rPr>
          <w:b/>
          <w:bCs/>
        </w:rPr>
        <w:br/>
      </w:r>
      <w:r w:rsidR="003314DC" w:rsidRPr="003314DC">
        <w:rPr>
          <w:b/>
          <w:bCs/>
        </w:rPr>
        <w:t>z kominem wolnostojącym, wiatą magazynowania biomasy, infrastrukturą towarzyszącą oraz rozbiórka wiaty blaszanej na działce inwestycyjnej nr 1387/8 obręb 0001 przy ulicy Ciepłej 11 w Brzesku”.</w:t>
      </w:r>
    </w:p>
    <w:p w14:paraId="11F315F8" w14:textId="77777777" w:rsidR="00074760" w:rsidRDefault="00074760" w:rsidP="00074760">
      <w:r w:rsidRPr="00800B87">
        <w:t>Zakres zamierzenia budowlanego obejmuje:</w:t>
      </w:r>
    </w:p>
    <w:p w14:paraId="359E8623" w14:textId="77777777" w:rsidR="00074760" w:rsidRDefault="00074760" w:rsidP="00B502E0">
      <w:pPr>
        <w:pStyle w:val="Akapitzlist"/>
        <w:numPr>
          <w:ilvl w:val="0"/>
          <w:numId w:val="91"/>
        </w:numPr>
        <w:ind w:left="714" w:hanging="357"/>
        <w:contextualSpacing w:val="0"/>
      </w:pPr>
      <w:r>
        <w:t xml:space="preserve">budowę budynku hali kotła biomasowego z dobowym magazynem paliwa i kompletnym wyposażeniem </w:t>
      </w:r>
      <w:r>
        <w:br/>
        <w:t>w urządzenia około kotłowe,</w:t>
      </w:r>
    </w:p>
    <w:p w14:paraId="1D8CCBA7" w14:textId="77777777" w:rsidR="00074760" w:rsidRDefault="00074760" w:rsidP="00B502E0">
      <w:pPr>
        <w:pStyle w:val="Akapitzlist"/>
        <w:numPr>
          <w:ilvl w:val="0"/>
          <w:numId w:val="91"/>
        </w:numPr>
        <w:ind w:left="714" w:hanging="357"/>
        <w:contextualSpacing w:val="0"/>
      </w:pPr>
      <w:r>
        <w:t>budowę wiaty magazynowej biomasy,</w:t>
      </w:r>
    </w:p>
    <w:p w14:paraId="3D6D7E77" w14:textId="77777777" w:rsidR="00074760" w:rsidRDefault="00074760" w:rsidP="00B502E0">
      <w:pPr>
        <w:pStyle w:val="Akapitzlist"/>
        <w:numPr>
          <w:ilvl w:val="0"/>
          <w:numId w:val="91"/>
        </w:numPr>
        <w:ind w:left="714" w:hanging="357"/>
        <w:contextualSpacing w:val="0"/>
      </w:pPr>
      <w:r>
        <w:t>budowę utwardzonych dróg, placów manewrowych i chodników,</w:t>
      </w:r>
    </w:p>
    <w:p w14:paraId="2C9968EF" w14:textId="77777777" w:rsidR="00074760" w:rsidRDefault="00074760" w:rsidP="00B502E0">
      <w:pPr>
        <w:pStyle w:val="Akapitzlist"/>
        <w:numPr>
          <w:ilvl w:val="0"/>
          <w:numId w:val="91"/>
        </w:numPr>
        <w:ind w:left="714" w:hanging="357"/>
        <w:contextualSpacing w:val="0"/>
      </w:pPr>
      <w:r>
        <w:t>budowę komina wolnostojącego kotła biomasowego o wysokości 20,0 m wraz z fundamentem i instalacją spalinową,</w:t>
      </w:r>
    </w:p>
    <w:p w14:paraId="145B5A2A" w14:textId="77777777" w:rsidR="00074760" w:rsidRDefault="00074760" w:rsidP="00B502E0">
      <w:pPr>
        <w:pStyle w:val="Akapitzlist"/>
        <w:numPr>
          <w:ilvl w:val="0"/>
          <w:numId w:val="91"/>
        </w:numPr>
        <w:ind w:left="714" w:hanging="357"/>
        <w:contextualSpacing w:val="0"/>
      </w:pPr>
      <w:r>
        <w:t>budowę zewnętrznej instalacji wodnej, kanalizacji deszczowej, AKPiA, elektrycznej, oświetleniowej oraz ciepłowniczej,</w:t>
      </w:r>
    </w:p>
    <w:p w14:paraId="0F9EBFB9" w14:textId="77777777" w:rsidR="00074760" w:rsidRDefault="00074760" w:rsidP="00B502E0">
      <w:pPr>
        <w:pStyle w:val="Akapitzlist"/>
        <w:numPr>
          <w:ilvl w:val="0"/>
          <w:numId w:val="91"/>
        </w:numPr>
        <w:ind w:left="714" w:hanging="357"/>
        <w:contextualSpacing w:val="0"/>
      </w:pPr>
      <w:r>
        <w:t>rozbiórka istniejącej wiaty blaszanej.</w:t>
      </w:r>
    </w:p>
    <w:p w14:paraId="366B92F9" w14:textId="77777777" w:rsidR="00F645A2" w:rsidRDefault="00F645A2" w:rsidP="00F645A2">
      <w:pPr>
        <w:spacing w:after="0" w:line="240" w:lineRule="auto"/>
        <w:rPr>
          <w:rFonts w:cs="Arial"/>
          <w:highlight w:val="yellow"/>
        </w:rPr>
      </w:pPr>
      <w:r w:rsidRPr="005832D2">
        <w:rPr>
          <w:rFonts w:cs="Arial"/>
          <w:highlight w:val="yellow"/>
        </w:rPr>
        <w:br w:type="page"/>
      </w:r>
    </w:p>
    <w:p w14:paraId="759F57BA" w14:textId="2F4A9DD5" w:rsidR="00FC6718" w:rsidRPr="00FC6718" w:rsidRDefault="00FC6718" w:rsidP="00FC6718">
      <w:pPr>
        <w:pStyle w:val="Tytu1"/>
        <w:ind w:left="284" w:hanging="284"/>
        <w:rPr>
          <w:lang w:val="pl-PL"/>
        </w:rPr>
      </w:pPr>
      <w:bookmarkStart w:id="9" w:name="_Toc173835453"/>
      <w:r w:rsidRPr="00FC6718">
        <w:rPr>
          <w:lang w:val="pl-PL"/>
        </w:rPr>
        <w:lastRenderedPageBreak/>
        <w:t>Rodzaj kategorii obiektów budowlanych będących przedmiotem z</w:t>
      </w:r>
      <w:r>
        <w:rPr>
          <w:lang w:val="pl-PL"/>
        </w:rPr>
        <w:t>amierzenie budowlanego</w:t>
      </w:r>
      <w:bookmarkEnd w:id="9"/>
    </w:p>
    <w:p w14:paraId="7CF573F3" w14:textId="77777777" w:rsidR="00FC6718" w:rsidRDefault="00FC6718" w:rsidP="00FC6718">
      <w:pPr>
        <w:pStyle w:val="AddStandard"/>
      </w:pPr>
      <w:r>
        <w:t>W ramach projektu przewidywana jest budowa obiektów budowlanych, z których każdy może być (zgodnie z Prawem Budowlanym) przyporządkowany do jednej z następujących kategorii:</w:t>
      </w:r>
    </w:p>
    <w:p w14:paraId="6F6E3B5E" w14:textId="77777777" w:rsidR="00FC6718" w:rsidRDefault="00FC6718" w:rsidP="00FC6718">
      <w:r>
        <w:t>VIII</w:t>
      </w:r>
      <w:r>
        <w:tab/>
        <w:t>inne budowle,</w:t>
      </w:r>
    </w:p>
    <w:p w14:paraId="72E87C5B" w14:textId="77777777" w:rsidR="00FC6718" w:rsidRDefault="00FC6718" w:rsidP="00FC6718">
      <w:r>
        <w:t>XVIII</w:t>
      </w:r>
      <w:r>
        <w:tab/>
        <w:t>budynki przemysłowe,</w:t>
      </w:r>
    </w:p>
    <w:p w14:paraId="5BF7AEF6" w14:textId="77777777" w:rsidR="00FC6718" w:rsidRPr="002B28E5" w:rsidRDefault="00FC6718" w:rsidP="00FC6718">
      <w:r>
        <w:t>XXIX</w:t>
      </w:r>
      <w:r>
        <w:tab/>
        <w:t>wolno stojące kominy i maszty oraz części budowlane elektrowni wiatrowych.</w:t>
      </w:r>
    </w:p>
    <w:p w14:paraId="5E4F5198" w14:textId="77777777" w:rsidR="00BC6DEF" w:rsidRPr="00FC6718" w:rsidRDefault="00BC6DEF" w:rsidP="00BC6DEF">
      <w:pPr>
        <w:pStyle w:val="Tytu1"/>
        <w:ind w:left="284" w:hanging="284"/>
        <w:rPr>
          <w:lang w:val="pl-PL"/>
        </w:rPr>
      </w:pPr>
      <w:bookmarkStart w:id="10" w:name="_Toc173835454"/>
      <w:r w:rsidRPr="00FC6718">
        <w:rPr>
          <w:lang w:val="pl-PL"/>
        </w:rPr>
        <w:t>Zamierzony sposób użytkowania obiektu budowlanego</w:t>
      </w:r>
      <w:bookmarkEnd w:id="10"/>
    </w:p>
    <w:p w14:paraId="23FA1DB8" w14:textId="2EDECC6F" w:rsidR="00BC6DEF" w:rsidRDefault="00BC6DEF" w:rsidP="00BC6DEF">
      <w:pPr>
        <w:pStyle w:val="AddStandard"/>
      </w:pPr>
      <w:r>
        <w:t>Projektowana w hali kotłów kompletna instalacja kotła wodnego służyć będzie do produkcji ciepła na potrzeby miejskiej sieci przemysłowej w mieście Brzesko. Jednym z celów wykonania tej inwestycji jest częściowe wyeliminowanie paliwa węglowego na rzecz większego udziału biomasy. Budynek kotłowni wodnej dopasowano do projektowanej instalacji technologicznej kotła biomasowego. W tym celu wykonane będą nowe konstrukcje fundamentowe pozwalające na posadowienie urządzeń. Dodatkowo w celu skrócenia drogi dostarczania paliwa z ruchomej podłogi do paleniska instalacja podawania paliwa będzie znajdować się w bliskiej odległości od kotła.</w:t>
      </w:r>
    </w:p>
    <w:p w14:paraId="4D52EC17" w14:textId="77777777" w:rsidR="00BC6DEF" w:rsidRDefault="00BC6DEF" w:rsidP="00BC6DEF">
      <w:pPr>
        <w:pStyle w:val="AddStandard"/>
      </w:pPr>
      <w:r>
        <w:t>Projektowany układ zostanie wyposażony również w instalacje towarzyszące, takie jak: układ odżużlania, system oczyszczania spalin, instalacja kominowa czy przenośnik paliwa. Dodatkowo przewidziano nadrzędny układ hydrauliczny, mający za zadanie łączyć ze sobą wszystkie źródła ciepła występujące na terenie zakładu.</w:t>
      </w:r>
    </w:p>
    <w:p w14:paraId="01381CCE" w14:textId="77777777" w:rsidR="00BC6DEF" w:rsidRDefault="00BC6DEF" w:rsidP="00BC6DEF">
      <w:pPr>
        <w:pStyle w:val="AddStandard"/>
      </w:pPr>
      <w:r>
        <w:t>W ramach przedsięwzięcia przewidziano również magazyn na biomasę, który znajdował się będzie poza budynkiem ciepłowni i wyposażony zostanie w zadaszenie w formie wiaty oraz odpowiednią nawierzchnię, która dostosowana zostanie do ruchu i pracy ładowarki.</w:t>
      </w:r>
    </w:p>
    <w:p w14:paraId="60B5B445" w14:textId="127B3EB8" w:rsidR="00BC6DEF" w:rsidRDefault="00BC6DEF" w:rsidP="00BC6DEF">
      <w:pPr>
        <w:pStyle w:val="AddStandard"/>
      </w:pPr>
      <w:r>
        <w:t xml:space="preserve">Wielkość powierzchni magazynu biomasy zaprojektowano zakładając 7-dniowy zapas oraz wysokość umożliwiającą magazynowanie biomasy do maksymalnie 4 m. Jeśli chodzi o powierzchnię magazynu, to </w:t>
      </w:r>
      <w:r w:rsidR="005F67D9">
        <w:t>została ona</w:t>
      </w:r>
      <w:r>
        <w:t xml:space="preserve"> dobrana do znamionowego obciążenia paleniska, przy założeniu największej wilgotności oraz najmniejszej wartości opałowej paliwa. </w:t>
      </w:r>
    </w:p>
    <w:p w14:paraId="35D1A611" w14:textId="3E56A590" w:rsidR="00BC6DEF" w:rsidRDefault="00BC6DEF" w:rsidP="00BC6DEF">
      <w:pPr>
        <w:pStyle w:val="AddStandard"/>
      </w:pPr>
      <w:r>
        <w:t xml:space="preserve">Projektowany kocioł wodny na biomasę będzie umożliwiał efektywną pracę przy zmiennym obciążeniu w szerokich zakresach, bez konieczności zatrzymywania i uruchamiania instalacji oraz bez wyłączania układu odpylania spalin. Kocioł nie powinien być podatny na zanieczyszczenia i oddawać do podgrzewacza powietrza do spalania wystarczające ilości ciepła, żeby w przypadku pracy z małym obciążeniem można było doprowadzić do komory spalania dostateczną ilość energii cieplnej. W przedziale mocy </w:t>
      </w:r>
      <w:r w:rsidRPr="00E940A5">
        <w:t>między 40 a 100%</w:t>
      </w:r>
      <w:r>
        <w:t xml:space="preserve"> temperatura komory spalania wynosić będzie między 850</w:t>
      </w:r>
      <w:r w:rsidRPr="00E940A5">
        <w:t xml:space="preserve">°C, </w:t>
      </w:r>
      <w:r w:rsidR="00DA714D">
        <w:br/>
      </w:r>
      <w:r w:rsidRPr="00E940A5">
        <w:t>a 950°C</w:t>
      </w:r>
      <w:r>
        <w:t>, niezależnie od zawartości występowania wody w paliwie.</w:t>
      </w:r>
    </w:p>
    <w:p w14:paraId="46DCA7CD" w14:textId="77777777" w:rsidR="00BC6DEF" w:rsidRDefault="00BC6DEF" w:rsidP="00BC6DEF">
      <w:pPr>
        <w:pStyle w:val="Tytu2"/>
      </w:pPr>
      <w:bookmarkStart w:id="11" w:name="_Toc173835455"/>
      <w:r>
        <w:t>Program użytkowy obiektu</w:t>
      </w:r>
      <w:bookmarkEnd w:id="11"/>
    </w:p>
    <w:p w14:paraId="1A1E4435" w14:textId="5567A845" w:rsidR="00BC6DEF" w:rsidRDefault="00BC6DEF" w:rsidP="00BC6DEF">
      <w:pPr>
        <w:pStyle w:val="AddStandard"/>
        <w:rPr>
          <w:b/>
          <w:bCs/>
        </w:rPr>
      </w:pPr>
      <w:r w:rsidRPr="00863756">
        <w:rPr>
          <w:b/>
          <w:bCs/>
        </w:rPr>
        <w:t>Budynek hali kotłów wodnych na biomasę</w:t>
      </w:r>
      <w:r w:rsidR="00C65B4F">
        <w:rPr>
          <w:b/>
          <w:bCs/>
        </w:rPr>
        <w:t xml:space="preserve"> z wiatą dobowego magazyn</w:t>
      </w:r>
      <w:r w:rsidR="00CD5C5E">
        <w:rPr>
          <w:b/>
          <w:bCs/>
        </w:rPr>
        <w:t>u</w:t>
      </w:r>
      <w:r w:rsidR="00C65B4F">
        <w:rPr>
          <w:b/>
          <w:bCs/>
        </w:rPr>
        <w:t xml:space="preserve"> biomasy</w:t>
      </w:r>
    </w:p>
    <w:p w14:paraId="162B6BD7" w14:textId="77777777" w:rsidR="00BC6DEF" w:rsidRDefault="00BC6DEF" w:rsidP="00BC6DEF">
      <w:pPr>
        <w:pStyle w:val="AddStandard"/>
      </w:pPr>
      <w:r>
        <w:t xml:space="preserve">Budynek hali kotłów wodnych zasilanych biomasą przeznaczony jest dla potrzeb zabudowy niezbędnych fragmentów instalacji kotłowej, w tym magazynu dobowego paliwa, kotła biomasowego, wentylatorów, ekonomizera, cyklonu, pomp technologicznych, rurociągów, kanałów spalin itp. Budynek zaprojektowano w postaci hali jednokondygnacyjnej </w:t>
      </w:r>
      <w:r>
        <w:br/>
        <w:t xml:space="preserve">z podestami technologicznymi. Wymiary całego budynku to 14,3 x 25,1 m (szer. x </w:t>
      </w:r>
      <w:proofErr w:type="spellStart"/>
      <w:r>
        <w:t>dł</w:t>
      </w:r>
      <w:proofErr w:type="spellEnd"/>
      <w:r>
        <w:t>). Na poz. +/- =0,00 m w hali wydzielono pomieszczenie elektryczne oraz pomieszczenie operatora. Budynek przewidziano w konstrukcji stalowej wypełnionej płytami warstwowymi, bez zastosowanej stolarki okiennej. W zależności od części obiektu, jego wysokość mierzona jest od 3,84 m do 11,00 m.</w:t>
      </w:r>
    </w:p>
    <w:p w14:paraId="1AD4CEA1" w14:textId="594F1E3C" w:rsidR="00BC6DEF" w:rsidRDefault="00BC6DEF" w:rsidP="00BC6DEF">
      <w:pPr>
        <w:pStyle w:val="AddStandard"/>
      </w:pPr>
      <w:r>
        <w:lastRenderedPageBreak/>
        <w:t>Magazyn dobowy znajdujący się w budynku hali kotłów będzie zapewniał bezpośredni dostęp podajnika do biomasy poprzez ruchomą podłogę. Transport paliwa (biomasy) między magazynem dobowym, a znajdującą się w pobliżu wiatą magazynową będzie odbywał się za pomocą ładowarki kołowej. W pełni zapełniony magazyn dobowy zapewni możliwość pracy kotła z pełną wydajnością przez co najmniej 24 godziny.</w:t>
      </w:r>
    </w:p>
    <w:p w14:paraId="7107C0D1" w14:textId="576DCB82" w:rsidR="00BC6DEF" w:rsidRPr="00863756" w:rsidRDefault="00BC6DEF" w:rsidP="00BC6DEF">
      <w:pPr>
        <w:pStyle w:val="AddStandard"/>
      </w:pPr>
      <w:r>
        <w:t>Komunikacja pozioma – brama i drzwi wyjściowe z budynku, dojścia pomiędzy urządzeniami kotła oraz pomieszczeniami, a także wzajemne usytuowanie i wymiary maszyn i urządzeń w budynku kotłowni, zgodnie z częścią rysunkową projektu. Szczegóły określone w projekcie technicznym. Ponadto przewidziano podesty technologiczne do obsługi urządzeń.</w:t>
      </w:r>
    </w:p>
    <w:p w14:paraId="517CF2F5" w14:textId="3A42CF6A" w:rsidR="00BC6DEF" w:rsidRDefault="00074760" w:rsidP="00BC6DEF">
      <w:pPr>
        <w:pStyle w:val="AddStandard"/>
        <w:rPr>
          <w:b/>
          <w:bCs/>
        </w:rPr>
      </w:pPr>
      <w:r>
        <w:rPr>
          <w:b/>
          <w:bCs/>
        </w:rPr>
        <w:t>Wiata</w:t>
      </w:r>
      <w:r w:rsidR="00BC6DEF">
        <w:rPr>
          <w:b/>
          <w:bCs/>
        </w:rPr>
        <w:t xml:space="preserve"> magazynowa biomasy</w:t>
      </w:r>
    </w:p>
    <w:p w14:paraId="41818389" w14:textId="3283F208" w:rsidR="00BC6DEF" w:rsidRDefault="00BC6DEF" w:rsidP="00BC6DEF">
      <w:pPr>
        <w:pStyle w:val="AddStandard"/>
      </w:pPr>
      <w:r>
        <w:t xml:space="preserve">Obiekt budowlany określany inaczej wiatą magazynową biomasy </w:t>
      </w:r>
      <w:r w:rsidR="007E479A">
        <w:t>stanowi składowisko otwarte biomasy. Z</w:t>
      </w:r>
      <w:r>
        <w:t xml:space="preserve">najduje się </w:t>
      </w:r>
      <w:r w:rsidR="009D79BB">
        <w:br/>
      </w:r>
      <w:r>
        <w:t xml:space="preserve">w odległości ok. 16 m od projektowanego budynku kotłowni, po drugiej stronie drogi wewnętrznej. Ma zapewnić stały dostęp do paliwa dla kotła biomasowego. Wielkość magazynu ma zgodnie z projektem wystarczyć na okres minimum 7 dni pracy kotła z nominalną mocą. Wymiary projektowanej </w:t>
      </w:r>
      <w:r w:rsidR="00367A53">
        <w:t>wiaty</w:t>
      </w:r>
      <w:r>
        <w:t xml:space="preserve"> to 10 x 16 m (szer. x dł.). Maksymalna wysokość składowania to 4 m. Wysokość całkowitą </w:t>
      </w:r>
      <w:r w:rsidR="0077531A">
        <w:t>wiaty</w:t>
      </w:r>
      <w:r>
        <w:t xml:space="preserve"> wraz z dachem przewidziano na 6,5 m w najwyższym punkcie, ze spadkiem dachu 3°.</w:t>
      </w:r>
    </w:p>
    <w:p w14:paraId="209FF324" w14:textId="77777777" w:rsidR="00BC6DEF" w:rsidRPr="006D63DF" w:rsidRDefault="00BC6DEF" w:rsidP="00BC6DEF">
      <w:pPr>
        <w:pStyle w:val="AddStandard"/>
        <w:rPr>
          <w:b/>
          <w:bCs/>
        </w:rPr>
      </w:pPr>
      <w:r w:rsidRPr="006D63DF">
        <w:rPr>
          <w:b/>
          <w:bCs/>
        </w:rPr>
        <w:t>Konstrukcje i urządzenia technologiczne</w:t>
      </w:r>
    </w:p>
    <w:p w14:paraId="333F73C9" w14:textId="77777777" w:rsidR="00BC6DEF" w:rsidRDefault="00BC6DEF" w:rsidP="00BC6DEF">
      <w:r>
        <w:t xml:space="preserve">Kocioł na biomasę zabudowany w budynku kotłowni będzie przeznaczony do pracy całorocznej lub sezonowej, </w:t>
      </w:r>
      <w:r>
        <w:br/>
        <w:t xml:space="preserve">w zależności od zapotrzebowania na ciepło z mocą od </w:t>
      </w:r>
      <w:r w:rsidRPr="00E940A5">
        <w:t>40% do 100 %</w:t>
      </w:r>
      <w:r>
        <w:t xml:space="preserve"> mocy nominalnej. Projektowany kocioł będzie pełnić rolę podstawowego źródła ciepła. Przewiduje się pracę kotła ze zmienną mocą, co wynika ze zmienności zapotrzebowania na ciepło na przestrzeni roku oraz konieczności współpracy z pozostałymi kotłami zlokalizowanymi </w:t>
      </w:r>
      <w:r>
        <w:br/>
        <w:t>w istniejącej kotłowni węglowej.</w:t>
      </w:r>
    </w:p>
    <w:p w14:paraId="2449B958" w14:textId="22E04095" w:rsidR="00BC6DEF" w:rsidRDefault="00BC6DEF" w:rsidP="00BC6DEF">
      <w:pPr>
        <w:pStyle w:val="AddStandard"/>
      </w:pPr>
      <w:r>
        <w:t xml:space="preserve">Spaliny powstające podczas spalania paliwa oczyszczane będą w projektowanym elektrofiltrze. Lokalizacja urządzenia zgodnie z załączonymi rzutami budynku kotłowni. </w:t>
      </w:r>
    </w:p>
    <w:p w14:paraId="3B5817D8" w14:textId="57C7EF72" w:rsidR="00BC6DEF" w:rsidRDefault="00BC6DEF" w:rsidP="00BC6DEF">
      <w:r>
        <w:t xml:space="preserve">Kontener na popiół i pył ma na celu magazynowanie stałych produktów spalania wytwarzanych podczas pracy kotłowni biomasowej. Konstrukcja wykorzystanego kontenera będzie szczelna co zapobiegać będzie emisji popiołu składowanego w kontenerze do atmosfery. Wszystkie ściany boczne kontenera wykonane będą ze stali </w:t>
      </w:r>
      <w:r w:rsidR="00521BA8">
        <w:t>ST235</w:t>
      </w:r>
      <w:r>
        <w:t xml:space="preserve"> lub innej o</w:t>
      </w:r>
      <w:r w:rsidR="00643927">
        <w:t xml:space="preserve"> </w:t>
      </w:r>
      <w:r>
        <w:t>nie gorszej wytrzymałości mechanicznej.</w:t>
      </w:r>
    </w:p>
    <w:p w14:paraId="1560F3E4" w14:textId="77777777" w:rsidR="00A04664" w:rsidRDefault="00A04664" w:rsidP="00A04664">
      <w:pPr>
        <w:pStyle w:val="Tytu1"/>
        <w:ind w:left="284" w:hanging="284"/>
        <w:rPr>
          <w:lang w:val="pl-PL"/>
        </w:rPr>
      </w:pPr>
      <w:bookmarkStart w:id="12" w:name="_Toc173835456"/>
      <w:r w:rsidRPr="00B64C24">
        <w:rPr>
          <w:lang w:val="pl-PL"/>
        </w:rPr>
        <w:t>Układ przestrzenny i forma a</w:t>
      </w:r>
      <w:r>
        <w:rPr>
          <w:lang w:val="pl-PL"/>
        </w:rPr>
        <w:t>rchitektoniczna</w:t>
      </w:r>
      <w:bookmarkEnd w:id="12"/>
    </w:p>
    <w:p w14:paraId="43793C4F" w14:textId="77777777" w:rsidR="00A04664" w:rsidRDefault="00A04664" w:rsidP="00A04664">
      <w:pPr>
        <w:pStyle w:val="Tytu2"/>
      </w:pPr>
      <w:bookmarkStart w:id="13" w:name="_Toc173835457"/>
      <w:r>
        <w:t>Układ przestrzenny</w:t>
      </w:r>
      <w:bookmarkEnd w:id="13"/>
    </w:p>
    <w:p w14:paraId="1D0B6B4F" w14:textId="2483868C" w:rsidR="00A04664" w:rsidRPr="00104D6F" w:rsidRDefault="00A04664" w:rsidP="00A04664">
      <w:pPr>
        <w:pStyle w:val="Akapitzlist1"/>
        <w:ind w:left="0"/>
        <w:rPr>
          <w:rFonts w:ascii="Arial Narrow" w:hAnsi="Arial Narrow"/>
        </w:rPr>
      </w:pPr>
      <w:r>
        <w:rPr>
          <w:rFonts w:ascii="Arial Narrow" w:hAnsi="Arial Narrow"/>
        </w:rPr>
        <w:t xml:space="preserve">Projektowana budowa dotyczy nowego układu funkcjonalno-przestrzennego zaprojektowanego w formie hali kotła biomasowego z pomieszczeniami pomocniczymi i podestami technologicznymi oraz zadaszonym magazynem dobowym biomasy. W ramach inwestycji projektowana jest również </w:t>
      </w:r>
      <w:r w:rsidR="00074760">
        <w:rPr>
          <w:rFonts w:ascii="Arial Narrow" w:hAnsi="Arial Narrow"/>
        </w:rPr>
        <w:t>wiata</w:t>
      </w:r>
      <w:r>
        <w:rPr>
          <w:rFonts w:ascii="Arial Narrow" w:hAnsi="Arial Narrow"/>
        </w:rPr>
        <w:t xml:space="preserve"> magazynowa biomasy. </w:t>
      </w:r>
    </w:p>
    <w:p w14:paraId="5A20698C" w14:textId="77777777" w:rsidR="00A04664" w:rsidRDefault="00A04664" w:rsidP="00A04664">
      <w:pPr>
        <w:pStyle w:val="Tytu2"/>
      </w:pPr>
      <w:bookmarkStart w:id="14" w:name="_Toc173835458"/>
      <w:r>
        <w:t>Funkcja obiektu</w:t>
      </w:r>
      <w:bookmarkEnd w:id="14"/>
    </w:p>
    <w:p w14:paraId="287E1460" w14:textId="2F220AAA" w:rsidR="00C456D0" w:rsidRDefault="00A04664" w:rsidP="00A04664">
      <w:pPr>
        <w:pStyle w:val="Akapitzlist1"/>
        <w:ind w:left="0"/>
        <w:rPr>
          <w:rFonts w:ascii="Arial Narrow" w:hAnsi="Arial Narrow"/>
        </w:rPr>
      </w:pPr>
      <w:r>
        <w:rPr>
          <w:rFonts w:ascii="Arial Narrow" w:hAnsi="Arial Narrow"/>
        </w:rPr>
        <w:t>Funkcją projektowanej kotłowni biomasowej o mocy 2,5 MW jest produkcja ciepła na potrzeby miejskiej sieci przemysłowej w mieście Brzesko. Jednym z celów wykonania tej inwestycji jest częściowe wyeliminowanie paliwa węglowego na rzecz większego udziału biomasy.</w:t>
      </w:r>
    </w:p>
    <w:p w14:paraId="31A226EE" w14:textId="77777777" w:rsidR="00C456D0" w:rsidRDefault="00C456D0">
      <w:pPr>
        <w:spacing w:after="0" w:line="240" w:lineRule="auto"/>
        <w:jc w:val="left"/>
        <w:rPr>
          <w:rFonts w:eastAsia="Calibri"/>
          <w:szCs w:val="22"/>
          <w:lang w:eastAsia="en-US"/>
        </w:rPr>
      </w:pPr>
      <w:r>
        <w:br w:type="page"/>
      </w:r>
    </w:p>
    <w:p w14:paraId="07E06BAA" w14:textId="77777777" w:rsidR="00A04664" w:rsidRDefault="00A04664" w:rsidP="00A04664">
      <w:pPr>
        <w:pStyle w:val="Tytu2"/>
      </w:pPr>
      <w:bookmarkStart w:id="15" w:name="_Toc173835459"/>
      <w:r>
        <w:lastRenderedPageBreak/>
        <w:t>Forma architektoniczna i sposób dostosowania do krajobrazu i otaczającej zabudowy</w:t>
      </w:r>
      <w:bookmarkEnd w:id="15"/>
    </w:p>
    <w:p w14:paraId="478F027E" w14:textId="320021E1" w:rsidR="00A04664" w:rsidRDefault="00A04664" w:rsidP="00A04664">
      <w:pPr>
        <w:pStyle w:val="Akapitzlist1"/>
        <w:ind w:left="0"/>
        <w:rPr>
          <w:rFonts w:ascii="Arial Narrow" w:hAnsi="Arial Narrow"/>
        </w:rPr>
      </w:pPr>
      <w:r>
        <w:rPr>
          <w:rFonts w:ascii="Arial Narrow" w:hAnsi="Arial Narrow"/>
        </w:rPr>
        <w:t xml:space="preserve">Projektowana kotłownia biomasowa wraz z niezbędną do jej funkcjonowania infrastrukturą towarzyszącą tworzą spójną formę nawiązującą do otaczającej architektury przemysłowej i nie naruszają warunków określonych w Miejscowym Planie Zagospodarowania Przestrzennego, uchwalonym dnia </w:t>
      </w:r>
      <w:r w:rsidR="00C86078">
        <w:rPr>
          <w:rFonts w:ascii="Arial Narrow" w:hAnsi="Arial Narrow"/>
        </w:rPr>
        <w:t>28</w:t>
      </w:r>
      <w:r>
        <w:rPr>
          <w:rFonts w:ascii="Arial Narrow" w:hAnsi="Arial Narrow"/>
        </w:rPr>
        <w:t xml:space="preserve"> </w:t>
      </w:r>
      <w:r w:rsidR="00C86078">
        <w:rPr>
          <w:rFonts w:ascii="Arial Narrow" w:hAnsi="Arial Narrow"/>
        </w:rPr>
        <w:t>lutego</w:t>
      </w:r>
      <w:r>
        <w:rPr>
          <w:rFonts w:ascii="Arial Narrow" w:hAnsi="Arial Narrow"/>
        </w:rPr>
        <w:t xml:space="preserve"> 20</w:t>
      </w:r>
      <w:r w:rsidR="00C86078">
        <w:rPr>
          <w:rFonts w:ascii="Arial Narrow" w:hAnsi="Arial Narrow"/>
        </w:rPr>
        <w:t>24</w:t>
      </w:r>
      <w:r>
        <w:rPr>
          <w:rFonts w:ascii="Arial Narrow" w:hAnsi="Arial Narrow"/>
        </w:rPr>
        <w:t xml:space="preserve"> roku uchwałą Rady Miejskiej w Brzesku </w:t>
      </w:r>
      <w:r>
        <w:rPr>
          <w:rFonts w:ascii="Arial Narrow" w:hAnsi="Arial Narrow"/>
        </w:rPr>
        <w:br/>
        <w:t>nr</w:t>
      </w:r>
      <w:r w:rsidRPr="00CD5538">
        <w:t xml:space="preserve"> </w:t>
      </w:r>
      <w:r w:rsidR="009376B6">
        <w:rPr>
          <w:rFonts w:ascii="Arial Narrow" w:hAnsi="Arial Narrow"/>
        </w:rPr>
        <w:t>LXXII/547/2024</w:t>
      </w:r>
      <w:r>
        <w:rPr>
          <w:rFonts w:ascii="Arial Narrow" w:hAnsi="Arial Narrow"/>
        </w:rPr>
        <w:t>.</w:t>
      </w:r>
    </w:p>
    <w:p w14:paraId="545F7C48" w14:textId="3C6908D9" w:rsidR="00A04664" w:rsidRPr="006A23F1" w:rsidRDefault="00A04664" w:rsidP="00A04664">
      <w:r>
        <w:t xml:space="preserve">Usytuowanie oraz odległości od budynków istniejących i granicy działki jest zgodne z warunkami wykonawczymi, określonymi w Dz. U. z </w:t>
      </w:r>
      <w:proofErr w:type="gramStart"/>
      <w:r>
        <w:t>2022r.</w:t>
      </w:r>
      <w:proofErr w:type="gramEnd"/>
      <w:r>
        <w:t>, poz. 1225. Projektowana budowa dotyczy nowo projektowanego układu funkcjonalno-przestrzennego. Elewacje zaprojektowane zgodnie z załączonymi rysunkami</w:t>
      </w:r>
      <w:r w:rsidR="00416811">
        <w:t>, w kolorach pastelowych</w:t>
      </w:r>
      <w:r>
        <w:t xml:space="preserve">. Budynek zaprojektowano w prostej formie z dachem płaskim. </w:t>
      </w:r>
    </w:p>
    <w:p w14:paraId="6E2FAE32" w14:textId="78B13F2E" w:rsidR="00A04664" w:rsidRDefault="00A04664" w:rsidP="00A04664">
      <w:pPr>
        <w:pStyle w:val="Tytu1"/>
        <w:ind w:left="284" w:hanging="284"/>
        <w:rPr>
          <w:lang w:val="pl-PL"/>
        </w:rPr>
      </w:pPr>
      <w:bookmarkStart w:id="16" w:name="_Toc173835460"/>
      <w:r>
        <w:rPr>
          <w:lang w:val="pl-PL"/>
        </w:rPr>
        <w:t xml:space="preserve">Charakterystyczne parametry poszczególnych obiektów budowlanych </w:t>
      </w:r>
      <w:r w:rsidR="00C331FD">
        <w:rPr>
          <w:lang w:val="pl-PL"/>
        </w:rPr>
        <w:br/>
      </w:r>
      <w:r>
        <w:rPr>
          <w:lang w:val="pl-PL"/>
        </w:rPr>
        <w:t>i powierzchni utwardzonych</w:t>
      </w:r>
      <w:bookmarkEnd w:id="16"/>
    </w:p>
    <w:p w14:paraId="363A9E6A" w14:textId="00779D9C" w:rsidR="00A04664" w:rsidRPr="0077531A" w:rsidRDefault="00A04664" w:rsidP="00A04664">
      <w:pPr>
        <w:pStyle w:val="Legenda"/>
        <w:widowControl/>
        <w:suppressAutoHyphens/>
        <w:spacing w:before="120" w:after="0" w:line="276" w:lineRule="auto"/>
        <w:ind w:left="0"/>
        <w:jc w:val="left"/>
        <w:rPr>
          <w:rFonts w:ascii="Arial Narrow" w:eastAsia="CG Times" w:hAnsi="Arial Narrow"/>
          <w:i w:val="0"/>
          <w:lang w:val="pl-PL"/>
        </w:rPr>
      </w:pPr>
      <w:r w:rsidRPr="0030536D">
        <w:rPr>
          <w:rFonts w:ascii="Arial Narrow" w:eastAsia="CG Times" w:hAnsi="Arial Narrow"/>
          <w:i w:val="0"/>
          <w:lang w:val="pl-PL"/>
        </w:rPr>
        <w:t xml:space="preserve">Tabela </w:t>
      </w:r>
      <w:r w:rsidRPr="0030536D">
        <w:rPr>
          <w:rFonts w:ascii="Arial Narrow" w:eastAsia="CG Times" w:hAnsi="Arial Narrow"/>
          <w:i w:val="0"/>
          <w:lang w:val="pl-PL"/>
        </w:rPr>
        <w:fldChar w:fldCharType="begin"/>
      </w:r>
      <w:r w:rsidRPr="0030536D">
        <w:rPr>
          <w:rFonts w:ascii="Arial Narrow" w:eastAsia="CG Times" w:hAnsi="Arial Narrow"/>
          <w:i w:val="0"/>
          <w:lang w:val="pl-PL"/>
        </w:rPr>
        <w:instrText xml:space="preserve"> SEQ Tabela \* ARABIC </w:instrText>
      </w:r>
      <w:r w:rsidRPr="0030536D">
        <w:rPr>
          <w:rFonts w:ascii="Arial Narrow" w:eastAsia="CG Times" w:hAnsi="Arial Narrow"/>
          <w:i w:val="0"/>
          <w:lang w:val="pl-PL"/>
        </w:rPr>
        <w:fldChar w:fldCharType="separate"/>
      </w:r>
      <w:r w:rsidR="00DD4BDD">
        <w:rPr>
          <w:rFonts w:ascii="Arial Narrow" w:eastAsia="CG Times" w:hAnsi="Arial Narrow"/>
          <w:i w:val="0"/>
          <w:noProof/>
          <w:lang w:val="pl-PL"/>
        </w:rPr>
        <w:t>1</w:t>
      </w:r>
      <w:r w:rsidRPr="0030536D">
        <w:rPr>
          <w:rFonts w:ascii="Arial Narrow" w:eastAsia="CG Times" w:hAnsi="Arial Narrow"/>
          <w:i w:val="0"/>
          <w:lang w:val="pl-PL"/>
        </w:rPr>
        <w:fldChar w:fldCharType="end"/>
      </w:r>
      <w:r w:rsidRPr="0030536D">
        <w:rPr>
          <w:rFonts w:ascii="Arial Narrow" w:eastAsia="CG Times" w:hAnsi="Arial Narrow"/>
          <w:i w:val="0"/>
          <w:lang w:val="pl-PL"/>
        </w:rPr>
        <w:t xml:space="preserve"> Najważniejsze parametry budynku </w:t>
      </w:r>
      <w:r w:rsidR="00E70501">
        <w:rPr>
          <w:rFonts w:ascii="Arial Narrow" w:eastAsia="CG Times" w:hAnsi="Arial Narrow"/>
          <w:i w:val="0"/>
          <w:lang w:val="pl-PL"/>
        </w:rPr>
        <w:t xml:space="preserve">hali </w:t>
      </w:r>
      <w:r w:rsidRPr="0030536D">
        <w:rPr>
          <w:rFonts w:ascii="Arial Narrow" w:eastAsia="CG Times" w:hAnsi="Arial Narrow"/>
          <w:i w:val="0"/>
          <w:lang w:val="pl-PL"/>
        </w:rPr>
        <w:t>kotła biomasowego</w:t>
      </w:r>
      <w:r w:rsidR="0077531A">
        <w:rPr>
          <w:rFonts w:ascii="Arial Narrow" w:eastAsia="CG Times" w:hAnsi="Arial Narrow"/>
          <w:i w:val="0"/>
          <w:lang w:val="pl-PL"/>
        </w:rPr>
        <w:t xml:space="preserve"> </w:t>
      </w:r>
      <w:r w:rsidR="0077531A" w:rsidRPr="0077531A">
        <w:rPr>
          <w:rFonts w:ascii="Arial Narrow" w:eastAsia="CG Times" w:hAnsi="Arial Narrow"/>
          <w:i w:val="0"/>
          <w:lang w:val="pl-PL"/>
        </w:rPr>
        <w:t>z dobowym magazynem paliwa</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3"/>
        <w:gridCol w:w="4725"/>
      </w:tblGrid>
      <w:tr w:rsidR="00A04664" w:rsidRPr="00734CCD" w14:paraId="72A61E74" w14:textId="77777777" w:rsidTr="008F4274">
        <w:trPr>
          <w:trHeight w:val="397"/>
          <w:jc w:val="center"/>
        </w:trPr>
        <w:tc>
          <w:tcPr>
            <w:tcW w:w="5000" w:type="pct"/>
            <w:gridSpan w:val="2"/>
            <w:tcBorders>
              <w:top w:val="single" w:sz="6" w:space="0" w:color="auto"/>
              <w:left w:val="single" w:sz="6" w:space="0" w:color="auto"/>
              <w:bottom w:val="double" w:sz="6" w:space="0" w:color="auto"/>
              <w:right w:val="single" w:sz="6" w:space="0" w:color="auto"/>
            </w:tcBorders>
            <w:shd w:val="clear" w:color="auto" w:fill="auto"/>
            <w:vAlign w:val="center"/>
            <w:hideMark/>
          </w:tcPr>
          <w:p w14:paraId="01DC11DE" w14:textId="77777777" w:rsidR="00A04664" w:rsidRPr="008F4274" w:rsidRDefault="00A04664" w:rsidP="008F4274">
            <w:pPr>
              <w:spacing w:after="0" w:line="240" w:lineRule="auto"/>
              <w:ind w:left="57"/>
              <w:jc w:val="left"/>
              <w:rPr>
                <w:rFonts w:ascii="Segoe UI" w:hAnsi="Segoe UI"/>
                <w:b/>
                <w:bCs/>
                <w:sz w:val="18"/>
                <w:szCs w:val="18"/>
              </w:rPr>
            </w:pPr>
            <w:r w:rsidRPr="008F4274">
              <w:rPr>
                <w:b/>
                <w:bCs/>
              </w:rPr>
              <w:t>Budynek hali kotłów wodnych na biomasę wraz z magazynem dobowym z ruchomą podłogą</w:t>
            </w:r>
          </w:p>
        </w:tc>
      </w:tr>
      <w:tr w:rsidR="00A04664" w:rsidRPr="00734CCD" w14:paraId="57B78B7A" w14:textId="77777777" w:rsidTr="008F4274">
        <w:trPr>
          <w:trHeight w:val="397"/>
          <w:jc w:val="center"/>
        </w:trPr>
        <w:tc>
          <w:tcPr>
            <w:tcW w:w="2523"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69EB39CF" w14:textId="77777777" w:rsidR="00A04664" w:rsidRPr="009E7A65" w:rsidRDefault="00A04664" w:rsidP="008F4274">
            <w:pPr>
              <w:spacing w:after="0" w:line="240" w:lineRule="auto"/>
              <w:ind w:left="57"/>
              <w:jc w:val="left"/>
              <w:rPr>
                <w:rFonts w:ascii="Segoe UI" w:hAnsi="Segoe UI"/>
                <w:sz w:val="18"/>
                <w:szCs w:val="18"/>
              </w:rPr>
            </w:pPr>
            <w:r w:rsidRPr="009E7A65">
              <w:t>długość </w:t>
            </w:r>
          </w:p>
        </w:tc>
        <w:tc>
          <w:tcPr>
            <w:tcW w:w="2477"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001599BD" w14:textId="77777777" w:rsidR="00A04664" w:rsidRPr="009E7A65" w:rsidRDefault="00A04664" w:rsidP="008F4274">
            <w:pPr>
              <w:spacing w:after="0" w:line="240" w:lineRule="auto"/>
              <w:ind w:left="57"/>
              <w:jc w:val="left"/>
              <w:rPr>
                <w:rFonts w:ascii="Segoe UI" w:hAnsi="Segoe UI"/>
                <w:sz w:val="18"/>
                <w:szCs w:val="18"/>
              </w:rPr>
            </w:pPr>
            <w:r w:rsidRPr="009E7A65">
              <w:t>25,</w:t>
            </w:r>
            <w:r>
              <w:t>10</w:t>
            </w:r>
            <w:r w:rsidRPr="009E7A65">
              <w:t xml:space="preserve"> m</w:t>
            </w:r>
          </w:p>
        </w:tc>
      </w:tr>
      <w:tr w:rsidR="00A04664" w:rsidRPr="00734CCD" w14:paraId="508D495E" w14:textId="77777777" w:rsidTr="008F4274">
        <w:trPr>
          <w:trHeight w:val="397"/>
          <w:jc w:val="center"/>
        </w:trPr>
        <w:tc>
          <w:tcPr>
            <w:tcW w:w="25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6E9A6B" w14:textId="77777777" w:rsidR="00A04664" w:rsidRPr="009E7A65" w:rsidRDefault="00A04664" w:rsidP="008F4274">
            <w:pPr>
              <w:spacing w:after="0" w:line="240" w:lineRule="auto"/>
              <w:ind w:left="57"/>
              <w:jc w:val="left"/>
              <w:rPr>
                <w:rFonts w:ascii="Segoe UI" w:hAnsi="Segoe UI"/>
                <w:sz w:val="18"/>
                <w:szCs w:val="18"/>
              </w:rPr>
            </w:pPr>
            <w:r w:rsidRPr="009E7A65">
              <w:t>szerokość </w:t>
            </w:r>
          </w:p>
        </w:tc>
        <w:tc>
          <w:tcPr>
            <w:tcW w:w="247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926CCD8" w14:textId="77777777" w:rsidR="00A04664" w:rsidRPr="009E7A65" w:rsidRDefault="00A04664" w:rsidP="008F4274">
            <w:pPr>
              <w:spacing w:after="0" w:line="240" w:lineRule="auto"/>
              <w:ind w:left="57"/>
              <w:jc w:val="left"/>
              <w:rPr>
                <w:rFonts w:ascii="Segoe UI" w:hAnsi="Segoe UI"/>
                <w:sz w:val="18"/>
                <w:szCs w:val="18"/>
              </w:rPr>
            </w:pPr>
            <w:r w:rsidRPr="009E7A65">
              <w:t>14,</w:t>
            </w:r>
            <w:r>
              <w:t>30</w:t>
            </w:r>
            <w:r w:rsidRPr="009E7A65">
              <w:t xml:space="preserve"> m</w:t>
            </w:r>
          </w:p>
        </w:tc>
      </w:tr>
      <w:tr w:rsidR="00A04664" w:rsidRPr="00734CCD" w14:paraId="2264DB8B" w14:textId="77777777" w:rsidTr="008F4274">
        <w:trPr>
          <w:trHeight w:val="397"/>
          <w:jc w:val="center"/>
        </w:trPr>
        <w:tc>
          <w:tcPr>
            <w:tcW w:w="25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447F40" w14:textId="77777777" w:rsidR="00A04664" w:rsidRPr="00DD3535" w:rsidRDefault="00A04664" w:rsidP="008F4274">
            <w:pPr>
              <w:spacing w:after="0" w:line="240" w:lineRule="auto"/>
              <w:ind w:left="57"/>
              <w:jc w:val="left"/>
              <w:rPr>
                <w:rFonts w:ascii="Segoe UI" w:hAnsi="Segoe UI"/>
                <w:sz w:val="18"/>
                <w:szCs w:val="18"/>
                <w:highlight w:val="yellow"/>
              </w:rPr>
            </w:pPr>
            <w:r w:rsidRPr="00703799">
              <w:t>wysokość </w:t>
            </w:r>
          </w:p>
        </w:tc>
        <w:tc>
          <w:tcPr>
            <w:tcW w:w="247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D2ADDC" w14:textId="77777777" w:rsidR="00A04664" w:rsidRPr="00DD3535" w:rsidRDefault="00A04664" w:rsidP="008F4274">
            <w:pPr>
              <w:spacing w:after="0" w:line="240" w:lineRule="auto"/>
              <w:ind w:left="57"/>
              <w:jc w:val="left"/>
              <w:rPr>
                <w:rFonts w:ascii="Segoe UI" w:hAnsi="Segoe UI"/>
                <w:sz w:val="18"/>
                <w:szCs w:val="18"/>
                <w:highlight w:val="yellow"/>
              </w:rPr>
            </w:pPr>
            <w:r w:rsidRPr="000C20E9">
              <w:t>11,00 m</w:t>
            </w:r>
          </w:p>
        </w:tc>
      </w:tr>
      <w:tr w:rsidR="00A04664" w:rsidRPr="00734CCD" w14:paraId="49E2B131" w14:textId="77777777" w:rsidTr="008F4274">
        <w:trPr>
          <w:trHeight w:val="397"/>
          <w:jc w:val="center"/>
        </w:trPr>
        <w:tc>
          <w:tcPr>
            <w:tcW w:w="25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471879" w14:textId="77777777" w:rsidR="00A04664" w:rsidRPr="00DD3535" w:rsidRDefault="00A04664" w:rsidP="008F4274">
            <w:pPr>
              <w:spacing w:after="0" w:line="240" w:lineRule="auto"/>
              <w:ind w:left="57"/>
              <w:jc w:val="left"/>
              <w:rPr>
                <w:rFonts w:ascii="Segoe UI" w:hAnsi="Segoe UI"/>
                <w:sz w:val="18"/>
                <w:szCs w:val="18"/>
                <w:highlight w:val="yellow"/>
              </w:rPr>
            </w:pPr>
            <w:r w:rsidRPr="00703799">
              <w:t>kubatura </w:t>
            </w:r>
          </w:p>
        </w:tc>
        <w:tc>
          <w:tcPr>
            <w:tcW w:w="247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829D8B" w14:textId="5FCA7D70" w:rsidR="00A04664" w:rsidRPr="00F01D99" w:rsidRDefault="00CF19C4" w:rsidP="008F4274">
            <w:pPr>
              <w:spacing w:after="0" w:line="240" w:lineRule="auto"/>
              <w:ind w:left="57"/>
              <w:jc w:val="left"/>
              <w:rPr>
                <w:rFonts w:ascii="Segoe UI" w:hAnsi="Segoe UI"/>
                <w:sz w:val="18"/>
                <w:szCs w:val="18"/>
                <w:highlight w:val="yellow"/>
                <w:vertAlign w:val="superscript"/>
              </w:rPr>
            </w:pPr>
            <w:r>
              <w:t>3 948,23</w:t>
            </w:r>
            <w:r w:rsidR="00A04664" w:rsidRPr="0015467B">
              <w:t xml:space="preserve"> m</w:t>
            </w:r>
            <w:r w:rsidR="00F01D99">
              <w:rPr>
                <w:vertAlign w:val="superscript"/>
              </w:rPr>
              <w:t>3</w:t>
            </w:r>
          </w:p>
        </w:tc>
      </w:tr>
      <w:tr w:rsidR="00A04664" w:rsidRPr="00734CCD" w14:paraId="7C464FA6" w14:textId="77777777" w:rsidTr="008F4274">
        <w:trPr>
          <w:trHeight w:val="397"/>
          <w:jc w:val="center"/>
        </w:trPr>
        <w:tc>
          <w:tcPr>
            <w:tcW w:w="25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8B47A85" w14:textId="77777777" w:rsidR="00A04664" w:rsidRPr="00703799" w:rsidRDefault="00A04664" w:rsidP="008F4274">
            <w:pPr>
              <w:spacing w:after="0" w:line="240" w:lineRule="auto"/>
              <w:ind w:left="57"/>
              <w:jc w:val="left"/>
              <w:rPr>
                <w:rFonts w:ascii="Segoe UI" w:hAnsi="Segoe UI"/>
                <w:sz w:val="18"/>
                <w:szCs w:val="18"/>
              </w:rPr>
            </w:pPr>
            <w:r w:rsidRPr="00703799">
              <w:t>powierzchnia użytkowa </w:t>
            </w:r>
          </w:p>
        </w:tc>
        <w:tc>
          <w:tcPr>
            <w:tcW w:w="247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CD125D" w14:textId="75491DD4" w:rsidR="00A04664" w:rsidRPr="00F01D99" w:rsidRDefault="00A04664" w:rsidP="008F4274">
            <w:pPr>
              <w:spacing w:after="0" w:line="240" w:lineRule="auto"/>
              <w:ind w:left="57"/>
              <w:jc w:val="left"/>
              <w:rPr>
                <w:rFonts w:ascii="Segoe UI" w:hAnsi="Segoe UI"/>
                <w:sz w:val="18"/>
                <w:szCs w:val="18"/>
                <w:highlight w:val="yellow"/>
                <w:vertAlign w:val="superscript"/>
              </w:rPr>
            </w:pPr>
            <w:r w:rsidRPr="00FC5D49">
              <w:t>3</w:t>
            </w:r>
            <w:r w:rsidR="0077531A">
              <w:t>07</w:t>
            </w:r>
            <w:r w:rsidRPr="00FC5D49">
              <w:t>,</w:t>
            </w:r>
            <w:r w:rsidR="00CF19C4">
              <w:t>04</w:t>
            </w:r>
            <w:r w:rsidRPr="00FC5D49">
              <w:t xml:space="preserve"> m</w:t>
            </w:r>
            <w:r w:rsidR="00F01D99">
              <w:rPr>
                <w:vertAlign w:val="superscript"/>
              </w:rPr>
              <w:t>2</w:t>
            </w:r>
          </w:p>
        </w:tc>
      </w:tr>
      <w:tr w:rsidR="00A04664" w:rsidRPr="00734CCD" w14:paraId="72F822D9" w14:textId="77777777" w:rsidTr="008F4274">
        <w:trPr>
          <w:trHeight w:val="397"/>
          <w:jc w:val="center"/>
        </w:trPr>
        <w:tc>
          <w:tcPr>
            <w:tcW w:w="25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6A99A7" w14:textId="77777777" w:rsidR="00A04664" w:rsidRPr="00703799" w:rsidRDefault="00A04664" w:rsidP="008F4274">
            <w:pPr>
              <w:spacing w:after="0" w:line="240" w:lineRule="auto"/>
              <w:ind w:left="57"/>
              <w:jc w:val="left"/>
              <w:rPr>
                <w:rFonts w:ascii="Segoe UI" w:hAnsi="Segoe UI"/>
                <w:sz w:val="18"/>
                <w:szCs w:val="18"/>
              </w:rPr>
            </w:pPr>
            <w:r w:rsidRPr="00703799">
              <w:t>powierzchnia zabudowy </w:t>
            </w:r>
          </w:p>
        </w:tc>
        <w:tc>
          <w:tcPr>
            <w:tcW w:w="247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95695F" w14:textId="46CFCFDC" w:rsidR="00A04664" w:rsidRPr="00F01D99" w:rsidRDefault="00A04664" w:rsidP="008F4274">
            <w:pPr>
              <w:spacing w:after="0" w:line="240" w:lineRule="auto"/>
              <w:ind w:left="57"/>
              <w:jc w:val="left"/>
              <w:rPr>
                <w:rFonts w:ascii="Segoe UI" w:hAnsi="Segoe UI"/>
                <w:sz w:val="18"/>
                <w:szCs w:val="18"/>
                <w:highlight w:val="yellow"/>
                <w:vertAlign w:val="superscript"/>
              </w:rPr>
            </w:pPr>
            <w:r>
              <w:rPr>
                <w:szCs w:val="18"/>
              </w:rPr>
              <w:t>3</w:t>
            </w:r>
            <w:r w:rsidR="0077531A">
              <w:rPr>
                <w:szCs w:val="18"/>
              </w:rPr>
              <w:t>42</w:t>
            </w:r>
            <w:r>
              <w:rPr>
                <w:szCs w:val="18"/>
              </w:rPr>
              <w:t>,</w:t>
            </w:r>
            <w:r w:rsidR="00F26A8C">
              <w:rPr>
                <w:szCs w:val="18"/>
              </w:rPr>
              <w:t>8</w:t>
            </w:r>
            <w:r w:rsidR="00616B07">
              <w:rPr>
                <w:szCs w:val="18"/>
              </w:rPr>
              <w:t>3</w:t>
            </w:r>
            <w:r w:rsidRPr="00DC03F8">
              <w:t xml:space="preserve"> m</w:t>
            </w:r>
            <w:r w:rsidR="00F01D99">
              <w:rPr>
                <w:vertAlign w:val="superscript"/>
              </w:rPr>
              <w:t>2</w:t>
            </w:r>
          </w:p>
        </w:tc>
      </w:tr>
      <w:tr w:rsidR="00A04664" w:rsidRPr="00734CCD" w14:paraId="701B21EC" w14:textId="77777777" w:rsidTr="008F4274">
        <w:trPr>
          <w:trHeight w:val="397"/>
          <w:jc w:val="center"/>
        </w:trPr>
        <w:tc>
          <w:tcPr>
            <w:tcW w:w="25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5DC7A8" w14:textId="77777777" w:rsidR="00A04664" w:rsidRPr="005C2646" w:rsidRDefault="00A04664" w:rsidP="008F4274">
            <w:pPr>
              <w:spacing w:after="0" w:line="240" w:lineRule="auto"/>
              <w:ind w:left="57"/>
              <w:jc w:val="left"/>
              <w:rPr>
                <w:rFonts w:ascii="Segoe UI" w:hAnsi="Segoe UI"/>
                <w:sz w:val="18"/>
                <w:szCs w:val="18"/>
              </w:rPr>
            </w:pPr>
            <w:r w:rsidRPr="005C2646">
              <w:t>liczba kondygnacji nadziemnych </w:t>
            </w:r>
          </w:p>
        </w:tc>
        <w:tc>
          <w:tcPr>
            <w:tcW w:w="247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CC1565F" w14:textId="77777777" w:rsidR="00A04664" w:rsidRPr="005C2646" w:rsidRDefault="00A04664" w:rsidP="008F4274">
            <w:pPr>
              <w:spacing w:after="0" w:line="240" w:lineRule="auto"/>
              <w:ind w:left="57"/>
              <w:jc w:val="left"/>
              <w:rPr>
                <w:rFonts w:ascii="Segoe UI" w:hAnsi="Segoe UI"/>
                <w:sz w:val="18"/>
                <w:szCs w:val="18"/>
              </w:rPr>
            </w:pPr>
            <w:r>
              <w:rPr>
                <w:szCs w:val="18"/>
              </w:rPr>
              <w:t>1</w:t>
            </w:r>
          </w:p>
        </w:tc>
      </w:tr>
      <w:tr w:rsidR="00A04664" w:rsidRPr="00734CCD" w14:paraId="732E38C4" w14:textId="77777777" w:rsidTr="008F4274">
        <w:trPr>
          <w:trHeight w:val="397"/>
          <w:jc w:val="center"/>
        </w:trPr>
        <w:tc>
          <w:tcPr>
            <w:tcW w:w="252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F14967" w14:textId="77777777" w:rsidR="00A04664" w:rsidRPr="005C2646" w:rsidRDefault="00A04664" w:rsidP="008F4274">
            <w:pPr>
              <w:spacing w:after="0" w:line="240" w:lineRule="auto"/>
              <w:ind w:left="57"/>
              <w:jc w:val="left"/>
              <w:rPr>
                <w:rFonts w:ascii="Segoe UI" w:hAnsi="Segoe UI"/>
                <w:sz w:val="18"/>
                <w:szCs w:val="18"/>
              </w:rPr>
            </w:pPr>
            <w:r w:rsidRPr="005C2646">
              <w:t>liczba kondygnacji podziemnych </w:t>
            </w:r>
          </w:p>
        </w:tc>
        <w:tc>
          <w:tcPr>
            <w:tcW w:w="247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99D932" w14:textId="77777777" w:rsidR="00A04664" w:rsidRPr="005C2646" w:rsidRDefault="00A04664" w:rsidP="008F4274">
            <w:pPr>
              <w:spacing w:after="0" w:line="240" w:lineRule="auto"/>
              <w:ind w:left="57"/>
              <w:jc w:val="left"/>
              <w:rPr>
                <w:rFonts w:ascii="Segoe UI" w:hAnsi="Segoe UI"/>
                <w:sz w:val="18"/>
                <w:szCs w:val="18"/>
              </w:rPr>
            </w:pPr>
            <w:r w:rsidRPr="005C2646">
              <w:t>0 </w:t>
            </w:r>
          </w:p>
        </w:tc>
      </w:tr>
    </w:tbl>
    <w:p w14:paraId="52DFF453" w14:textId="098291BC" w:rsidR="00A04664" w:rsidRPr="00D161B6" w:rsidRDefault="00A04664" w:rsidP="00F01D99">
      <w:pPr>
        <w:pStyle w:val="Legenda"/>
        <w:widowControl/>
        <w:suppressAutoHyphens/>
        <w:spacing w:after="0" w:line="276" w:lineRule="auto"/>
        <w:ind w:left="0"/>
        <w:jc w:val="left"/>
        <w:rPr>
          <w:rFonts w:ascii="Arial Narrow" w:eastAsia="CG Times" w:hAnsi="Arial Narrow"/>
          <w:i w:val="0"/>
          <w:lang w:val="pl-PL"/>
        </w:rPr>
      </w:pPr>
      <w:r w:rsidRPr="00D161B6">
        <w:rPr>
          <w:rFonts w:ascii="Arial Narrow" w:eastAsia="CG Times" w:hAnsi="Arial Narrow"/>
          <w:i w:val="0"/>
          <w:lang w:val="pl-PL"/>
        </w:rPr>
        <w:t xml:space="preserve">Tabela </w:t>
      </w:r>
      <w:r w:rsidRPr="00D161B6">
        <w:rPr>
          <w:rFonts w:ascii="Arial Narrow" w:eastAsia="CG Times" w:hAnsi="Arial Narrow"/>
          <w:i w:val="0"/>
          <w:lang w:val="pl-PL"/>
        </w:rPr>
        <w:fldChar w:fldCharType="begin"/>
      </w:r>
      <w:r w:rsidRPr="00D161B6">
        <w:rPr>
          <w:rFonts w:ascii="Arial Narrow" w:eastAsia="CG Times" w:hAnsi="Arial Narrow"/>
          <w:i w:val="0"/>
          <w:lang w:val="pl-PL"/>
        </w:rPr>
        <w:instrText xml:space="preserve"> SEQ Tabela \* ARABIC </w:instrText>
      </w:r>
      <w:r w:rsidRPr="00D161B6">
        <w:rPr>
          <w:rFonts w:ascii="Arial Narrow" w:eastAsia="CG Times" w:hAnsi="Arial Narrow"/>
          <w:i w:val="0"/>
          <w:lang w:val="pl-PL"/>
        </w:rPr>
        <w:fldChar w:fldCharType="separate"/>
      </w:r>
      <w:r w:rsidR="00DD4BDD">
        <w:rPr>
          <w:rFonts w:ascii="Arial Narrow" w:eastAsia="CG Times" w:hAnsi="Arial Narrow"/>
          <w:i w:val="0"/>
          <w:noProof/>
          <w:lang w:val="pl-PL"/>
        </w:rPr>
        <w:t>2</w:t>
      </w:r>
      <w:r w:rsidRPr="00D161B6">
        <w:rPr>
          <w:rFonts w:ascii="Arial Narrow" w:eastAsia="CG Times" w:hAnsi="Arial Narrow"/>
          <w:i w:val="0"/>
          <w:lang w:val="pl-PL"/>
        </w:rPr>
        <w:fldChar w:fldCharType="end"/>
      </w:r>
      <w:r w:rsidRPr="00D161B6">
        <w:rPr>
          <w:rFonts w:ascii="Arial Narrow" w:eastAsia="CG Times" w:hAnsi="Arial Narrow"/>
          <w:i w:val="0"/>
          <w:lang w:val="pl-PL"/>
        </w:rPr>
        <w:t xml:space="preserve"> Najważniejsze parametry </w:t>
      </w:r>
      <w:r w:rsidR="00074760">
        <w:rPr>
          <w:rFonts w:ascii="Arial Narrow" w:eastAsia="CG Times" w:hAnsi="Arial Narrow"/>
          <w:i w:val="0"/>
          <w:lang w:val="pl-PL"/>
        </w:rPr>
        <w:t>wiaty</w:t>
      </w:r>
      <w:r w:rsidRPr="00D161B6">
        <w:rPr>
          <w:rFonts w:ascii="Arial Narrow" w:eastAsia="CG Times" w:hAnsi="Arial Narrow"/>
          <w:i w:val="0"/>
          <w:lang w:val="pl-PL"/>
        </w:rPr>
        <w:t xml:space="preserve"> magazynowej biomasy</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54"/>
        <w:gridCol w:w="4784"/>
      </w:tblGrid>
      <w:tr w:rsidR="00A04664" w:rsidRPr="00734CCD" w14:paraId="29D9B372" w14:textId="77777777" w:rsidTr="008F4274">
        <w:trPr>
          <w:trHeight w:val="397"/>
          <w:jc w:val="center"/>
        </w:trPr>
        <w:tc>
          <w:tcPr>
            <w:tcW w:w="5000" w:type="pct"/>
            <w:gridSpan w:val="2"/>
            <w:tcBorders>
              <w:top w:val="single" w:sz="6" w:space="0" w:color="auto"/>
              <w:left w:val="single" w:sz="6" w:space="0" w:color="auto"/>
              <w:bottom w:val="double" w:sz="6" w:space="0" w:color="auto"/>
              <w:right w:val="single" w:sz="6" w:space="0" w:color="auto"/>
            </w:tcBorders>
            <w:shd w:val="clear" w:color="auto" w:fill="auto"/>
            <w:vAlign w:val="center"/>
            <w:hideMark/>
          </w:tcPr>
          <w:p w14:paraId="74ACF256" w14:textId="77777777" w:rsidR="00A04664" w:rsidRPr="00072EDD" w:rsidRDefault="00A04664" w:rsidP="008F4274">
            <w:pPr>
              <w:spacing w:after="0" w:line="240" w:lineRule="auto"/>
              <w:ind w:left="57"/>
              <w:jc w:val="left"/>
              <w:rPr>
                <w:rFonts w:ascii="Segoe UI" w:hAnsi="Segoe UI"/>
                <w:sz w:val="18"/>
                <w:szCs w:val="18"/>
              </w:rPr>
            </w:pPr>
            <w:r w:rsidRPr="008F4274">
              <w:rPr>
                <w:b/>
                <w:bCs/>
              </w:rPr>
              <w:t>Wiata magazynowa biomasy</w:t>
            </w:r>
          </w:p>
        </w:tc>
      </w:tr>
      <w:tr w:rsidR="00A04664" w:rsidRPr="00734CCD" w14:paraId="04749879" w14:textId="77777777" w:rsidTr="008F4274">
        <w:trPr>
          <w:trHeight w:val="397"/>
          <w:jc w:val="center"/>
        </w:trPr>
        <w:tc>
          <w:tcPr>
            <w:tcW w:w="2492"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1FC5ECF7" w14:textId="4B29ADF2" w:rsidR="00A04664" w:rsidRPr="00072EDD" w:rsidRDefault="00A04664" w:rsidP="008F4274">
            <w:pPr>
              <w:spacing w:after="0" w:line="240" w:lineRule="auto"/>
              <w:ind w:left="57"/>
              <w:jc w:val="left"/>
              <w:rPr>
                <w:rFonts w:ascii="Segoe UI" w:hAnsi="Segoe UI"/>
                <w:sz w:val="18"/>
                <w:szCs w:val="18"/>
              </w:rPr>
            </w:pPr>
            <w:r w:rsidRPr="00072EDD">
              <w:t>długość</w:t>
            </w:r>
          </w:p>
        </w:tc>
        <w:tc>
          <w:tcPr>
            <w:tcW w:w="2508"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07207D53" w14:textId="37225DDC" w:rsidR="00A04664" w:rsidRPr="00072EDD" w:rsidRDefault="00A04664" w:rsidP="008F4274">
            <w:pPr>
              <w:spacing w:after="0" w:line="240" w:lineRule="auto"/>
              <w:ind w:left="57"/>
              <w:jc w:val="left"/>
              <w:rPr>
                <w:rFonts w:ascii="Segoe UI" w:hAnsi="Segoe UI"/>
                <w:sz w:val="18"/>
                <w:szCs w:val="18"/>
              </w:rPr>
            </w:pPr>
            <w:r>
              <w:t>16,0</w:t>
            </w:r>
            <w:r w:rsidR="00FD6F28">
              <w:t>0</w:t>
            </w:r>
            <w:r w:rsidRPr="00072EDD">
              <w:t xml:space="preserve"> m</w:t>
            </w:r>
          </w:p>
        </w:tc>
      </w:tr>
      <w:tr w:rsidR="00A04664" w:rsidRPr="00734CCD" w14:paraId="781E42C7" w14:textId="77777777" w:rsidTr="008F4274">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09F9BB" w14:textId="1902F81B" w:rsidR="00A04664" w:rsidRPr="00072EDD" w:rsidRDefault="00A04664" w:rsidP="008F4274">
            <w:pPr>
              <w:spacing w:after="0" w:line="240" w:lineRule="auto"/>
              <w:ind w:left="57"/>
              <w:jc w:val="left"/>
              <w:rPr>
                <w:rFonts w:ascii="Segoe UI" w:hAnsi="Segoe UI"/>
                <w:sz w:val="18"/>
                <w:szCs w:val="18"/>
              </w:rPr>
            </w:pPr>
            <w:r w:rsidRPr="00072EDD">
              <w:t>szerokość</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BE2F03" w14:textId="3C778495" w:rsidR="00A04664" w:rsidRPr="00072EDD" w:rsidRDefault="00A04664" w:rsidP="008F4274">
            <w:pPr>
              <w:spacing w:after="0" w:line="240" w:lineRule="auto"/>
              <w:ind w:left="57"/>
              <w:jc w:val="left"/>
              <w:rPr>
                <w:rFonts w:ascii="Segoe UI" w:hAnsi="Segoe UI"/>
                <w:sz w:val="18"/>
                <w:szCs w:val="18"/>
              </w:rPr>
            </w:pPr>
            <w:r>
              <w:t>10,0</w:t>
            </w:r>
            <w:r w:rsidR="00FD6F28">
              <w:t>0</w:t>
            </w:r>
            <w:r w:rsidRPr="00072EDD">
              <w:t xml:space="preserve"> m</w:t>
            </w:r>
          </w:p>
        </w:tc>
      </w:tr>
      <w:tr w:rsidR="00A04664" w:rsidRPr="00734CCD" w14:paraId="235DA4AC" w14:textId="77777777" w:rsidTr="008F4274">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F4D172" w14:textId="21F4D976" w:rsidR="00A04664" w:rsidRPr="00072EDD" w:rsidRDefault="00A04664" w:rsidP="008F4274">
            <w:pPr>
              <w:spacing w:after="0" w:line="240" w:lineRule="auto"/>
              <w:ind w:left="57"/>
              <w:jc w:val="left"/>
              <w:rPr>
                <w:rFonts w:ascii="Segoe UI" w:hAnsi="Segoe UI"/>
                <w:sz w:val="18"/>
                <w:szCs w:val="18"/>
              </w:rPr>
            </w:pPr>
            <w:r w:rsidRPr="00072EDD">
              <w:t>wysokość</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13C447" w14:textId="502622CB" w:rsidR="00A04664" w:rsidRPr="00072EDD" w:rsidRDefault="00A04664" w:rsidP="008F4274">
            <w:pPr>
              <w:spacing w:after="0" w:line="240" w:lineRule="auto"/>
              <w:ind w:left="57"/>
              <w:jc w:val="left"/>
              <w:rPr>
                <w:rFonts w:ascii="Segoe UI" w:hAnsi="Segoe UI"/>
                <w:sz w:val="18"/>
                <w:szCs w:val="18"/>
              </w:rPr>
            </w:pPr>
            <w:r>
              <w:t>6,5</w:t>
            </w:r>
            <w:r w:rsidR="00FD6F28">
              <w:t>0</w:t>
            </w:r>
            <w:r w:rsidRPr="00072EDD">
              <w:t xml:space="preserve"> m</w:t>
            </w:r>
          </w:p>
        </w:tc>
      </w:tr>
      <w:tr w:rsidR="00A04664" w:rsidRPr="00734CCD" w14:paraId="62BA702E" w14:textId="77777777" w:rsidTr="008F4274">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D8F731" w14:textId="4C737905" w:rsidR="00A04664" w:rsidRPr="00072EDD" w:rsidRDefault="00A04664" w:rsidP="008F4274">
            <w:pPr>
              <w:spacing w:after="0" w:line="240" w:lineRule="auto"/>
              <w:ind w:left="57"/>
              <w:jc w:val="left"/>
              <w:rPr>
                <w:rFonts w:ascii="Segoe UI" w:hAnsi="Segoe UI"/>
                <w:sz w:val="18"/>
                <w:szCs w:val="18"/>
              </w:rPr>
            </w:pPr>
            <w:r w:rsidRPr="00072EDD">
              <w:t>powierzchnia użytkowa</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90091C" w14:textId="0AE7DAE9" w:rsidR="00A04664" w:rsidRPr="00072EDD" w:rsidRDefault="00A04664" w:rsidP="008F4274">
            <w:pPr>
              <w:spacing w:after="0" w:line="240" w:lineRule="auto"/>
              <w:ind w:left="57"/>
              <w:jc w:val="left"/>
              <w:rPr>
                <w:rFonts w:ascii="Segoe UI" w:hAnsi="Segoe UI"/>
                <w:sz w:val="18"/>
                <w:szCs w:val="18"/>
              </w:rPr>
            </w:pPr>
            <w:r>
              <w:t>o</w:t>
            </w:r>
            <w:r w:rsidRPr="00072EDD">
              <w:t>k. 149</w:t>
            </w:r>
            <w:r w:rsidR="00FD6F28">
              <w:t>,00</w:t>
            </w:r>
            <w:r w:rsidRPr="00072EDD">
              <w:t xml:space="preserve"> </w:t>
            </w:r>
            <w:r w:rsidR="008467C8" w:rsidRPr="00FC5D49">
              <w:t>m</w:t>
            </w:r>
            <w:r w:rsidR="008467C8">
              <w:rPr>
                <w:vertAlign w:val="superscript"/>
              </w:rPr>
              <w:t>2</w:t>
            </w:r>
          </w:p>
        </w:tc>
      </w:tr>
      <w:tr w:rsidR="00A04664" w:rsidRPr="00734CCD" w14:paraId="18967D03" w14:textId="77777777" w:rsidTr="008F4274">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6E7BF7" w14:textId="04F68DE9" w:rsidR="00A04664" w:rsidRPr="00497FF4" w:rsidRDefault="00A04664" w:rsidP="008F4274">
            <w:pPr>
              <w:spacing w:after="0" w:line="240" w:lineRule="auto"/>
              <w:ind w:left="57"/>
              <w:jc w:val="left"/>
              <w:rPr>
                <w:rFonts w:ascii="Segoe UI" w:hAnsi="Segoe UI"/>
                <w:sz w:val="18"/>
                <w:szCs w:val="18"/>
              </w:rPr>
            </w:pPr>
            <w:r w:rsidRPr="00497FF4">
              <w:t>powierzchnia zabudowy</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9671BF" w14:textId="3443A2BD" w:rsidR="00A04664" w:rsidRPr="00497FF4" w:rsidRDefault="00A04664" w:rsidP="008F4274">
            <w:pPr>
              <w:spacing w:after="0" w:line="240" w:lineRule="auto"/>
              <w:ind w:left="57"/>
              <w:jc w:val="left"/>
              <w:rPr>
                <w:rFonts w:ascii="Segoe UI" w:hAnsi="Segoe UI"/>
                <w:sz w:val="18"/>
                <w:szCs w:val="18"/>
              </w:rPr>
            </w:pPr>
            <w:r w:rsidRPr="00497FF4">
              <w:t>160</w:t>
            </w:r>
            <w:r w:rsidR="00FD6F28">
              <w:t>,00</w:t>
            </w:r>
            <w:r w:rsidRPr="00497FF4">
              <w:t xml:space="preserve"> </w:t>
            </w:r>
            <w:r w:rsidR="008467C8" w:rsidRPr="00FC5D49">
              <w:t>m</w:t>
            </w:r>
            <w:r w:rsidR="008467C8">
              <w:rPr>
                <w:vertAlign w:val="superscript"/>
              </w:rPr>
              <w:t>2</w:t>
            </w:r>
          </w:p>
        </w:tc>
      </w:tr>
      <w:tr w:rsidR="00A04664" w:rsidRPr="00734CCD" w14:paraId="2E1EA1CB" w14:textId="77777777" w:rsidTr="008F4274">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46A0A6" w14:textId="01AED600" w:rsidR="00A04664" w:rsidRPr="00497FF4" w:rsidRDefault="00A04664" w:rsidP="008F4274">
            <w:pPr>
              <w:spacing w:after="0" w:line="240" w:lineRule="auto"/>
              <w:ind w:left="57"/>
              <w:jc w:val="left"/>
              <w:rPr>
                <w:rFonts w:ascii="Segoe UI" w:hAnsi="Segoe UI"/>
                <w:sz w:val="18"/>
                <w:szCs w:val="18"/>
              </w:rPr>
            </w:pPr>
            <w:r w:rsidRPr="00497FF4">
              <w:t>liczba kondygnacji nadziemnych</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08DE1DD" w14:textId="4ABF6808" w:rsidR="00A04664" w:rsidRPr="00497FF4" w:rsidRDefault="00A04664" w:rsidP="008F4274">
            <w:pPr>
              <w:spacing w:after="0" w:line="240" w:lineRule="auto"/>
              <w:ind w:left="57"/>
              <w:jc w:val="left"/>
              <w:rPr>
                <w:rFonts w:ascii="Segoe UI" w:hAnsi="Segoe UI"/>
                <w:sz w:val="18"/>
                <w:szCs w:val="18"/>
              </w:rPr>
            </w:pPr>
            <w:r w:rsidRPr="00497FF4">
              <w:t>1</w:t>
            </w:r>
          </w:p>
        </w:tc>
      </w:tr>
      <w:tr w:rsidR="00A04664" w:rsidRPr="00734CCD" w14:paraId="30BEF0EA" w14:textId="77777777" w:rsidTr="008F4274">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31BFA9" w14:textId="2B5473E0" w:rsidR="00A04664" w:rsidRPr="00497FF4" w:rsidRDefault="00A04664" w:rsidP="008F4274">
            <w:pPr>
              <w:spacing w:after="0" w:line="240" w:lineRule="auto"/>
              <w:ind w:left="57"/>
              <w:jc w:val="left"/>
              <w:rPr>
                <w:rFonts w:ascii="Segoe UI" w:hAnsi="Segoe UI"/>
                <w:sz w:val="18"/>
                <w:szCs w:val="18"/>
              </w:rPr>
            </w:pPr>
            <w:r w:rsidRPr="00497FF4">
              <w:t>liczba kondygnacji podziemnych</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92AB35" w14:textId="77777777" w:rsidR="00A04664" w:rsidRPr="00497FF4" w:rsidRDefault="00A04664" w:rsidP="008F4274">
            <w:pPr>
              <w:spacing w:after="0" w:line="240" w:lineRule="auto"/>
              <w:ind w:left="57"/>
              <w:jc w:val="left"/>
              <w:rPr>
                <w:rFonts w:ascii="Segoe UI" w:hAnsi="Segoe UI"/>
                <w:sz w:val="18"/>
                <w:szCs w:val="18"/>
              </w:rPr>
            </w:pPr>
            <w:r w:rsidRPr="00497FF4">
              <w:t>0 </w:t>
            </w:r>
          </w:p>
        </w:tc>
      </w:tr>
    </w:tbl>
    <w:p w14:paraId="2FA1FBB2" w14:textId="383E3756" w:rsidR="00F01D99" w:rsidRDefault="00F01D99" w:rsidP="00A04664">
      <w:pPr>
        <w:pStyle w:val="Akapitzlist1"/>
        <w:ind w:left="0"/>
        <w:rPr>
          <w:rFonts w:ascii="Arial Narrow" w:hAnsi="Arial Narrow"/>
        </w:rPr>
      </w:pPr>
    </w:p>
    <w:p w14:paraId="45DDB4B6" w14:textId="77777777" w:rsidR="00F01D99" w:rsidRDefault="00F01D99">
      <w:pPr>
        <w:spacing w:after="0" w:line="240" w:lineRule="auto"/>
        <w:jc w:val="left"/>
        <w:rPr>
          <w:rFonts w:eastAsia="Calibri"/>
          <w:szCs w:val="22"/>
          <w:lang w:eastAsia="en-US"/>
        </w:rPr>
      </w:pPr>
      <w:r>
        <w:br w:type="page"/>
      </w:r>
    </w:p>
    <w:p w14:paraId="617DB5C4" w14:textId="3841DFDB" w:rsidR="00A04664" w:rsidRPr="002F0564" w:rsidRDefault="00A04664" w:rsidP="00A04664">
      <w:pPr>
        <w:pStyle w:val="Legenda"/>
        <w:widowControl/>
        <w:suppressAutoHyphens/>
        <w:spacing w:before="120" w:after="0" w:line="276" w:lineRule="auto"/>
        <w:ind w:left="0"/>
        <w:jc w:val="left"/>
        <w:rPr>
          <w:rFonts w:ascii="Arial Narrow" w:eastAsia="CG Times" w:hAnsi="Arial Narrow"/>
          <w:i w:val="0"/>
          <w:lang w:val="pl-PL"/>
        </w:rPr>
      </w:pPr>
      <w:r w:rsidRPr="002F0564">
        <w:rPr>
          <w:rFonts w:ascii="Arial Narrow" w:eastAsia="CG Times" w:hAnsi="Arial Narrow"/>
          <w:i w:val="0"/>
          <w:lang w:val="pl-PL"/>
        </w:rPr>
        <w:lastRenderedPageBreak/>
        <w:t xml:space="preserve">Tabela </w:t>
      </w:r>
      <w:r w:rsidRPr="002F0564">
        <w:rPr>
          <w:rFonts w:ascii="Arial Narrow" w:eastAsia="CG Times" w:hAnsi="Arial Narrow"/>
          <w:i w:val="0"/>
          <w:lang w:val="pl-PL"/>
        </w:rPr>
        <w:fldChar w:fldCharType="begin"/>
      </w:r>
      <w:r w:rsidRPr="002F0564">
        <w:rPr>
          <w:rFonts w:ascii="Arial Narrow" w:eastAsia="CG Times" w:hAnsi="Arial Narrow"/>
          <w:i w:val="0"/>
          <w:lang w:val="pl-PL"/>
        </w:rPr>
        <w:instrText xml:space="preserve"> SEQ Tabela \* ARABIC </w:instrText>
      </w:r>
      <w:r w:rsidRPr="002F0564">
        <w:rPr>
          <w:rFonts w:ascii="Arial Narrow" w:eastAsia="CG Times" w:hAnsi="Arial Narrow"/>
          <w:i w:val="0"/>
          <w:lang w:val="pl-PL"/>
        </w:rPr>
        <w:fldChar w:fldCharType="separate"/>
      </w:r>
      <w:r w:rsidR="00DD4BDD">
        <w:rPr>
          <w:rFonts w:ascii="Arial Narrow" w:eastAsia="CG Times" w:hAnsi="Arial Narrow"/>
          <w:i w:val="0"/>
          <w:noProof/>
          <w:lang w:val="pl-PL"/>
        </w:rPr>
        <w:t>3</w:t>
      </w:r>
      <w:r w:rsidRPr="002F0564">
        <w:rPr>
          <w:rFonts w:ascii="Arial Narrow" w:eastAsia="CG Times" w:hAnsi="Arial Narrow"/>
          <w:i w:val="0"/>
          <w:lang w:val="pl-PL"/>
        </w:rPr>
        <w:fldChar w:fldCharType="end"/>
      </w:r>
      <w:r w:rsidRPr="002F0564">
        <w:rPr>
          <w:rFonts w:ascii="Arial Narrow" w:eastAsia="CG Times" w:hAnsi="Arial Narrow"/>
          <w:i w:val="0"/>
          <w:lang w:val="pl-PL"/>
        </w:rPr>
        <w:t xml:space="preserve"> Najważniejsze parametry komina</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54"/>
        <w:gridCol w:w="4784"/>
      </w:tblGrid>
      <w:tr w:rsidR="00A04664" w:rsidRPr="00734CCD" w14:paraId="268DA2DF" w14:textId="77777777" w:rsidTr="00354877">
        <w:trPr>
          <w:trHeight w:val="397"/>
          <w:jc w:val="center"/>
        </w:trPr>
        <w:tc>
          <w:tcPr>
            <w:tcW w:w="5000" w:type="pct"/>
            <w:gridSpan w:val="2"/>
            <w:tcBorders>
              <w:top w:val="single" w:sz="6" w:space="0" w:color="auto"/>
              <w:left w:val="single" w:sz="6" w:space="0" w:color="auto"/>
              <w:bottom w:val="double" w:sz="6" w:space="0" w:color="auto"/>
              <w:right w:val="single" w:sz="6" w:space="0" w:color="auto"/>
            </w:tcBorders>
            <w:shd w:val="clear" w:color="auto" w:fill="auto"/>
            <w:vAlign w:val="center"/>
            <w:hideMark/>
          </w:tcPr>
          <w:p w14:paraId="2EB31086" w14:textId="086CE93C" w:rsidR="00A04664" w:rsidRPr="00354877" w:rsidRDefault="00A04664" w:rsidP="00354877">
            <w:pPr>
              <w:spacing w:after="0" w:line="240" w:lineRule="auto"/>
              <w:ind w:left="57"/>
              <w:jc w:val="left"/>
              <w:rPr>
                <w:rFonts w:ascii="Segoe UI" w:hAnsi="Segoe UI"/>
                <w:b/>
                <w:bCs/>
                <w:sz w:val="18"/>
                <w:szCs w:val="18"/>
              </w:rPr>
            </w:pPr>
            <w:r w:rsidRPr="00354877">
              <w:rPr>
                <w:b/>
                <w:bCs/>
              </w:rPr>
              <w:t>Komin</w:t>
            </w:r>
          </w:p>
        </w:tc>
      </w:tr>
      <w:tr w:rsidR="00A04664" w:rsidRPr="00734CCD" w14:paraId="56694160" w14:textId="77777777" w:rsidTr="00354877">
        <w:trPr>
          <w:trHeight w:val="397"/>
          <w:jc w:val="center"/>
        </w:trPr>
        <w:tc>
          <w:tcPr>
            <w:tcW w:w="2492"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22AE15B6" w14:textId="77777777" w:rsidR="00A04664" w:rsidRPr="000522FB" w:rsidRDefault="00A04664" w:rsidP="00354877">
            <w:pPr>
              <w:spacing w:after="0" w:line="240" w:lineRule="auto"/>
              <w:ind w:left="57"/>
              <w:jc w:val="left"/>
              <w:rPr>
                <w:rFonts w:ascii="Segoe UI" w:hAnsi="Segoe UI" w:cs="Segoe UI"/>
                <w:sz w:val="18"/>
                <w:szCs w:val="18"/>
              </w:rPr>
            </w:pPr>
            <w:r w:rsidRPr="000522FB">
              <w:t>średnica wylotu</w:t>
            </w:r>
          </w:p>
        </w:tc>
        <w:tc>
          <w:tcPr>
            <w:tcW w:w="2508"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0B83B2A6" w14:textId="2677864A" w:rsidR="00A04664" w:rsidRPr="000522FB" w:rsidRDefault="00A04664" w:rsidP="00354877">
            <w:pPr>
              <w:spacing w:after="0" w:line="240" w:lineRule="auto"/>
              <w:ind w:left="57"/>
              <w:jc w:val="left"/>
              <w:rPr>
                <w:rFonts w:ascii="Segoe UI" w:hAnsi="Segoe UI"/>
                <w:sz w:val="18"/>
                <w:szCs w:val="18"/>
              </w:rPr>
            </w:pPr>
            <w:r w:rsidRPr="000522FB">
              <w:t>0,</w:t>
            </w:r>
            <w:r>
              <w:t>7</w:t>
            </w:r>
            <w:r w:rsidR="008E06CD">
              <w:t>0</w:t>
            </w:r>
            <w:r w:rsidRPr="000522FB">
              <w:t xml:space="preserve"> m</w:t>
            </w:r>
          </w:p>
        </w:tc>
      </w:tr>
      <w:tr w:rsidR="00A04664" w:rsidRPr="00734CCD" w14:paraId="28A6BA3E" w14:textId="77777777" w:rsidTr="00354877">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FDED1F" w14:textId="14598E93" w:rsidR="00A04664" w:rsidRPr="000522FB" w:rsidRDefault="00A04664" w:rsidP="00354877">
            <w:pPr>
              <w:spacing w:after="0" w:line="240" w:lineRule="auto"/>
              <w:ind w:left="57"/>
              <w:jc w:val="left"/>
              <w:rPr>
                <w:rFonts w:ascii="Segoe UI" w:hAnsi="Segoe UI" w:cs="Segoe UI"/>
                <w:sz w:val="18"/>
                <w:szCs w:val="18"/>
              </w:rPr>
            </w:pPr>
            <w:r w:rsidRPr="000522FB">
              <w:t>średnica zewnętrzna</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7E91A9" w14:textId="68F24B6F" w:rsidR="00A04664" w:rsidRPr="000522FB" w:rsidRDefault="00A04664" w:rsidP="00354877">
            <w:pPr>
              <w:spacing w:after="0" w:line="240" w:lineRule="auto"/>
              <w:ind w:left="57"/>
              <w:jc w:val="left"/>
              <w:rPr>
                <w:rFonts w:ascii="Segoe UI" w:hAnsi="Segoe UI"/>
                <w:sz w:val="18"/>
                <w:szCs w:val="18"/>
              </w:rPr>
            </w:pPr>
            <w:r w:rsidRPr="000522FB">
              <w:t>1,</w:t>
            </w:r>
            <w:r>
              <w:t>00</w:t>
            </w:r>
            <w:r w:rsidRPr="000522FB">
              <w:t xml:space="preserve"> m</w:t>
            </w:r>
          </w:p>
        </w:tc>
      </w:tr>
      <w:tr w:rsidR="00A04664" w:rsidRPr="00734CCD" w14:paraId="2B189831" w14:textId="77777777" w:rsidTr="00354877">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4398B1" w14:textId="77777777" w:rsidR="00A04664" w:rsidRPr="000522FB" w:rsidRDefault="00A04664" w:rsidP="00354877">
            <w:pPr>
              <w:spacing w:after="0" w:line="240" w:lineRule="auto"/>
              <w:ind w:left="57"/>
              <w:jc w:val="left"/>
              <w:rPr>
                <w:rFonts w:ascii="Segoe UI" w:hAnsi="Segoe UI"/>
                <w:sz w:val="18"/>
                <w:szCs w:val="18"/>
              </w:rPr>
            </w:pPr>
            <w:r w:rsidRPr="000522FB">
              <w:t>wysokość </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4592AB" w14:textId="654A2820" w:rsidR="00A04664" w:rsidRPr="000522FB" w:rsidRDefault="00A04664" w:rsidP="00354877">
            <w:pPr>
              <w:spacing w:after="0" w:line="240" w:lineRule="auto"/>
              <w:ind w:left="57"/>
              <w:jc w:val="left"/>
              <w:rPr>
                <w:rFonts w:ascii="Segoe UI" w:hAnsi="Segoe UI"/>
                <w:sz w:val="18"/>
                <w:szCs w:val="18"/>
              </w:rPr>
            </w:pPr>
            <w:r w:rsidRPr="000522FB">
              <w:t>20,0 m</w:t>
            </w:r>
          </w:p>
        </w:tc>
      </w:tr>
    </w:tbl>
    <w:p w14:paraId="5651555F" w14:textId="77777777" w:rsidR="00A04664" w:rsidRPr="001B4C24" w:rsidRDefault="00A04664" w:rsidP="008470EB">
      <w:pPr>
        <w:pStyle w:val="Legenda"/>
        <w:widowControl/>
        <w:suppressAutoHyphens/>
        <w:spacing w:after="0" w:line="276" w:lineRule="auto"/>
        <w:ind w:left="0"/>
        <w:jc w:val="left"/>
        <w:rPr>
          <w:rFonts w:ascii="Arial Narrow" w:eastAsia="CG Times" w:hAnsi="Arial Narrow"/>
          <w:i w:val="0"/>
          <w:lang w:val="pl-PL"/>
        </w:rPr>
      </w:pPr>
      <w:r w:rsidRPr="001B4C24">
        <w:rPr>
          <w:rFonts w:ascii="Arial Narrow" w:eastAsia="CG Times" w:hAnsi="Arial Narrow"/>
          <w:i w:val="0"/>
          <w:lang w:val="pl-PL"/>
        </w:rPr>
        <w:t>Tabela 4 Najważniejsze parametry projektowanej powierzchni dróg i placu manewrowego</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54"/>
        <w:gridCol w:w="4784"/>
      </w:tblGrid>
      <w:tr w:rsidR="00A04664" w:rsidRPr="004B0E03" w14:paraId="371F7A5E" w14:textId="77777777" w:rsidTr="007059EB">
        <w:trPr>
          <w:trHeight w:val="397"/>
          <w:jc w:val="center"/>
        </w:trPr>
        <w:tc>
          <w:tcPr>
            <w:tcW w:w="5000" w:type="pct"/>
            <w:gridSpan w:val="2"/>
            <w:tcBorders>
              <w:top w:val="single" w:sz="6" w:space="0" w:color="auto"/>
              <w:left w:val="single" w:sz="6" w:space="0" w:color="auto"/>
              <w:bottom w:val="double" w:sz="6" w:space="0" w:color="auto"/>
              <w:right w:val="single" w:sz="6" w:space="0" w:color="auto"/>
            </w:tcBorders>
            <w:shd w:val="clear" w:color="auto" w:fill="auto"/>
            <w:vAlign w:val="center"/>
            <w:hideMark/>
          </w:tcPr>
          <w:p w14:paraId="0945000C" w14:textId="05E0954E" w:rsidR="00A04664" w:rsidRPr="007059EB" w:rsidRDefault="00A04664" w:rsidP="007059EB">
            <w:pPr>
              <w:spacing w:after="0" w:line="240" w:lineRule="auto"/>
              <w:ind w:left="57"/>
              <w:jc w:val="left"/>
              <w:rPr>
                <w:rFonts w:ascii="Segoe UI" w:hAnsi="Segoe UI"/>
                <w:b/>
                <w:bCs/>
                <w:sz w:val="18"/>
                <w:szCs w:val="18"/>
              </w:rPr>
            </w:pPr>
            <w:r w:rsidRPr="007059EB">
              <w:rPr>
                <w:b/>
                <w:bCs/>
              </w:rPr>
              <w:t>Powierzchnia dróg i placu manewrowego</w:t>
            </w:r>
          </w:p>
        </w:tc>
      </w:tr>
      <w:tr w:rsidR="00A04664" w:rsidRPr="004B0E03" w14:paraId="7A490BFA" w14:textId="77777777" w:rsidTr="007059EB">
        <w:trPr>
          <w:trHeight w:val="397"/>
          <w:jc w:val="center"/>
        </w:trPr>
        <w:tc>
          <w:tcPr>
            <w:tcW w:w="2492"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4DA62FDB" w14:textId="77777777" w:rsidR="00A04664" w:rsidRPr="00553152" w:rsidRDefault="00A04664" w:rsidP="007059EB">
            <w:pPr>
              <w:spacing w:after="0" w:line="240" w:lineRule="auto"/>
              <w:ind w:left="57"/>
              <w:jc w:val="left"/>
              <w:rPr>
                <w:rFonts w:ascii="Segoe UI" w:hAnsi="Segoe UI"/>
                <w:sz w:val="18"/>
                <w:szCs w:val="18"/>
              </w:rPr>
            </w:pPr>
            <w:r w:rsidRPr="00553152">
              <w:t>Pole</w:t>
            </w:r>
          </w:p>
        </w:tc>
        <w:tc>
          <w:tcPr>
            <w:tcW w:w="2508" w:type="pct"/>
            <w:tcBorders>
              <w:top w:val="double" w:sz="6" w:space="0" w:color="auto"/>
              <w:left w:val="single" w:sz="6" w:space="0" w:color="auto"/>
              <w:bottom w:val="single" w:sz="6" w:space="0" w:color="auto"/>
              <w:right w:val="single" w:sz="6" w:space="0" w:color="auto"/>
            </w:tcBorders>
            <w:shd w:val="clear" w:color="auto" w:fill="auto"/>
            <w:vAlign w:val="center"/>
            <w:hideMark/>
          </w:tcPr>
          <w:p w14:paraId="7B86B7E0" w14:textId="58C50082" w:rsidR="00A04664" w:rsidRPr="00553152" w:rsidRDefault="00E91990" w:rsidP="007059EB">
            <w:pPr>
              <w:spacing w:after="0" w:line="240" w:lineRule="auto"/>
              <w:ind w:left="57"/>
              <w:jc w:val="left"/>
              <w:rPr>
                <w:rFonts w:ascii="Segoe UI" w:hAnsi="Segoe UI"/>
                <w:sz w:val="18"/>
                <w:szCs w:val="18"/>
              </w:rPr>
            </w:pPr>
            <w:r>
              <w:rPr>
                <w:rFonts w:cs="Arial"/>
              </w:rPr>
              <w:t>742,53</w:t>
            </w:r>
            <w:r w:rsidR="00A04664">
              <w:rPr>
                <w:rFonts w:cs="Arial"/>
              </w:rPr>
              <w:t xml:space="preserve"> </w:t>
            </w:r>
            <w:r w:rsidR="00A04664" w:rsidRPr="00553152">
              <w:t>m</w:t>
            </w:r>
            <w:r w:rsidR="00A04664" w:rsidRPr="00553152">
              <w:rPr>
                <w:vertAlign w:val="superscript"/>
              </w:rPr>
              <w:t>2</w:t>
            </w:r>
            <w:r w:rsidR="008467C8">
              <w:rPr>
                <w:vertAlign w:val="superscript"/>
              </w:rPr>
              <w:t xml:space="preserve"> </w:t>
            </w:r>
            <w:r w:rsidR="00A04664">
              <w:t>(bez udziału drogi wewnętrznej)</w:t>
            </w:r>
          </w:p>
        </w:tc>
      </w:tr>
      <w:tr w:rsidR="00A04664" w:rsidRPr="004B0E03" w14:paraId="1BB441E6" w14:textId="77777777" w:rsidTr="007059EB">
        <w:trPr>
          <w:trHeight w:val="397"/>
          <w:jc w:val="center"/>
        </w:trPr>
        <w:tc>
          <w:tcPr>
            <w:tcW w:w="5000" w:type="pct"/>
            <w:gridSpan w:val="2"/>
            <w:tcBorders>
              <w:top w:val="single" w:sz="6" w:space="0" w:color="auto"/>
              <w:left w:val="single" w:sz="6" w:space="0" w:color="auto"/>
              <w:bottom w:val="double" w:sz="4" w:space="0" w:color="auto"/>
              <w:right w:val="single" w:sz="6" w:space="0" w:color="auto"/>
            </w:tcBorders>
            <w:shd w:val="clear" w:color="auto" w:fill="auto"/>
            <w:vAlign w:val="center"/>
            <w:hideMark/>
          </w:tcPr>
          <w:p w14:paraId="5F5D5C8C" w14:textId="77777777" w:rsidR="00A04664" w:rsidRPr="007059EB" w:rsidRDefault="00A04664" w:rsidP="007059EB">
            <w:pPr>
              <w:spacing w:after="0" w:line="240" w:lineRule="auto"/>
              <w:ind w:left="57"/>
              <w:jc w:val="left"/>
              <w:rPr>
                <w:b/>
                <w:bCs/>
              </w:rPr>
            </w:pPr>
            <w:r w:rsidRPr="007059EB">
              <w:rPr>
                <w:b/>
                <w:bCs/>
              </w:rPr>
              <w:t>Warstwy nawierzchni</w:t>
            </w:r>
          </w:p>
        </w:tc>
      </w:tr>
      <w:tr w:rsidR="00A04664" w:rsidRPr="004B0E03" w14:paraId="1F8C5A6B" w14:textId="77777777" w:rsidTr="007059EB">
        <w:trPr>
          <w:trHeight w:val="397"/>
          <w:jc w:val="center"/>
        </w:trPr>
        <w:tc>
          <w:tcPr>
            <w:tcW w:w="2492" w:type="pct"/>
            <w:tcBorders>
              <w:top w:val="double" w:sz="4" w:space="0" w:color="auto"/>
              <w:left w:val="single" w:sz="6" w:space="0" w:color="auto"/>
              <w:bottom w:val="single" w:sz="6" w:space="0" w:color="auto"/>
              <w:right w:val="single" w:sz="6" w:space="0" w:color="auto"/>
            </w:tcBorders>
            <w:shd w:val="clear" w:color="auto" w:fill="auto"/>
            <w:vAlign w:val="center"/>
            <w:hideMark/>
          </w:tcPr>
          <w:p w14:paraId="6D50E2A1" w14:textId="77777777" w:rsidR="00A04664" w:rsidRPr="00553152" w:rsidRDefault="00A04664" w:rsidP="007059EB">
            <w:pPr>
              <w:spacing w:after="0" w:line="240" w:lineRule="auto"/>
              <w:ind w:left="57"/>
              <w:jc w:val="left"/>
              <w:rPr>
                <w:rFonts w:ascii="Segoe UI" w:hAnsi="Segoe UI"/>
                <w:sz w:val="18"/>
                <w:szCs w:val="18"/>
              </w:rPr>
            </w:pPr>
            <w:r w:rsidRPr="00553152">
              <w:t>Warstwa</w:t>
            </w:r>
          </w:p>
        </w:tc>
        <w:tc>
          <w:tcPr>
            <w:tcW w:w="2508" w:type="pct"/>
            <w:tcBorders>
              <w:top w:val="double" w:sz="4" w:space="0" w:color="auto"/>
              <w:left w:val="single" w:sz="6" w:space="0" w:color="auto"/>
              <w:bottom w:val="single" w:sz="6" w:space="0" w:color="auto"/>
              <w:right w:val="single" w:sz="6" w:space="0" w:color="auto"/>
            </w:tcBorders>
            <w:shd w:val="clear" w:color="auto" w:fill="auto"/>
            <w:vAlign w:val="center"/>
            <w:hideMark/>
          </w:tcPr>
          <w:p w14:paraId="53131EAB" w14:textId="6E7564C1" w:rsidR="00A04664" w:rsidRPr="00553152" w:rsidRDefault="00A04664" w:rsidP="007059EB">
            <w:pPr>
              <w:spacing w:after="0" w:line="240" w:lineRule="auto"/>
              <w:ind w:left="57"/>
              <w:jc w:val="left"/>
              <w:rPr>
                <w:rFonts w:ascii="Segoe UI" w:hAnsi="Segoe UI"/>
                <w:sz w:val="18"/>
                <w:szCs w:val="18"/>
              </w:rPr>
            </w:pPr>
            <w:r w:rsidRPr="00553152">
              <w:t>Grubość [m]</w:t>
            </w:r>
          </w:p>
        </w:tc>
      </w:tr>
      <w:tr w:rsidR="00A04664" w:rsidRPr="00734CCD" w14:paraId="4A961C66" w14:textId="77777777" w:rsidTr="007059EB">
        <w:trPr>
          <w:trHeight w:val="397"/>
          <w:jc w:val="center"/>
        </w:trPr>
        <w:tc>
          <w:tcPr>
            <w:tcW w:w="2492" w:type="pct"/>
            <w:tcBorders>
              <w:top w:val="single" w:sz="6" w:space="0" w:color="auto"/>
              <w:left w:val="single" w:sz="6" w:space="0" w:color="auto"/>
              <w:bottom w:val="single" w:sz="6" w:space="0" w:color="auto"/>
              <w:right w:val="single" w:sz="6" w:space="0" w:color="auto"/>
            </w:tcBorders>
            <w:shd w:val="clear" w:color="auto" w:fill="auto"/>
            <w:vAlign w:val="center"/>
          </w:tcPr>
          <w:p w14:paraId="66757B9B" w14:textId="2380D362" w:rsidR="00A04664" w:rsidRPr="00553152" w:rsidRDefault="00A04664" w:rsidP="007059EB">
            <w:pPr>
              <w:spacing w:after="0" w:line="240" w:lineRule="auto"/>
              <w:ind w:left="57"/>
              <w:jc w:val="left"/>
            </w:pPr>
            <w:r w:rsidRPr="00553152">
              <w:t xml:space="preserve">Beton </w:t>
            </w:r>
            <w:r>
              <w:t>kotwiony</w:t>
            </w:r>
          </w:p>
        </w:tc>
        <w:tc>
          <w:tcPr>
            <w:tcW w:w="2508" w:type="pct"/>
            <w:tcBorders>
              <w:top w:val="single" w:sz="6" w:space="0" w:color="auto"/>
              <w:left w:val="single" w:sz="6" w:space="0" w:color="auto"/>
              <w:bottom w:val="single" w:sz="6" w:space="0" w:color="auto"/>
              <w:right w:val="single" w:sz="6" w:space="0" w:color="auto"/>
            </w:tcBorders>
            <w:shd w:val="clear" w:color="auto" w:fill="auto"/>
            <w:vAlign w:val="center"/>
          </w:tcPr>
          <w:p w14:paraId="4413E71D" w14:textId="77777777" w:rsidR="00A04664" w:rsidRPr="00553152" w:rsidRDefault="00A04664" w:rsidP="007059EB">
            <w:pPr>
              <w:spacing w:after="0" w:line="240" w:lineRule="auto"/>
              <w:ind w:left="57"/>
              <w:jc w:val="left"/>
            </w:pPr>
            <w:r w:rsidRPr="00553152">
              <w:t>do 0,2</w:t>
            </w:r>
            <w:r>
              <w:t>6</w:t>
            </w:r>
            <w:r w:rsidRPr="00553152">
              <w:t xml:space="preserve"> m</w:t>
            </w:r>
          </w:p>
        </w:tc>
      </w:tr>
    </w:tbl>
    <w:p w14:paraId="7BCC5F3A" w14:textId="77777777" w:rsidR="00A04664" w:rsidRDefault="00A04664" w:rsidP="00A04664">
      <w:pPr>
        <w:pStyle w:val="Akapitzlist1"/>
        <w:ind w:left="0"/>
        <w:rPr>
          <w:rFonts w:ascii="Arial Narrow" w:hAnsi="Arial Narrow"/>
        </w:rPr>
      </w:pPr>
    </w:p>
    <w:p w14:paraId="1D4EBBD7" w14:textId="77777777" w:rsidR="00A04664" w:rsidRPr="00191E29" w:rsidRDefault="00A04664" w:rsidP="00A04664">
      <w:pPr>
        <w:pStyle w:val="Tytu2"/>
      </w:pPr>
      <w:bookmarkStart w:id="17" w:name="_Toc173835461"/>
      <w:r w:rsidRPr="00191E29">
        <w:t>Parametry przegród budowlanych</w:t>
      </w:r>
      <w:bookmarkEnd w:id="17"/>
    </w:p>
    <w:p w14:paraId="7088FA46" w14:textId="77777777" w:rsidR="00A04664" w:rsidRPr="0082170C" w:rsidRDefault="00A04664" w:rsidP="00A04664">
      <w:pPr>
        <w:pStyle w:val="Akapitzlist1"/>
        <w:ind w:left="0"/>
        <w:rPr>
          <w:rFonts w:ascii="Arial Narrow" w:hAnsi="Arial Narrow"/>
          <w:b/>
          <w:bCs/>
        </w:rPr>
      </w:pPr>
      <w:r w:rsidRPr="0082170C">
        <w:rPr>
          <w:rFonts w:ascii="Arial Narrow" w:hAnsi="Arial Narrow"/>
          <w:b/>
          <w:bCs/>
        </w:rPr>
        <w:t>Ścian</w:t>
      </w:r>
      <w:r>
        <w:rPr>
          <w:rFonts w:ascii="Arial Narrow" w:hAnsi="Arial Narrow"/>
          <w:b/>
          <w:bCs/>
        </w:rPr>
        <w:t>a</w:t>
      </w:r>
      <w:r w:rsidRPr="0082170C">
        <w:rPr>
          <w:rFonts w:ascii="Arial Narrow" w:hAnsi="Arial Narrow"/>
          <w:b/>
          <w:bCs/>
        </w:rPr>
        <w:t xml:space="preserve"> zewnętrzn</w:t>
      </w:r>
      <w:r>
        <w:rPr>
          <w:rFonts w:ascii="Arial Narrow" w:hAnsi="Arial Narrow"/>
          <w:b/>
          <w:bCs/>
        </w:rPr>
        <w:t>a</w:t>
      </w:r>
      <w:r w:rsidRPr="0082170C">
        <w:rPr>
          <w:rFonts w:ascii="Arial Narrow" w:hAnsi="Arial Narrow"/>
          <w:b/>
          <w:bCs/>
        </w:rPr>
        <w:t xml:space="preserve"> budynku </w:t>
      </w:r>
      <w:r>
        <w:rPr>
          <w:rFonts w:ascii="Arial Narrow" w:hAnsi="Arial Narrow"/>
          <w:b/>
          <w:bCs/>
        </w:rPr>
        <w:t>hali kotłów Sz1</w:t>
      </w:r>
    </w:p>
    <w:p w14:paraId="51F64118"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6F2C24AF" w14:textId="77777777" w:rsidR="00A04664" w:rsidRPr="00CE1B4A" w:rsidRDefault="00A04664" w:rsidP="00A04664">
      <w:pPr>
        <w:pStyle w:val="Akapitzlist1"/>
        <w:ind w:left="0"/>
        <w:jc w:val="left"/>
        <w:rPr>
          <w:rFonts w:ascii="Arial Narrow" w:hAnsi="Arial Narrow"/>
        </w:rPr>
      </w:pPr>
      <w:r w:rsidRPr="00CE1B4A">
        <w:rPr>
          <w:rFonts w:ascii="Arial Narrow" w:hAnsi="Arial Narrow"/>
        </w:rPr>
        <w:t>Płyta warstwowa</w:t>
      </w:r>
      <w:r w:rsidRPr="00CE1B4A">
        <w:rPr>
          <w:rFonts w:ascii="Arial Narrow" w:hAnsi="Arial Narrow"/>
        </w:rPr>
        <w:tab/>
      </w:r>
      <w:r>
        <w:rPr>
          <w:rFonts w:ascii="Arial Narrow" w:hAnsi="Arial Narrow"/>
        </w:rPr>
        <w:t>z rdzeniem z wełny mineralnej</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CE1B4A">
        <w:rPr>
          <w:rFonts w:ascii="Arial Narrow" w:hAnsi="Arial Narrow"/>
        </w:rPr>
        <w:t>12,0 cm</w:t>
      </w:r>
    </w:p>
    <w:p w14:paraId="0B884E28" w14:textId="77777777" w:rsidR="00A04664" w:rsidRDefault="00A04664" w:rsidP="00A04664">
      <w:pPr>
        <w:pStyle w:val="Akapitzlist1"/>
        <w:ind w:left="0"/>
        <w:rPr>
          <w:rFonts w:ascii="Arial Narrow" w:hAnsi="Arial Narrow"/>
          <w:u w:val="single"/>
        </w:rPr>
      </w:pPr>
      <w:r w:rsidRPr="005D2383">
        <w:rPr>
          <w:rFonts w:ascii="Arial Narrow" w:hAnsi="Arial Narrow"/>
          <w:u w:val="single"/>
        </w:rPr>
        <w:t>Konstrukcja</w:t>
      </w:r>
      <w:r>
        <w:rPr>
          <w:rFonts w:ascii="Arial Narrow" w:hAnsi="Arial Narrow"/>
          <w:u w:val="single"/>
        </w:rPr>
        <w:t>:</w:t>
      </w:r>
      <w:r w:rsidRPr="005D2383">
        <w:rPr>
          <w:rFonts w:ascii="Arial Narrow" w:hAnsi="Arial Narrow"/>
          <w:u w:val="single"/>
        </w:rPr>
        <w:t xml:space="preserve"> stalowa</w:t>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Pr>
          <w:rFonts w:ascii="Arial Narrow" w:hAnsi="Arial Narrow"/>
          <w:u w:val="single"/>
        </w:rPr>
        <w:tab/>
      </w:r>
      <w:r>
        <w:rPr>
          <w:rFonts w:ascii="Arial Narrow" w:hAnsi="Arial Narrow"/>
          <w:u w:val="single"/>
        </w:rPr>
        <w:tab/>
      </w:r>
      <w:r w:rsidRPr="005D2383">
        <w:rPr>
          <w:rFonts w:ascii="Arial Narrow" w:hAnsi="Arial Narrow"/>
          <w:u w:val="single"/>
        </w:rPr>
        <w:t>-</w:t>
      </w:r>
      <w:r>
        <w:rPr>
          <w:rFonts w:ascii="Arial Narrow" w:hAnsi="Arial Narrow"/>
          <w:u w:val="single"/>
        </w:rPr>
        <w:tab/>
      </w:r>
    </w:p>
    <w:p w14:paraId="072AFC52" w14:textId="77777777" w:rsidR="00A04664" w:rsidRDefault="00A04664" w:rsidP="00A04664">
      <w:pPr>
        <w:pStyle w:val="Akapitzlist1"/>
        <w:ind w:left="0"/>
        <w:rPr>
          <w:rFonts w:ascii="Arial Narrow" w:hAnsi="Arial Narrow"/>
          <w:u w:val="single"/>
        </w:rPr>
      </w:pPr>
    </w:p>
    <w:p w14:paraId="171E9A93" w14:textId="77777777" w:rsidR="00A04664" w:rsidRPr="0082170C" w:rsidRDefault="00A04664" w:rsidP="00A04664">
      <w:pPr>
        <w:pStyle w:val="Akapitzlist1"/>
        <w:ind w:left="0"/>
        <w:rPr>
          <w:rFonts w:ascii="Arial Narrow" w:hAnsi="Arial Narrow"/>
          <w:b/>
          <w:bCs/>
        </w:rPr>
      </w:pPr>
      <w:r w:rsidRPr="0082170C">
        <w:rPr>
          <w:rFonts w:ascii="Arial Narrow" w:hAnsi="Arial Narrow"/>
          <w:b/>
          <w:bCs/>
        </w:rPr>
        <w:t>Ścian</w:t>
      </w:r>
      <w:r>
        <w:rPr>
          <w:rFonts w:ascii="Arial Narrow" w:hAnsi="Arial Narrow"/>
          <w:b/>
          <w:bCs/>
        </w:rPr>
        <w:t>a zewnętrzna budynku hali kotłów Sz2</w:t>
      </w:r>
      <w:r w:rsidRPr="0082170C">
        <w:rPr>
          <w:rFonts w:ascii="Arial Narrow" w:hAnsi="Arial Narrow"/>
          <w:b/>
          <w:bCs/>
        </w:rPr>
        <w:t xml:space="preserve"> </w:t>
      </w:r>
    </w:p>
    <w:p w14:paraId="0C1CC981"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476B1402" w14:textId="77777777" w:rsidR="00A04664" w:rsidRDefault="00A04664" w:rsidP="00A04664">
      <w:pPr>
        <w:pStyle w:val="Akapitzlist1"/>
        <w:ind w:left="0"/>
        <w:jc w:val="left"/>
        <w:rPr>
          <w:rFonts w:ascii="Arial Narrow" w:hAnsi="Arial Narrow"/>
          <w:u w:val="single"/>
        </w:rPr>
      </w:pPr>
      <w:r w:rsidRPr="000B0740">
        <w:rPr>
          <w:rFonts w:ascii="Arial Narrow" w:hAnsi="Arial Narrow"/>
          <w:u w:val="single"/>
        </w:rPr>
        <w:t>Ściana żelbetowa</w:t>
      </w:r>
      <w:r w:rsidRPr="000B0740">
        <w:rPr>
          <w:rFonts w:ascii="Arial Narrow" w:hAnsi="Arial Narrow"/>
          <w:u w:val="single"/>
        </w:rPr>
        <w:tab/>
      </w:r>
      <w:r w:rsidRPr="000B0740">
        <w:rPr>
          <w:rFonts w:ascii="Arial Narrow" w:hAnsi="Arial Narrow"/>
          <w:u w:val="single"/>
        </w:rPr>
        <w:tab/>
      </w:r>
      <w:r w:rsidRPr="000B0740">
        <w:rPr>
          <w:rFonts w:ascii="Arial Narrow" w:hAnsi="Arial Narrow"/>
          <w:u w:val="single"/>
        </w:rPr>
        <w:tab/>
      </w:r>
      <w:r w:rsidRPr="000B0740">
        <w:rPr>
          <w:rFonts w:ascii="Arial Narrow" w:hAnsi="Arial Narrow"/>
          <w:u w:val="single"/>
        </w:rPr>
        <w:tab/>
      </w:r>
      <w:r w:rsidRPr="000B0740">
        <w:rPr>
          <w:rFonts w:ascii="Arial Narrow" w:hAnsi="Arial Narrow"/>
          <w:u w:val="single"/>
        </w:rPr>
        <w:tab/>
      </w:r>
      <w:r w:rsidRPr="000B0740">
        <w:rPr>
          <w:rFonts w:ascii="Arial Narrow" w:hAnsi="Arial Narrow"/>
          <w:u w:val="single"/>
        </w:rPr>
        <w:tab/>
      </w:r>
      <w:r w:rsidRPr="000B0740">
        <w:rPr>
          <w:rFonts w:ascii="Arial Narrow" w:hAnsi="Arial Narrow"/>
          <w:u w:val="single"/>
        </w:rPr>
        <w:tab/>
      </w:r>
      <w:r w:rsidRPr="000B0740">
        <w:rPr>
          <w:rFonts w:ascii="Arial Narrow" w:hAnsi="Arial Narrow"/>
          <w:u w:val="single"/>
        </w:rPr>
        <w:tab/>
      </w:r>
      <w:r w:rsidRPr="000B0740">
        <w:rPr>
          <w:rFonts w:ascii="Arial Narrow" w:hAnsi="Arial Narrow"/>
          <w:u w:val="single"/>
        </w:rPr>
        <w:tab/>
      </w:r>
      <w:r>
        <w:rPr>
          <w:rFonts w:ascii="Arial Narrow" w:hAnsi="Arial Narrow"/>
          <w:u w:val="single"/>
        </w:rPr>
        <w:tab/>
      </w:r>
      <w:r>
        <w:rPr>
          <w:rFonts w:ascii="Arial Narrow" w:hAnsi="Arial Narrow"/>
          <w:u w:val="single"/>
        </w:rPr>
        <w:tab/>
      </w:r>
      <w:r w:rsidRPr="000B0740">
        <w:rPr>
          <w:rFonts w:ascii="Arial Narrow" w:hAnsi="Arial Narrow"/>
          <w:u w:val="single"/>
        </w:rPr>
        <w:t>30,0 cm</w:t>
      </w:r>
      <w:r>
        <w:rPr>
          <w:rFonts w:ascii="Arial Narrow" w:hAnsi="Arial Narrow"/>
          <w:u w:val="single"/>
        </w:rPr>
        <w:tab/>
      </w:r>
    </w:p>
    <w:p w14:paraId="71EB68C4" w14:textId="77777777" w:rsidR="00A04664" w:rsidRDefault="00A04664" w:rsidP="00A04664">
      <w:pPr>
        <w:pStyle w:val="Akapitzlist1"/>
        <w:ind w:left="0"/>
        <w:jc w:val="left"/>
        <w:rPr>
          <w:rFonts w:ascii="Arial Narrow" w:hAnsi="Arial Narrow"/>
          <w:u w:val="single"/>
        </w:rPr>
      </w:pPr>
    </w:p>
    <w:p w14:paraId="6F1F1173" w14:textId="77777777" w:rsidR="00A04664" w:rsidRPr="0082170C" w:rsidRDefault="00A04664" w:rsidP="00A04664">
      <w:pPr>
        <w:pStyle w:val="Akapitzlist1"/>
        <w:ind w:left="0"/>
        <w:rPr>
          <w:rFonts w:ascii="Arial Narrow" w:hAnsi="Arial Narrow"/>
          <w:b/>
          <w:bCs/>
        </w:rPr>
      </w:pPr>
      <w:r w:rsidRPr="0082170C">
        <w:rPr>
          <w:rFonts w:ascii="Arial Narrow" w:hAnsi="Arial Narrow"/>
          <w:b/>
          <w:bCs/>
        </w:rPr>
        <w:t>Ścian</w:t>
      </w:r>
      <w:r>
        <w:rPr>
          <w:rFonts w:ascii="Arial Narrow" w:hAnsi="Arial Narrow"/>
          <w:b/>
          <w:bCs/>
        </w:rPr>
        <w:t>a</w:t>
      </w:r>
      <w:r w:rsidRPr="0082170C">
        <w:rPr>
          <w:rFonts w:ascii="Arial Narrow" w:hAnsi="Arial Narrow"/>
          <w:b/>
          <w:bCs/>
        </w:rPr>
        <w:t xml:space="preserve"> zewnętrzn</w:t>
      </w:r>
      <w:r>
        <w:rPr>
          <w:rFonts w:ascii="Arial Narrow" w:hAnsi="Arial Narrow"/>
          <w:b/>
          <w:bCs/>
        </w:rPr>
        <w:t>a</w:t>
      </w:r>
      <w:r w:rsidRPr="0082170C">
        <w:rPr>
          <w:rFonts w:ascii="Arial Narrow" w:hAnsi="Arial Narrow"/>
          <w:b/>
          <w:bCs/>
        </w:rPr>
        <w:t xml:space="preserve"> budynku </w:t>
      </w:r>
      <w:r>
        <w:rPr>
          <w:rFonts w:ascii="Arial Narrow" w:hAnsi="Arial Narrow"/>
          <w:b/>
          <w:bCs/>
        </w:rPr>
        <w:t>hali kotłów Sz3</w:t>
      </w:r>
    </w:p>
    <w:p w14:paraId="15ED5880"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4D68D362" w14:textId="77777777" w:rsidR="00A04664" w:rsidRPr="00CE1B4A" w:rsidRDefault="00A04664" w:rsidP="00A04664">
      <w:pPr>
        <w:pStyle w:val="Akapitzlist1"/>
        <w:ind w:left="0"/>
        <w:jc w:val="left"/>
        <w:rPr>
          <w:rFonts w:ascii="Arial Narrow" w:hAnsi="Arial Narrow"/>
        </w:rPr>
      </w:pPr>
      <w:r w:rsidRPr="00CE1B4A">
        <w:rPr>
          <w:rFonts w:ascii="Arial Narrow" w:hAnsi="Arial Narrow"/>
        </w:rPr>
        <w:t>Płyta warstwowa</w:t>
      </w:r>
      <w:r w:rsidRPr="00CE1B4A">
        <w:rPr>
          <w:rFonts w:ascii="Arial Narrow" w:hAnsi="Arial Narrow"/>
        </w:rPr>
        <w:tab/>
      </w:r>
      <w:r>
        <w:rPr>
          <w:rFonts w:ascii="Arial Narrow" w:hAnsi="Arial Narrow"/>
        </w:rPr>
        <w:t>z rdzeniem z wełny mineralnej</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CE1B4A">
        <w:rPr>
          <w:rFonts w:ascii="Arial Narrow" w:hAnsi="Arial Narrow"/>
        </w:rPr>
        <w:t>1</w:t>
      </w:r>
      <w:r>
        <w:rPr>
          <w:rFonts w:ascii="Arial Narrow" w:hAnsi="Arial Narrow"/>
        </w:rPr>
        <w:t>6</w:t>
      </w:r>
      <w:r w:rsidRPr="00CE1B4A">
        <w:rPr>
          <w:rFonts w:ascii="Arial Narrow" w:hAnsi="Arial Narrow"/>
        </w:rPr>
        <w:t>,0 cm</w:t>
      </w:r>
    </w:p>
    <w:p w14:paraId="498228DF" w14:textId="77777777" w:rsidR="00A04664" w:rsidRDefault="00A04664" w:rsidP="00A04664">
      <w:pPr>
        <w:pStyle w:val="Akapitzlist1"/>
        <w:ind w:left="0"/>
        <w:rPr>
          <w:rFonts w:ascii="Arial Narrow" w:hAnsi="Arial Narrow"/>
          <w:u w:val="single"/>
        </w:rPr>
      </w:pPr>
      <w:r w:rsidRPr="005D2383">
        <w:rPr>
          <w:rFonts w:ascii="Arial Narrow" w:hAnsi="Arial Narrow"/>
          <w:u w:val="single"/>
        </w:rPr>
        <w:t>Konstrukcja</w:t>
      </w:r>
      <w:r>
        <w:rPr>
          <w:rFonts w:ascii="Arial Narrow" w:hAnsi="Arial Narrow"/>
          <w:u w:val="single"/>
        </w:rPr>
        <w:t>:</w:t>
      </w:r>
      <w:r w:rsidRPr="005D2383">
        <w:rPr>
          <w:rFonts w:ascii="Arial Narrow" w:hAnsi="Arial Narrow"/>
          <w:u w:val="single"/>
        </w:rPr>
        <w:t xml:space="preserve"> stalowa</w:t>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sidRPr="005D2383">
        <w:rPr>
          <w:rFonts w:ascii="Arial Narrow" w:hAnsi="Arial Narrow"/>
          <w:u w:val="single"/>
        </w:rPr>
        <w:tab/>
      </w:r>
      <w:r>
        <w:rPr>
          <w:rFonts w:ascii="Arial Narrow" w:hAnsi="Arial Narrow"/>
          <w:u w:val="single"/>
        </w:rPr>
        <w:tab/>
      </w:r>
      <w:r>
        <w:rPr>
          <w:rFonts w:ascii="Arial Narrow" w:hAnsi="Arial Narrow"/>
          <w:u w:val="single"/>
        </w:rPr>
        <w:tab/>
      </w:r>
      <w:r w:rsidRPr="005D2383">
        <w:rPr>
          <w:rFonts w:ascii="Arial Narrow" w:hAnsi="Arial Narrow"/>
          <w:u w:val="single"/>
        </w:rPr>
        <w:t>-</w:t>
      </w:r>
      <w:r>
        <w:rPr>
          <w:rFonts w:ascii="Arial Narrow" w:hAnsi="Arial Narrow"/>
          <w:u w:val="single"/>
        </w:rPr>
        <w:tab/>
      </w:r>
    </w:p>
    <w:p w14:paraId="2166DDC9" w14:textId="77777777" w:rsidR="00A04664" w:rsidRPr="000B0740" w:rsidRDefault="00A04664" w:rsidP="00A04664">
      <w:pPr>
        <w:pStyle w:val="Akapitzlist1"/>
        <w:ind w:left="0"/>
        <w:jc w:val="left"/>
        <w:rPr>
          <w:rFonts w:ascii="Arial Narrow" w:hAnsi="Arial Narrow"/>
          <w:u w:val="single"/>
        </w:rPr>
      </w:pPr>
    </w:p>
    <w:p w14:paraId="02573BA5" w14:textId="77777777" w:rsidR="00A04664" w:rsidRPr="0082170C" w:rsidRDefault="00A04664" w:rsidP="00A04664">
      <w:pPr>
        <w:pStyle w:val="Akapitzlist1"/>
        <w:ind w:left="0"/>
        <w:rPr>
          <w:rFonts w:ascii="Arial Narrow" w:hAnsi="Arial Narrow"/>
          <w:b/>
          <w:bCs/>
        </w:rPr>
      </w:pPr>
      <w:r w:rsidRPr="0082170C">
        <w:rPr>
          <w:rFonts w:ascii="Arial Narrow" w:hAnsi="Arial Narrow"/>
          <w:b/>
          <w:bCs/>
        </w:rPr>
        <w:t>Ścian</w:t>
      </w:r>
      <w:r>
        <w:rPr>
          <w:rFonts w:ascii="Arial Narrow" w:hAnsi="Arial Narrow"/>
          <w:b/>
          <w:bCs/>
        </w:rPr>
        <w:t>a wewnętrzna budynku hali kotłów Sw1</w:t>
      </w:r>
    </w:p>
    <w:p w14:paraId="6797D153"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464659AF" w14:textId="77777777" w:rsidR="00A04664" w:rsidRDefault="00A04664" w:rsidP="00A04664">
      <w:pPr>
        <w:pStyle w:val="Akapitzlist1"/>
        <w:ind w:left="0"/>
        <w:jc w:val="left"/>
        <w:rPr>
          <w:rFonts w:ascii="Arial Narrow" w:hAnsi="Arial Narrow"/>
        </w:rPr>
      </w:pPr>
      <w:r>
        <w:rPr>
          <w:rFonts w:ascii="Arial Narrow" w:hAnsi="Arial Narrow"/>
        </w:rPr>
        <w:t>Ściana żelbetowa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30</w:t>
      </w:r>
      <w:r w:rsidRPr="00CE1B4A">
        <w:rPr>
          <w:rFonts w:ascii="Arial Narrow" w:hAnsi="Arial Narrow"/>
        </w:rPr>
        <w:t>,0 cm</w:t>
      </w:r>
    </w:p>
    <w:p w14:paraId="13EB7B13" w14:textId="77777777" w:rsidR="00A04664" w:rsidRDefault="00A04664" w:rsidP="00A04664">
      <w:pPr>
        <w:pStyle w:val="Akapitzlist1"/>
        <w:ind w:left="0"/>
        <w:jc w:val="left"/>
        <w:rPr>
          <w:rFonts w:ascii="Arial Narrow" w:hAnsi="Arial Narrow"/>
        </w:rPr>
      </w:pPr>
      <w:r>
        <w:rPr>
          <w:rFonts w:ascii="Arial Narrow" w:hAnsi="Arial Narrow"/>
        </w:rPr>
        <w:t xml:space="preserve">Płyta izolacyjna </w:t>
      </w:r>
      <w:proofErr w:type="spellStart"/>
      <w:r>
        <w:rPr>
          <w:rFonts w:ascii="Arial Narrow" w:hAnsi="Arial Narrow"/>
        </w:rPr>
        <w:t>Multipor</w:t>
      </w:r>
      <w:proofErr w:type="spellEnd"/>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10,0 cm</w:t>
      </w:r>
    </w:p>
    <w:p w14:paraId="4BDD3BFA" w14:textId="77777777" w:rsidR="00A04664" w:rsidRPr="009F6C65" w:rsidRDefault="00A04664" w:rsidP="00A04664">
      <w:pPr>
        <w:pStyle w:val="Akapitzlist1"/>
        <w:ind w:left="0"/>
        <w:jc w:val="left"/>
        <w:rPr>
          <w:rFonts w:ascii="Arial Narrow" w:hAnsi="Arial Narrow"/>
          <w:u w:val="single"/>
        </w:rPr>
      </w:pPr>
      <w:r w:rsidRPr="00D14FD8">
        <w:rPr>
          <w:rFonts w:ascii="Arial Narrow" w:hAnsi="Arial Narrow"/>
          <w:u w:val="single"/>
        </w:rPr>
        <w:t>Tynk wewnętrzny</w:t>
      </w:r>
      <w:r w:rsidRPr="00D14FD8">
        <w:rPr>
          <w:rFonts w:ascii="Arial Narrow" w:hAnsi="Arial Narrow"/>
          <w:u w:val="single"/>
        </w:rPr>
        <w:tab/>
      </w:r>
      <w:r w:rsidRPr="00D14FD8">
        <w:rPr>
          <w:rFonts w:ascii="Arial Narrow" w:hAnsi="Arial Narrow"/>
          <w:u w:val="single"/>
        </w:rPr>
        <w:tab/>
      </w:r>
      <w:r w:rsidRPr="00D14FD8">
        <w:rPr>
          <w:rFonts w:ascii="Arial Narrow" w:hAnsi="Arial Narrow"/>
          <w:u w:val="single"/>
        </w:rPr>
        <w:tab/>
      </w:r>
      <w:r w:rsidRPr="00D14FD8">
        <w:rPr>
          <w:rFonts w:ascii="Arial Narrow" w:hAnsi="Arial Narrow"/>
          <w:u w:val="single"/>
        </w:rPr>
        <w:tab/>
      </w:r>
      <w:r w:rsidRPr="00D14FD8">
        <w:rPr>
          <w:rFonts w:ascii="Arial Narrow" w:hAnsi="Arial Narrow"/>
          <w:u w:val="single"/>
        </w:rPr>
        <w:tab/>
      </w:r>
      <w:r w:rsidRPr="00D14FD8">
        <w:rPr>
          <w:rFonts w:ascii="Arial Narrow" w:hAnsi="Arial Narrow"/>
          <w:u w:val="single"/>
        </w:rPr>
        <w:tab/>
      </w:r>
      <w:r w:rsidRPr="00D14FD8">
        <w:rPr>
          <w:rFonts w:ascii="Arial Narrow" w:hAnsi="Arial Narrow"/>
          <w:u w:val="single"/>
        </w:rPr>
        <w:tab/>
      </w:r>
      <w:r w:rsidRPr="00D14FD8">
        <w:rPr>
          <w:rFonts w:ascii="Arial Narrow" w:hAnsi="Arial Narrow"/>
          <w:u w:val="single"/>
        </w:rPr>
        <w:tab/>
      </w:r>
      <w:r w:rsidRPr="00D14FD8">
        <w:rPr>
          <w:rFonts w:ascii="Arial Narrow" w:hAnsi="Arial Narrow"/>
          <w:u w:val="single"/>
        </w:rPr>
        <w:tab/>
      </w:r>
      <w:r>
        <w:rPr>
          <w:rFonts w:ascii="Arial Narrow" w:hAnsi="Arial Narrow"/>
          <w:u w:val="single"/>
        </w:rPr>
        <w:tab/>
      </w:r>
      <w:r>
        <w:rPr>
          <w:rFonts w:ascii="Arial Narrow" w:hAnsi="Arial Narrow"/>
          <w:u w:val="single"/>
        </w:rPr>
        <w:tab/>
      </w:r>
      <w:r w:rsidRPr="00D14FD8">
        <w:rPr>
          <w:rFonts w:ascii="Arial Narrow" w:hAnsi="Arial Narrow"/>
          <w:u w:val="single"/>
        </w:rPr>
        <w:t>2,0 cm</w:t>
      </w:r>
      <w:r>
        <w:rPr>
          <w:rFonts w:ascii="Arial Narrow" w:hAnsi="Arial Narrow"/>
          <w:u w:val="single"/>
        </w:rPr>
        <w:tab/>
      </w:r>
    </w:p>
    <w:p w14:paraId="0152C8E1" w14:textId="77777777" w:rsidR="00A04664" w:rsidRDefault="00A04664" w:rsidP="00A04664">
      <w:pPr>
        <w:pStyle w:val="Akapitzlist1"/>
        <w:ind w:left="0"/>
        <w:jc w:val="left"/>
        <w:rPr>
          <w:rFonts w:ascii="Arial Narrow" w:hAnsi="Arial Narrow"/>
        </w:rPr>
      </w:pPr>
    </w:p>
    <w:p w14:paraId="3F38AE1E" w14:textId="77777777" w:rsidR="00A04664" w:rsidRPr="0082170C" w:rsidRDefault="00A04664" w:rsidP="00A04664">
      <w:pPr>
        <w:pStyle w:val="Akapitzlist1"/>
        <w:ind w:left="0"/>
        <w:rPr>
          <w:rFonts w:ascii="Arial Narrow" w:hAnsi="Arial Narrow"/>
          <w:b/>
          <w:bCs/>
        </w:rPr>
      </w:pPr>
      <w:r w:rsidRPr="0082170C">
        <w:rPr>
          <w:rFonts w:ascii="Arial Narrow" w:hAnsi="Arial Narrow"/>
          <w:b/>
          <w:bCs/>
        </w:rPr>
        <w:t>Ścian</w:t>
      </w:r>
      <w:r>
        <w:rPr>
          <w:rFonts w:ascii="Arial Narrow" w:hAnsi="Arial Narrow"/>
          <w:b/>
          <w:bCs/>
        </w:rPr>
        <w:t>a wewnętrzna budynku hali kotłów Sw2</w:t>
      </w:r>
    </w:p>
    <w:p w14:paraId="7C7C964D"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529F0D45" w14:textId="77777777" w:rsidR="00A04664" w:rsidRDefault="00A04664" w:rsidP="00A04664">
      <w:pPr>
        <w:pStyle w:val="Akapitzlist1"/>
        <w:ind w:left="0"/>
        <w:jc w:val="left"/>
        <w:rPr>
          <w:rFonts w:ascii="Arial Narrow" w:hAnsi="Arial Narrow"/>
        </w:rPr>
      </w:pPr>
      <w:r>
        <w:rPr>
          <w:rFonts w:ascii="Arial Narrow" w:hAnsi="Arial Narrow"/>
        </w:rPr>
        <w:t>Płyta warstwowa z rdzeniem z wełny mineralnej</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16</w:t>
      </w:r>
      <w:r w:rsidRPr="00CE1B4A">
        <w:rPr>
          <w:rFonts w:ascii="Arial Narrow" w:hAnsi="Arial Narrow"/>
        </w:rPr>
        <w:t>,0 cm</w:t>
      </w:r>
    </w:p>
    <w:p w14:paraId="3ACCEF4D" w14:textId="77777777" w:rsidR="00A04664" w:rsidRDefault="00A04664" w:rsidP="00A04664">
      <w:pPr>
        <w:pStyle w:val="Akapitzlist1"/>
        <w:ind w:left="0"/>
        <w:jc w:val="left"/>
        <w:rPr>
          <w:rFonts w:ascii="Arial Narrow" w:hAnsi="Arial Narrow"/>
          <w:u w:val="single"/>
        </w:rPr>
      </w:pPr>
      <w:r w:rsidRPr="00B30A77">
        <w:rPr>
          <w:rFonts w:ascii="Arial Narrow" w:hAnsi="Arial Narrow"/>
          <w:u w:val="single"/>
        </w:rPr>
        <w:t>Konstrukcja stalowa</w:t>
      </w:r>
      <w:r w:rsidRPr="00B30A77">
        <w:rPr>
          <w:rFonts w:ascii="Arial Narrow" w:hAnsi="Arial Narrow"/>
          <w:u w:val="single"/>
        </w:rPr>
        <w:tab/>
      </w:r>
      <w:r w:rsidRPr="00B30A77">
        <w:rPr>
          <w:rFonts w:ascii="Arial Narrow" w:hAnsi="Arial Narrow"/>
          <w:u w:val="single"/>
        </w:rPr>
        <w:tab/>
      </w:r>
      <w:r w:rsidRPr="00B30A77">
        <w:rPr>
          <w:rFonts w:ascii="Arial Narrow" w:hAnsi="Arial Narrow"/>
          <w:u w:val="single"/>
        </w:rPr>
        <w:tab/>
      </w:r>
      <w:r w:rsidRPr="00B30A77">
        <w:rPr>
          <w:rFonts w:ascii="Arial Narrow" w:hAnsi="Arial Narrow"/>
          <w:u w:val="single"/>
        </w:rPr>
        <w:tab/>
      </w:r>
      <w:r w:rsidRPr="00B30A77">
        <w:rPr>
          <w:rFonts w:ascii="Arial Narrow" w:hAnsi="Arial Narrow"/>
          <w:u w:val="single"/>
        </w:rPr>
        <w:tab/>
      </w:r>
      <w:r w:rsidRPr="00B30A77">
        <w:rPr>
          <w:rFonts w:ascii="Arial Narrow" w:hAnsi="Arial Narrow"/>
          <w:u w:val="single"/>
        </w:rPr>
        <w:tab/>
      </w:r>
      <w:r w:rsidRPr="00B30A77">
        <w:rPr>
          <w:rFonts w:ascii="Arial Narrow" w:hAnsi="Arial Narrow"/>
          <w:u w:val="single"/>
        </w:rPr>
        <w:tab/>
      </w:r>
      <w:r w:rsidRPr="00B30A77">
        <w:rPr>
          <w:rFonts w:ascii="Arial Narrow" w:hAnsi="Arial Narrow"/>
          <w:u w:val="single"/>
        </w:rPr>
        <w:tab/>
      </w:r>
      <w:r>
        <w:rPr>
          <w:rFonts w:ascii="Arial Narrow" w:hAnsi="Arial Narrow"/>
          <w:u w:val="single"/>
        </w:rPr>
        <w:tab/>
      </w:r>
      <w:r>
        <w:rPr>
          <w:rFonts w:ascii="Arial Narrow" w:hAnsi="Arial Narrow"/>
          <w:u w:val="single"/>
        </w:rPr>
        <w:tab/>
      </w:r>
      <w:r w:rsidRPr="00B30A77">
        <w:rPr>
          <w:rFonts w:ascii="Arial Narrow" w:hAnsi="Arial Narrow"/>
          <w:u w:val="single"/>
        </w:rPr>
        <w:t>-</w:t>
      </w:r>
      <w:r>
        <w:rPr>
          <w:rFonts w:ascii="Arial Narrow" w:hAnsi="Arial Narrow"/>
          <w:u w:val="single"/>
        </w:rPr>
        <w:tab/>
      </w:r>
    </w:p>
    <w:p w14:paraId="630531A4" w14:textId="37D0CD1C" w:rsidR="0048088C" w:rsidRDefault="0048088C">
      <w:pPr>
        <w:spacing w:after="0" w:line="240" w:lineRule="auto"/>
        <w:jc w:val="left"/>
        <w:rPr>
          <w:rFonts w:eastAsia="Calibri"/>
          <w:szCs w:val="22"/>
          <w:u w:val="single"/>
          <w:lang w:eastAsia="en-US"/>
        </w:rPr>
      </w:pPr>
      <w:r>
        <w:rPr>
          <w:u w:val="single"/>
        </w:rPr>
        <w:br w:type="page"/>
      </w:r>
    </w:p>
    <w:p w14:paraId="594E4428" w14:textId="77777777" w:rsidR="00A04664" w:rsidRPr="0082170C" w:rsidRDefault="00A04664" w:rsidP="00A04664">
      <w:pPr>
        <w:pStyle w:val="Akapitzlist1"/>
        <w:ind w:left="0"/>
        <w:rPr>
          <w:rFonts w:ascii="Arial Narrow" w:hAnsi="Arial Narrow"/>
          <w:b/>
          <w:bCs/>
        </w:rPr>
      </w:pPr>
      <w:r>
        <w:rPr>
          <w:rFonts w:ascii="Arial Narrow" w:hAnsi="Arial Narrow"/>
          <w:b/>
          <w:bCs/>
        </w:rPr>
        <w:lastRenderedPageBreak/>
        <w:t>Posadzka pomieszczenia kotła P1</w:t>
      </w:r>
    </w:p>
    <w:p w14:paraId="2A999BBB"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61F82FAC" w14:textId="77777777" w:rsidR="00A04664" w:rsidRDefault="00A04664" w:rsidP="00A04664">
      <w:pPr>
        <w:pStyle w:val="Akapitzlist1"/>
        <w:ind w:left="0"/>
        <w:jc w:val="left"/>
        <w:rPr>
          <w:rFonts w:ascii="Arial Narrow" w:hAnsi="Arial Narrow"/>
        </w:rPr>
      </w:pPr>
      <w:r>
        <w:rPr>
          <w:rFonts w:ascii="Arial Narrow" w:hAnsi="Arial Narrow"/>
        </w:rPr>
        <w:t xml:space="preserve">Płyta żelbetowa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25</w:t>
      </w:r>
      <w:r w:rsidRPr="00CE1B4A">
        <w:rPr>
          <w:rFonts w:ascii="Arial Narrow" w:hAnsi="Arial Narrow"/>
        </w:rPr>
        <w:t>,0 cm</w:t>
      </w:r>
    </w:p>
    <w:p w14:paraId="0949B20E" w14:textId="77777777" w:rsidR="00A04664" w:rsidRDefault="00A04664" w:rsidP="00A04664">
      <w:pPr>
        <w:pStyle w:val="Akapitzlist1"/>
        <w:ind w:left="0"/>
        <w:jc w:val="left"/>
        <w:rPr>
          <w:rFonts w:ascii="Arial Narrow" w:hAnsi="Arial Narrow"/>
        </w:rPr>
      </w:pPr>
      <w:r w:rsidRPr="00643188">
        <w:rPr>
          <w:rFonts w:ascii="Arial Narrow" w:hAnsi="Arial Narrow"/>
        </w:rPr>
        <w:t>Izolacja przeciwwilgociowa</w:t>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Pr>
          <w:rFonts w:ascii="Arial Narrow" w:hAnsi="Arial Narrow"/>
        </w:rPr>
        <w:tab/>
      </w:r>
      <w:r>
        <w:rPr>
          <w:rFonts w:ascii="Arial Narrow" w:hAnsi="Arial Narrow"/>
        </w:rPr>
        <w:tab/>
      </w:r>
      <w:r w:rsidRPr="00643188">
        <w:rPr>
          <w:rFonts w:ascii="Arial Narrow" w:hAnsi="Arial Narrow"/>
        </w:rPr>
        <w:t>-</w:t>
      </w:r>
    </w:p>
    <w:p w14:paraId="6B406B05" w14:textId="77777777" w:rsidR="00A04664" w:rsidRPr="006A612C" w:rsidRDefault="00A04664" w:rsidP="00A04664">
      <w:pPr>
        <w:pStyle w:val="Akapitzlist1"/>
        <w:ind w:left="0"/>
        <w:jc w:val="left"/>
        <w:rPr>
          <w:rFonts w:ascii="Arial Narrow" w:hAnsi="Arial Narrow"/>
          <w:lang w:val="en-US"/>
        </w:rPr>
      </w:pPr>
      <w:r w:rsidRPr="006A612C">
        <w:rPr>
          <w:rFonts w:ascii="Arial Narrow" w:hAnsi="Arial Narrow"/>
          <w:lang w:val="en-US"/>
        </w:rPr>
        <w:t xml:space="preserve">Chudy </w:t>
      </w:r>
      <w:proofErr w:type="spellStart"/>
      <w:r w:rsidRPr="006A612C">
        <w:rPr>
          <w:rFonts w:ascii="Arial Narrow" w:hAnsi="Arial Narrow"/>
          <w:lang w:val="en-US"/>
        </w:rPr>
        <w:t>beton</w:t>
      </w:r>
      <w:proofErr w:type="spellEnd"/>
      <w:r w:rsidRPr="006A612C">
        <w:rPr>
          <w:rFonts w:ascii="Arial Narrow" w:hAnsi="Arial Narrow"/>
          <w:lang w:val="en-US"/>
        </w:rPr>
        <w:t xml:space="preserve"> </w:t>
      </w:r>
      <w:r w:rsidRPr="006A612C">
        <w:rPr>
          <w:rFonts w:ascii="Arial Narrow" w:hAnsi="Arial Narrow"/>
          <w:lang w:val="en-US"/>
        </w:rPr>
        <w:tab/>
      </w:r>
      <w:r w:rsidRPr="006A612C">
        <w:rPr>
          <w:rFonts w:ascii="Arial Narrow" w:hAnsi="Arial Narrow"/>
          <w:lang w:val="en-US"/>
        </w:rPr>
        <w:tab/>
      </w:r>
      <w:r w:rsidRPr="006A612C">
        <w:rPr>
          <w:rFonts w:ascii="Arial Narrow" w:hAnsi="Arial Narrow"/>
          <w:lang w:val="en-US"/>
        </w:rPr>
        <w:tab/>
      </w:r>
      <w:r w:rsidRPr="006A612C">
        <w:rPr>
          <w:rFonts w:ascii="Arial Narrow" w:hAnsi="Arial Narrow"/>
          <w:lang w:val="en-US"/>
        </w:rPr>
        <w:tab/>
      </w:r>
      <w:r w:rsidRPr="006A612C">
        <w:rPr>
          <w:rFonts w:ascii="Arial Narrow" w:hAnsi="Arial Narrow"/>
          <w:lang w:val="en-US"/>
        </w:rPr>
        <w:tab/>
      </w:r>
      <w:r w:rsidRPr="006A612C">
        <w:rPr>
          <w:rFonts w:ascii="Arial Narrow" w:hAnsi="Arial Narrow"/>
          <w:lang w:val="en-US"/>
        </w:rPr>
        <w:tab/>
      </w:r>
      <w:r w:rsidRPr="006A612C">
        <w:rPr>
          <w:rFonts w:ascii="Arial Narrow" w:hAnsi="Arial Narrow"/>
          <w:lang w:val="en-US"/>
        </w:rPr>
        <w:tab/>
      </w:r>
      <w:r w:rsidRPr="006A612C">
        <w:rPr>
          <w:rFonts w:ascii="Arial Narrow" w:hAnsi="Arial Narrow"/>
          <w:lang w:val="en-US"/>
        </w:rPr>
        <w:tab/>
      </w:r>
      <w:r w:rsidRPr="006A612C">
        <w:rPr>
          <w:rFonts w:ascii="Arial Narrow" w:hAnsi="Arial Narrow"/>
          <w:lang w:val="en-US"/>
        </w:rPr>
        <w:tab/>
      </w:r>
      <w:r>
        <w:rPr>
          <w:rFonts w:ascii="Arial Narrow" w:hAnsi="Arial Narrow"/>
          <w:lang w:val="en-US"/>
        </w:rPr>
        <w:tab/>
      </w:r>
      <w:r>
        <w:rPr>
          <w:rFonts w:ascii="Arial Narrow" w:hAnsi="Arial Narrow"/>
          <w:lang w:val="en-US"/>
        </w:rPr>
        <w:tab/>
      </w:r>
      <w:r w:rsidRPr="006A612C">
        <w:rPr>
          <w:rFonts w:ascii="Arial Narrow" w:hAnsi="Arial Narrow"/>
          <w:lang w:val="en-US"/>
        </w:rPr>
        <w:t>10,0 cm</w:t>
      </w:r>
    </w:p>
    <w:p w14:paraId="215697E7" w14:textId="77777777" w:rsidR="00A04664" w:rsidRDefault="00A04664" w:rsidP="00A04664">
      <w:pPr>
        <w:pStyle w:val="Akapitzlist1"/>
        <w:ind w:left="0"/>
        <w:jc w:val="left"/>
        <w:rPr>
          <w:rFonts w:ascii="Arial Narrow" w:hAnsi="Arial Narrow"/>
          <w:lang w:val="en-US"/>
        </w:rPr>
      </w:pPr>
      <w:proofErr w:type="spellStart"/>
      <w:r w:rsidRPr="006A612C">
        <w:rPr>
          <w:rFonts w:ascii="Arial Narrow" w:hAnsi="Arial Narrow"/>
          <w:lang w:val="en-US"/>
        </w:rPr>
        <w:t>Styropian</w:t>
      </w:r>
      <w:proofErr w:type="spellEnd"/>
      <w:r w:rsidRPr="006A612C">
        <w:rPr>
          <w:rFonts w:ascii="Arial Narrow" w:hAnsi="Arial Narrow"/>
          <w:lang w:val="en-US"/>
        </w:rPr>
        <w:t xml:space="preserve"> X</w:t>
      </w:r>
      <w:r>
        <w:rPr>
          <w:rFonts w:ascii="Arial Narrow" w:hAnsi="Arial Narrow"/>
          <w:lang w:val="en-US"/>
        </w:rPr>
        <w:t>PS</w:t>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r>
      <w:r>
        <w:rPr>
          <w:rFonts w:ascii="Arial Narrow" w:hAnsi="Arial Narrow"/>
          <w:lang w:val="en-US"/>
        </w:rPr>
        <w:tab/>
        <w:t>5,0 cm</w:t>
      </w:r>
    </w:p>
    <w:p w14:paraId="120E40C7" w14:textId="77777777" w:rsidR="00A04664" w:rsidRPr="000E19F1" w:rsidRDefault="00A04664" w:rsidP="00A04664">
      <w:pPr>
        <w:pStyle w:val="Akapitzlist1"/>
        <w:ind w:left="0"/>
        <w:jc w:val="left"/>
        <w:rPr>
          <w:rFonts w:ascii="Arial Narrow" w:hAnsi="Arial Narrow"/>
          <w:u w:val="single"/>
        </w:rPr>
      </w:pPr>
      <w:r w:rsidRPr="000E19F1">
        <w:rPr>
          <w:rFonts w:ascii="Arial Narrow" w:hAnsi="Arial Narrow"/>
          <w:u w:val="single"/>
        </w:rPr>
        <w:t>Papa termozgrzewalna</w:t>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Pr>
          <w:rFonts w:ascii="Arial Narrow" w:hAnsi="Arial Narrow"/>
          <w:u w:val="single"/>
        </w:rPr>
        <w:tab/>
      </w:r>
      <w:r>
        <w:rPr>
          <w:rFonts w:ascii="Arial Narrow" w:hAnsi="Arial Narrow"/>
          <w:u w:val="single"/>
        </w:rPr>
        <w:tab/>
      </w:r>
      <w:r w:rsidRPr="000E19F1">
        <w:rPr>
          <w:rFonts w:ascii="Arial Narrow" w:hAnsi="Arial Narrow"/>
          <w:u w:val="single"/>
        </w:rPr>
        <w:t>-</w:t>
      </w:r>
      <w:r w:rsidRPr="000E19F1">
        <w:rPr>
          <w:rFonts w:ascii="Arial Narrow" w:hAnsi="Arial Narrow"/>
          <w:u w:val="single"/>
        </w:rPr>
        <w:tab/>
      </w:r>
    </w:p>
    <w:p w14:paraId="47D7CD30" w14:textId="77777777" w:rsidR="00A04664" w:rsidRPr="00105335" w:rsidRDefault="00A04664" w:rsidP="00A04664">
      <w:pPr>
        <w:pStyle w:val="Akapitzlist1"/>
        <w:ind w:left="0"/>
        <w:jc w:val="left"/>
        <w:rPr>
          <w:rFonts w:ascii="Arial Narrow" w:hAnsi="Arial Narrow"/>
          <w:u w:val="single"/>
        </w:rPr>
      </w:pPr>
    </w:p>
    <w:p w14:paraId="3CE77B6F" w14:textId="77777777" w:rsidR="00A04664" w:rsidRPr="0082170C" w:rsidRDefault="00A04664" w:rsidP="00A04664">
      <w:pPr>
        <w:pStyle w:val="Akapitzlist1"/>
        <w:ind w:left="0"/>
        <w:rPr>
          <w:rFonts w:ascii="Arial Narrow" w:hAnsi="Arial Narrow"/>
          <w:b/>
          <w:bCs/>
        </w:rPr>
      </w:pPr>
      <w:r>
        <w:rPr>
          <w:rFonts w:ascii="Arial Narrow" w:hAnsi="Arial Narrow"/>
          <w:b/>
          <w:bCs/>
        </w:rPr>
        <w:t>Posadzka pod ruchomą podłogą P2</w:t>
      </w:r>
    </w:p>
    <w:p w14:paraId="177738BA"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53C80485" w14:textId="77777777" w:rsidR="00A04664" w:rsidRDefault="00A04664" w:rsidP="00A04664">
      <w:pPr>
        <w:pStyle w:val="Akapitzlist1"/>
        <w:ind w:left="0"/>
        <w:jc w:val="left"/>
        <w:rPr>
          <w:rFonts w:ascii="Arial Narrow" w:hAnsi="Arial Narrow"/>
        </w:rPr>
      </w:pPr>
      <w:r>
        <w:rPr>
          <w:rFonts w:ascii="Arial Narrow" w:hAnsi="Arial Narrow"/>
        </w:rPr>
        <w:t xml:space="preserve">Płyta żelbetowa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25</w:t>
      </w:r>
      <w:r w:rsidRPr="00CE1B4A">
        <w:rPr>
          <w:rFonts w:ascii="Arial Narrow" w:hAnsi="Arial Narrow"/>
        </w:rPr>
        <w:t>,0 cm</w:t>
      </w:r>
    </w:p>
    <w:p w14:paraId="3B625110" w14:textId="77777777" w:rsidR="00A04664" w:rsidRDefault="00A04664" w:rsidP="00A04664">
      <w:pPr>
        <w:pStyle w:val="Akapitzlist1"/>
        <w:ind w:left="0"/>
        <w:jc w:val="left"/>
        <w:rPr>
          <w:rFonts w:ascii="Arial Narrow" w:hAnsi="Arial Narrow"/>
        </w:rPr>
      </w:pPr>
      <w:r>
        <w:rPr>
          <w:rFonts w:ascii="Arial Narrow" w:hAnsi="Arial Narrow"/>
        </w:rPr>
        <w:t>Papa termozgrzewalna</w:t>
      </w:r>
      <w:r>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sidRPr="00643188">
        <w:rPr>
          <w:rFonts w:ascii="Arial Narrow" w:hAnsi="Arial Narrow"/>
        </w:rPr>
        <w:tab/>
      </w:r>
      <w:r>
        <w:rPr>
          <w:rFonts w:ascii="Arial Narrow" w:hAnsi="Arial Narrow"/>
        </w:rPr>
        <w:tab/>
      </w:r>
      <w:r>
        <w:rPr>
          <w:rFonts w:ascii="Arial Narrow" w:hAnsi="Arial Narrow"/>
        </w:rPr>
        <w:tab/>
      </w:r>
      <w:r w:rsidRPr="00643188">
        <w:rPr>
          <w:rFonts w:ascii="Arial Narrow" w:hAnsi="Arial Narrow"/>
        </w:rPr>
        <w:t>-</w:t>
      </w:r>
    </w:p>
    <w:p w14:paraId="45CC981F" w14:textId="77777777" w:rsidR="00A04664" w:rsidRPr="000E19F1" w:rsidRDefault="00A04664" w:rsidP="00A04664">
      <w:pPr>
        <w:pStyle w:val="Akapitzlist1"/>
        <w:ind w:left="0"/>
        <w:jc w:val="left"/>
        <w:rPr>
          <w:rFonts w:ascii="Arial Narrow" w:hAnsi="Arial Narrow"/>
          <w:u w:val="single"/>
        </w:rPr>
      </w:pPr>
      <w:r w:rsidRPr="000E19F1">
        <w:rPr>
          <w:rFonts w:ascii="Arial Narrow" w:hAnsi="Arial Narrow"/>
          <w:u w:val="single"/>
        </w:rPr>
        <w:t xml:space="preserve">Chudy beton </w:t>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sidRPr="000E19F1">
        <w:rPr>
          <w:rFonts w:ascii="Arial Narrow" w:hAnsi="Arial Narrow"/>
          <w:u w:val="single"/>
        </w:rPr>
        <w:tab/>
      </w:r>
      <w:r>
        <w:rPr>
          <w:rFonts w:ascii="Arial Narrow" w:hAnsi="Arial Narrow"/>
          <w:u w:val="single"/>
        </w:rPr>
        <w:tab/>
      </w:r>
      <w:r>
        <w:rPr>
          <w:rFonts w:ascii="Arial Narrow" w:hAnsi="Arial Narrow"/>
          <w:u w:val="single"/>
        </w:rPr>
        <w:tab/>
      </w:r>
      <w:r w:rsidRPr="000E19F1">
        <w:rPr>
          <w:rFonts w:ascii="Arial Narrow" w:hAnsi="Arial Narrow"/>
          <w:u w:val="single"/>
        </w:rPr>
        <w:t>10,0 cm</w:t>
      </w:r>
    </w:p>
    <w:p w14:paraId="54F4B7C6" w14:textId="77777777" w:rsidR="00A04664" w:rsidRDefault="00A04664" w:rsidP="00A04664">
      <w:pPr>
        <w:pStyle w:val="Akapitzlist1"/>
        <w:ind w:left="0"/>
        <w:jc w:val="left"/>
        <w:rPr>
          <w:rFonts w:ascii="Arial Narrow" w:hAnsi="Arial Narrow"/>
        </w:rPr>
      </w:pPr>
    </w:p>
    <w:p w14:paraId="34063B4E" w14:textId="77777777" w:rsidR="00A04664" w:rsidRPr="0082170C" w:rsidRDefault="00A04664" w:rsidP="00A04664">
      <w:pPr>
        <w:pStyle w:val="Akapitzlist1"/>
        <w:ind w:left="0"/>
        <w:rPr>
          <w:rFonts w:ascii="Arial Narrow" w:hAnsi="Arial Narrow"/>
          <w:b/>
          <w:bCs/>
        </w:rPr>
      </w:pPr>
      <w:r>
        <w:rPr>
          <w:rFonts w:ascii="Arial Narrow" w:hAnsi="Arial Narrow"/>
          <w:b/>
          <w:bCs/>
        </w:rPr>
        <w:t>Zadaszenie budynku hali kotłów D1</w:t>
      </w:r>
    </w:p>
    <w:p w14:paraId="6E1DF0EE"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0DB0D340" w14:textId="77777777" w:rsidR="00A04664" w:rsidRDefault="00A04664" w:rsidP="00A04664">
      <w:pPr>
        <w:pStyle w:val="Akapitzlist1"/>
        <w:ind w:left="0"/>
        <w:jc w:val="left"/>
        <w:rPr>
          <w:rFonts w:ascii="Arial Narrow" w:hAnsi="Arial Narrow"/>
        </w:rPr>
      </w:pPr>
      <w:r>
        <w:rPr>
          <w:rFonts w:ascii="Arial Narrow" w:hAnsi="Arial Narrow"/>
        </w:rPr>
        <w:t xml:space="preserve">Płyta warstwowa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15</w:t>
      </w:r>
      <w:r w:rsidRPr="00CE1B4A">
        <w:rPr>
          <w:rFonts w:ascii="Arial Narrow" w:hAnsi="Arial Narrow"/>
        </w:rPr>
        <w:t>,0 cm</w:t>
      </w:r>
    </w:p>
    <w:p w14:paraId="53A4EA3B" w14:textId="77777777" w:rsidR="00A04664" w:rsidRPr="00741987" w:rsidRDefault="00A04664" w:rsidP="00A04664">
      <w:pPr>
        <w:pStyle w:val="Akapitzlist1"/>
        <w:ind w:left="0"/>
        <w:jc w:val="left"/>
        <w:rPr>
          <w:rFonts w:ascii="Arial Narrow" w:hAnsi="Arial Narrow"/>
          <w:u w:val="single"/>
        </w:rPr>
      </w:pPr>
      <w:r>
        <w:rPr>
          <w:rFonts w:ascii="Arial Narrow" w:hAnsi="Arial Narrow"/>
          <w:u w:val="single"/>
        </w:rPr>
        <w:t>Konstrukcja stalowa</w:t>
      </w:r>
      <w:r w:rsidRPr="00741987">
        <w:rPr>
          <w:rFonts w:ascii="Arial Narrow" w:hAnsi="Arial Narrow"/>
          <w:u w:val="single"/>
        </w:rPr>
        <w:t xml:space="preserve"> </w:t>
      </w:r>
      <w:r w:rsidRPr="00741987">
        <w:rPr>
          <w:rFonts w:ascii="Arial Narrow" w:hAnsi="Arial Narrow"/>
          <w:u w:val="single"/>
        </w:rPr>
        <w:tab/>
      </w:r>
      <w:r w:rsidRPr="00741987">
        <w:rPr>
          <w:rFonts w:ascii="Arial Narrow" w:hAnsi="Arial Narrow"/>
          <w:u w:val="single"/>
        </w:rPr>
        <w:tab/>
      </w:r>
      <w:r w:rsidRPr="00741987">
        <w:rPr>
          <w:rFonts w:ascii="Arial Narrow" w:hAnsi="Arial Narrow"/>
          <w:u w:val="single"/>
        </w:rPr>
        <w:tab/>
      </w:r>
      <w:r w:rsidRPr="00741987">
        <w:rPr>
          <w:rFonts w:ascii="Arial Narrow" w:hAnsi="Arial Narrow"/>
          <w:u w:val="single"/>
        </w:rPr>
        <w:tab/>
      </w:r>
      <w:r w:rsidRPr="00741987">
        <w:rPr>
          <w:rFonts w:ascii="Arial Narrow" w:hAnsi="Arial Narrow"/>
          <w:u w:val="single"/>
        </w:rPr>
        <w:tab/>
      </w:r>
      <w:r w:rsidRPr="00741987">
        <w:rPr>
          <w:rFonts w:ascii="Arial Narrow" w:hAnsi="Arial Narrow"/>
          <w:u w:val="single"/>
        </w:rPr>
        <w:tab/>
      </w:r>
      <w:r w:rsidRPr="00741987">
        <w:rPr>
          <w:rFonts w:ascii="Arial Narrow" w:hAnsi="Arial Narrow"/>
          <w:u w:val="single"/>
        </w:rPr>
        <w:tab/>
      </w:r>
      <w:r w:rsidRPr="00741987">
        <w:rPr>
          <w:rFonts w:ascii="Arial Narrow" w:hAnsi="Arial Narrow"/>
          <w:u w:val="single"/>
        </w:rPr>
        <w:tab/>
      </w:r>
      <w:r>
        <w:rPr>
          <w:rFonts w:ascii="Arial Narrow" w:hAnsi="Arial Narrow"/>
          <w:u w:val="single"/>
        </w:rPr>
        <w:tab/>
      </w:r>
      <w:r>
        <w:rPr>
          <w:rFonts w:ascii="Arial Narrow" w:hAnsi="Arial Narrow"/>
          <w:u w:val="single"/>
        </w:rPr>
        <w:tab/>
        <w:t>-</w:t>
      </w:r>
      <w:r>
        <w:rPr>
          <w:rFonts w:ascii="Arial Narrow" w:hAnsi="Arial Narrow"/>
          <w:u w:val="single"/>
        </w:rPr>
        <w:tab/>
      </w:r>
    </w:p>
    <w:p w14:paraId="78BACB2C" w14:textId="77777777" w:rsidR="00A04664" w:rsidRDefault="00A04664" w:rsidP="00A04664">
      <w:pPr>
        <w:pStyle w:val="Akapitzlist1"/>
        <w:ind w:left="0"/>
        <w:jc w:val="left"/>
        <w:rPr>
          <w:rFonts w:ascii="Arial Narrow" w:hAnsi="Arial Narrow"/>
        </w:rPr>
      </w:pPr>
    </w:p>
    <w:p w14:paraId="31114CD9" w14:textId="77777777" w:rsidR="00A04664" w:rsidRPr="0082170C" w:rsidRDefault="00A04664" w:rsidP="00A04664">
      <w:pPr>
        <w:pStyle w:val="Akapitzlist1"/>
        <w:ind w:left="0"/>
        <w:rPr>
          <w:rFonts w:ascii="Arial Narrow" w:hAnsi="Arial Narrow"/>
          <w:b/>
          <w:bCs/>
        </w:rPr>
      </w:pPr>
      <w:r>
        <w:rPr>
          <w:rFonts w:ascii="Arial Narrow" w:hAnsi="Arial Narrow"/>
          <w:b/>
          <w:bCs/>
        </w:rPr>
        <w:t>Ściana zewnętrzna wiaty magazynu biomasy S1</w:t>
      </w:r>
    </w:p>
    <w:p w14:paraId="7FBDF007" w14:textId="77777777" w:rsidR="00A04664" w:rsidRPr="00CE1B4A" w:rsidRDefault="00A04664" w:rsidP="00A04664">
      <w:pPr>
        <w:pStyle w:val="Akapitzlist1"/>
        <w:ind w:left="0"/>
        <w:rPr>
          <w:rFonts w:ascii="Arial Narrow" w:hAnsi="Arial Narrow"/>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34AE3C86" w14:textId="77777777" w:rsidR="00A04664" w:rsidRDefault="00A04664" w:rsidP="00A04664">
      <w:pPr>
        <w:pStyle w:val="Akapitzlist1"/>
        <w:ind w:left="0"/>
        <w:jc w:val="left"/>
        <w:rPr>
          <w:rFonts w:ascii="Arial Narrow" w:hAnsi="Arial Narrow"/>
          <w:u w:val="single"/>
        </w:rPr>
      </w:pPr>
      <w:r w:rsidRPr="002F6EC7">
        <w:rPr>
          <w:rFonts w:ascii="Arial Narrow" w:hAnsi="Arial Narrow"/>
          <w:u w:val="single"/>
        </w:rPr>
        <w:t>Ściana żelbetowa</w:t>
      </w:r>
      <w:r w:rsidRPr="002F6EC7">
        <w:rPr>
          <w:rFonts w:ascii="Arial Narrow" w:hAnsi="Arial Narrow"/>
          <w:u w:val="single"/>
        </w:rPr>
        <w:tab/>
      </w:r>
      <w:r w:rsidRPr="002F6EC7">
        <w:rPr>
          <w:rFonts w:ascii="Arial Narrow" w:hAnsi="Arial Narrow"/>
          <w:u w:val="single"/>
        </w:rPr>
        <w:tab/>
      </w:r>
      <w:r w:rsidRPr="002F6EC7">
        <w:rPr>
          <w:rFonts w:ascii="Arial Narrow" w:hAnsi="Arial Narrow"/>
          <w:u w:val="single"/>
        </w:rPr>
        <w:tab/>
      </w:r>
      <w:r w:rsidRPr="002F6EC7">
        <w:rPr>
          <w:rFonts w:ascii="Arial Narrow" w:hAnsi="Arial Narrow"/>
          <w:u w:val="single"/>
        </w:rPr>
        <w:tab/>
      </w:r>
      <w:r w:rsidRPr="002F6EC7">
        <w:rPr>
          <w:rFonts w:ascii="Arial Narrow" w:hAnsi="Arial Narrow"/>
          <w:u w:val="single"/>
        </w:rPr>
        <w:tab/>
      </w:r>
      <w:r w:rsidRPr="002F6EC7">
        <w:rPr>
          <w:rFonts w:ascii="Arial Narrow" w:hAnsi="Arial Narrow"/>
          <w:u w:val="single"/>
        </w:rPr>
        <w:tab/>
      </w:r>
      <w:r w:rsidRPr="002F6EC7">
        <w:rPr>
          <w:rFonts w:ascii="Arial Narrow" w:hAnsi="Arial Narrow"/>
          <w:u w:val="single"/>
        </w:rPr>
        <w:tab/>
      </w:r>
      <w:r w:rsidRPr="002F6EC7">
        <w:rPr>
          <w:rFonts w:ascii="Arial Narrow" w:hAnsi="Arial Narrow"/>
          <w:u w:val="single"/>
        </w:rPr>
        <w:tab/>
      </w:r>
      <w:r w:rsidRPr="002F6EC7">
        <w:rPr>
          <w:rFonts w:ascii="Arial Narrow" w:hAnsi="Arial Narrow"/>
          <w:u w:val="single"/>
        </w:rPr>
        <w:tab/>
      </w:r>
      <w:r>
        <w:rPr>
          <w:rFonts w:ascii="Arial Narrow" w:hAnsi="Arial Narrow"/>
          <w:u w:val="single"/>
        </w:rPr>
        <w:tab/>
      </w:r>
      <w:r>
        <w:rPr>
          <w:rFonts w:ascii="Arial Narrow" w:hAnsi="Arial Narrow"/>
          <w:u w:val="single"/>
        </w:rPr>
        <w:tab/>
      </w:r>
      <w:r w:rsidRPr="002F6EC7">
        <w:rPr>
          <w:rFonts w:ascii="Arial Narrow" w:hAnsi="Arial Narrow"/>
          <w:u w:val="single"/>
        </w:rPr>
        <w:t>25,0 cm</w:t>
      </w:r>
      <w:r>
        <w:rPr>
          <w:rFonts w:ascii="Arial Narrow" w:hAnsi="Arial Narrow"/>
          <w:u w:val="single"/>
        </w:rPr>
        <w:tab/>
      </w:r>
    </w:p>
    <w:p w14:paraId="1B549D73" w14:textId="77777777" w:rsidR="00A04664" w:rsidRPr="00741987" w:rsidRDefault="00A04664" w:rsidP="00A04664">
      <w:pPr>
        <w:pStyle w:val="Akapitzlist1"/>
        <w:ind w:left="0"/>
        <w:jc w:val="left"/>
        <w:rPr>
          <w:rFonts w:ascii="Arial Narrow" w:hAnsi="Arial Narrow"/>
          <w:u w:val="single"/>
        </w:rPr>
      </w:pPr>
    </w:p>
    <w:p w14:paraId="1829042B" w14:textId="77777777" w:rsidR="00A04664" w:rsidRPr="0082170C" w:rsidRDefault="00A04664" w:rsidP="00A04664">
      <w:pPr>
        <w:pStyle w:val="Akapitzlist1"/>
        <w:ind w:left="0"/>
        <w:rPr>
          <w:rFonts w:ascii="Arial Narrow" w:hAnsi="Arial Narrow"/>
          <w:b/>
          <w:bCs/>
        </w:rPr>
      </w:pPr>
      <w:r>
        <w:rPr>
          <w:rFonts w:ascii="Arial Narrow" w:hAnsi="Arial Narrow"/>
          <w:b/>
          <w:bCs/>
        </w:rPr>
        <w:t>Ściana fundamentowa wiaty magazynu biomasy SF1</w:t>
      </w:r>
    </w:p>
    <w:p w14:paraId="7891B2B8" w14:textId="77777777" w:rsidR="00A04664" w:rsidRDefault="00A04664" w:rsidP="00A04664">
      <w:pPr>
        <w:pStyle w:val="Akapitzlist1"/>
        <w:ind w:left="0"/>
        <w:rPr>
          <w:rFonts w:ascii="Arial Narrow" w:hAnsi="Arial Narrow"/>
          <w:u w:val="single"/>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08823987" w14:textId="77777777" w:rsidR="00A04664" w:rsidRDefault="00A04664" w:rsidP="00A04664">
      <w:pPr>
        <w:pStyle w:val="Akapitzlist1"/>
        <w:ind w:left="0"/>
        <w:jc w:val="left"/>
        <w:rPr>
          <w:rFonts w:ascii="Arial Narrow" w:hAnsi="Arial Narrow"/>
        </w:rPr>
      </w:pPr>
      <w:r>
        <w:rPr>
          <w:rFonts w:ascii="Arial Narrow" w:hAnsi="Arial Narrow"/>
        </w:rPr>
        <w:t>Masa kauczukowo-asfaltowa nakładana na warstwę żelbetu</w:t>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Pr>
          <w:rFonts w:ascii="Arial Narrow" w:hAnsi="Arial Narrow"/>
        </w:rPr>
        <w:tab/>
      </w:r>
      <w:r>
        <w:rPr>
          <w:rFonts w:ascii="Arial Narrow" w:hAnsi="Arial Narrow"/>
        </w:rPr>
        <w:tab/>
        <w:t>-</w:t>
      </w:r>
      <w:r w:rsidRPr="00043827">
        <w:rPr>
          <w:rFonts w:ascii="Arial Narrow" w:hAnsi="Arial Narrow"/>
        </w:rPr>
        <w:tab/>
      </w:r>
    </w:p>
    <w:p w14:paraId="06E5AD1D" w14:textId="77777777" w:rsidR="00A04664" w:rsidRPr="00043827" w:rsidRDefault="00A04664" w:rsidP="00A04664">
      <w:pPr>
        <w:pStyle w:val="Akapitzlist1"/>
        <w:ind w:left="0"/>
        <w:jc w:val="left"/>
        <w:rPr>
          <w:rFonts w:ascii="Arial Narrow" w:hAnsi="Arial Narrow"/>
        </w:rPr>
      </w:pPr>
      <w:r w:rsidRPr="00043827">
        <w:rPr>
          <w:rFonts w:ascii="Arial Narrow" w:hAnsi="Arial Narrow"/>
        </w:rPr>
        <w:t>Ściana żelbetowa</w:t>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Pr>
          <w:rFonts w:ascii="Arial Narrow" w:hAnsi="Arial Narrow"/>
        </w:rPr>
        <w:tab/>
      </w:r>
      <w:r>
        <w:rPr>
          <w:rFonts w:ascii="Arial Narrow" w:hAnsi="Arial Narrow"/>
        </w:rPr>
        <w:tab/>
        <w:t>25,0 cm</w:t>
      </w:r>
      <w:r w:rsidRPr="00043827">
        <w:rPr>
          <w:rFonts w:ascii="Arial Narrow" w:hAnsi="Arial Narrow"/>
        </w:rPr>
        <w:tab/>
      </w:r>
    </w:p>
    <w:p w14:paraId="342EE670" w14:textId="77777777" w:rsidR="00A04664" w:rsidRDefault="00A04664" w:rsidP="00A04664">
      <w:pPr>
        <w:pStyle w:val="Akapitzlist1"/>
        <w:ind w:left="0"/>
        <w:jc w:val="left"/>
        <w:rPr>
          <w:rFonts w:ascii="Arial Narrow" w:hAnsi="Arial Narrow"/>
          <w:u w:val="single"/>
        </w:rPr>
      </w:pPr>
      <w:r w:rsidRPr="00043827">
        <w:rPr>
          <w:rFonts w:ascii="Arial Narrow" w:hAnsi="Arial Narrow"/>
          <w:u w:val="single"/>
        </w:rPr>
        <w:t>Masa kauczukowo-asfaltowa nakładana na warstwę żelbetu</w:t>
      </w:r>
      <w:r w:rsidRPr="00043827">
        <w:rPr>
          <w:rFonts w:ascii="Arial Narrow" w:hAnsi="Arial Narrow"/>
          <w:u w:val="single"/>
        </w:rPr>
        <w:tab/>
      </w:r>
      <w:r w:rsidRPr="00043827">
        <w:rPr>
          <w:rFonts w:ascii="Arial Narrow" w:hAnsi="Arial Narrow"/>
          <w:u w:val="single"/>
        </w:rPr>
        <w:tab/>
      </w:r>
      <w:r w:rsidRPr="00043827">
        <w:rPr>
          <w:rFonts w:ascii="Arial Narrow" w:hAnsi="Arial Narrow"/>
          <w:u w:val="single"/>
        </w:rPr>
        <w:tab/>
      </w:r>
      <w:r w:rsidRPr="00043827">
        <w:rPr>
          <w:rFonts w:ascii="Arial Narrow" w:hAnsi="Arial Narrow"/>
          <w:u w:val="single"/>
        </w:rPr>
        <w:tab/>
      </w:r>
      <w:r>
        <w:rPr>
          <w:rFonts w:ascii="Arial Narrow" w:hAnsi="Arial Narrow"/>
          <w:u w:val="single"/>
        </w:rPr>
        <w:tab/>
      </w:r>
      <w:r>
        <w:rPr>
          <w:rFonts w:ascii="Arial Narrow" w:hAnsi="Arial Narrow"/>
          <w:u w:val="single"/>
        </w:rPr>
        <w:tab/>
      </w:r>
      <w:r w:rsidRPr="00043827">
        <w:rPr>
          <w:rFonts w:ascii="Arial Narrow" w:hAnsi="Arial Narrow"/>
          <w:u w:val="single"/>
        </w:rPr>
        <w:t>-</w:t>
      </w:r>
      <w:r w:rsidRPr="00043827">
        <w:rPr>
          <w:rFonts w:ascii="Arial Narrow" w:hAnsi="Arial Narrow"/>
          <w:u w:val="single"/>
        </w:rPr>
        <w:tab/>
      </w:r>
    </w:p>
    <w:p w14:paraId="064B134F" w14:textId="77777777" w:rsidR="00A04664" w:rsidRPr="00043827" w:rsidRDefault="00A04664" w:rsidP="00A04664">
      <w:pPr>
        <w:pStyle w:val="Akapitzlist1"/>
        <w:ind w:left="0"/>
        <w:jc w:val="left"/>
        <w:rPr>
          <w:rFonts w:ascii="Arial Narrow" w:hAnsi="Arial Narrow"/>
          <w:u w:val="single"/>
        </w:rPr>
      </w:pPr>
    </w:p>
    <w:p w14:paraId="09306F28" w14:textId="77777777" w:rsidR="00A04664" w:rsidRPr="0082170C" w:rsidRDefault="00A04664" w:rsidP="00A04664">
      <w:pPr>
        <w:pStyle w:val="Akapitzlist1"/>
        <w:ind w:left="0"/>
        <w:rPr>
          <w:rFonts w:ascii="Arial Narrow" w:hAnsi="Arial Narrow"/>
          <w:b/>
          <w:bCs/>
        </w:rPr>
      </w:pPr>
      <w:r>
        <w:rPr>
          <w:rFonts w:ascii="Arial Narrow" w:hAnsi="Arial Narrow"/>
          <w:b/>
          <w:bCs/>
        </w:rPr>
        <w:t>Posadzka wiaty magazynu biomasy P1</w:t>
      </w:r>
    </w:p>
    <w:p w14:paraId="22250083" w14:textId="77777777" w:rsidR="00A04664" w:rsidRDefault="00A04664" w:rsidP="00A04664">
      <w:pPr>
        <w:pStyle w:val="Akapitzlist1"/>
        <w:ind w:left="0"/>
        <w:rPr>
          <w:rFonts w:ascii="Arial Narrow" w:hAnsi="Arial Narrow"/>
          <w:u w:val="single"/>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0091772A" w14:textId="77777777" w:rsidR="00A04664" w:rsidRDefault="00A04664" w:rsidP="00A04664">
      <w:pPr>
        <w:pStyle w:val="Akapitzlist1"/>
        <w:ind w:left="0"/>
        <w:jc w:val="left"/>
        <w:rPr>
          <w:rFonts w:ascii="Arial Narrow" w:hAnsi="Arial Narrow"/>
        </w:rPr>
      </w:pPr>
      <w:r>
        <w:rPr>
          <w:rFonts w:ascii="Arial Narrow" w:hAnsi="Arial Narrow"/>
        </w:rPr>
        <w:t>Płyta betonowa</w:t>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r w:rsidRPr="00043827">
        <w:rPr>
          <w:rFonts w:ascii="Arial Narrow" w:hAnsi="Arial Narrow"/>
        </w:rPr>
        <w:tab/>
      </w:r>
    </w:p>
    <w:p w14:paraId="67952401" w14:textId="77777777" w:rsidR="00A04664" w:rsidRPr="00043827" w:rsidRDefault="00A04664" w:rsidP="00A04664">
      <w:pPr>
        <w:pStyle w:val="Akapitzlist1"/>
        <w:ind w:left="0"/>
        <w:jc w:val="left"/>
        <w:rPr>
          <w:rFonts w:ascii="Arial Narrow" w:hAnsi="Arial Narrow"/>
        </w:rPr>
      </w:pPr>
      <w:r>
        <w:rPr>
          <w:rFonts w:ascii="Arial Narrow" w:hAnsi="Arial Narrow"/>
        </w:rPr>
        <w:t>Papa termozgrzewalna</w:t>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sidRPr="00043827">
        <w:rPr>
          <w:rFonts w:ascii="Arial Narrow" w:hAnsi="Arial Narrow"/>
        </w:rPr>
        <w:tab/>
      </w:r>
      <w:r>
        <w:rPr>
          <w:rFonts w:ascii="Arial Narrow" w:hAnsi="Arial Narrow"/>
        </w:rPr>
        <w:tab/>
      </w:r>
      <w:r>
        <w:rPr>
          <w:rFonts w:ascii="Arial Narrow" w:hAnsi="Arial Narrow"/>
        </w:rPr>
        <w:tab/>
        <w:t>-</w:t>
      </w:r>
      <w:r w:rsidRPr="00043827">
        <w:rPr>
          <w:rFonts w:ascii="Arial Narrow" w:hAnsi="Arial Narrow"/>
        </w:rPr>
        <w:tab/>
      </w:r>
    </w:p>
    <w:p w14:paraId="5F931879" w14:textId="77777777" w:rsidR="00A04664" w:rsidRDefault="00A04664" w:rsidP="00A04664">
      <w:pPr>
        <w:pStyle w:val="Akapitzlist1"/>
        <w:ind w:left="0"/>
        <w:jc w:val="left"/>
        <w:rPr>
          <w:rFonts w:ascii="Arial Narrow" w:hAnsi="Arial Narrow"/>
          <w:u w:val="single"/>
        </w:rPr>
      </w:pPr>
      <w:r>
        <w:rPr>
          <w:rFonts w:ascii="Arial Narrow" w:hAnsi="Arial Narrow"/>
          <w:u w:val="single"/>
        </w:rPr>
        <w:t>Chudy beton</w:t>
      </w:r>
      <w:r w:rsidRPr="00043827">
        <w:rPr>
          <w:rFonts w:ascii="Arial Narrow" w:hAnsi="Arial Narrow"/>
          <w:u w:val="single"/>
        </w:rPr>
        <w:tab/>
      </w:r>
      <w:r w:rsidRPr="00043827">
        <w:rPr>
          <w:rFonts w:ascii="Arial Narrow" w:hAnsi="Arial Narrow"/>
          <w:u w:val="single"/>
        </w:rPr>
        <w:tab/>
      </w:r>
      <w:r w:rsidRPr="00043827">
        <w:rPr>
          <w:rFonts w:ascii="Arial Narrow" w:hAnsi="Arial Narrow"/>
          <w:u w:val="single"/>
        </w:rPr>
        <w:tab/>
      </w:r>
      <w:r w:rsidRPr="00043827">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r>
      <w:r>
        <w:rPr>
          <w:rFonts w:ascii="Arial Narrow" w:hAnsi="Arial Narrow"/>
          <w:u w:val="single"/>
        </w:rPr>
        <w:tab/>
        <w:t>10,0 cm</w:t>
      </w:r>
      <w:r w:rsidRPr="00043827">
        <w:rPr>
          <w:rFonts w:ascii="Arial Narrow" w:hAnsi="Arial Narrow"/>
          <w:u w:val="single"/>
        </w:rPr>
        <w:tab/>
      </w:r>
    </w:p>
    <w:p w14:paraId="291EC4A8" w14:textId="77777777" w:rsidR="00A04664" w:rsidRDefault="00A04664" w:rsidP="00A04664">
      <w:pPr>
        <w:pStyle w:val="Akapitzlist1"/>
        <w:ind w:left="0"/>
        <w:jc w:val="left"/>
        <w:rPr>
          <w:rFonts w:ascii="Arial Narrow" w:hAnsi="Arial Narrow"/>
        </w:rPr>
      </w:pPr>
    </w:p>
    <w:p w14:paraId="1C6B2DAF" w14:textId="77777777" w:rsidR="00A04664" w:rsidRPr="0082170C" w:rsidRDefault="00A04664" w:rsidP="00A04664">
      <w:pPr>
        <w:pStyle w:val="Akapitzlist1"/>
        <w:ind w:left="0"/>
        <w:rPr>
          <w:rFonts w:ascii="Arial Narrow" w:hAnsi="Arial Narrow"/>
          <w:b/>
          <w:bCs/>
        </w:rPr>
      </w:pPr>
      <w:r>
        <w:rPr>
          <w:rFonts w:ascii="Arial Narrow" w:hAnsi="Arial Narrow"/>
          <w:b/>
          <w:bCs/>
        </w:rPr>
        <w:t>Zadaszenie wiaty magazynu biomasy D1</w:t>
      </w:r>
    </w:p>
    <w:p w14:paraId="56C46572" w14:textId="77777777" w:rsidR="00A04664" w:rsidRDefault="00A04664" w:rsidP="00A04664">
      <w:pPr>
        <w:pStyle w:val="Akapitzlist1"/>
        <w:ind w:left="0"/>
        <w:rPr>
          <w:rFonts w:ascii="Arial Narrow" w:hAnsi="Arial Narrow"/>
          <w:u w:val="single"/>
        </w:rPr>
      </w:pPr>
      <w:r w:rsidRPr="005D2383">
        <w:rPr>
          <w:rFonts w:ascii="Arial Narrow" w:hAnsi="Arial Narrow"/>
          <w:u w:val="single"/>
        </w:rPr>
        <w:t>Warstwa</w:t>
      </w:r>
      <w:r w:rsidRPr="00CE1B4A">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F6C65">
        <w:rPr>
          <w:rFonts w:ascii="Arial Narrow" w:hAnsi="Arial Narrow"/>
          <w:u w:val="single"/>
        </w:rPr>
        <w:t>Grubość</w:t>
      </w:r>
    </w:p>
    <w:p w14:paraId="47749C35" w14:textId="77777777" w:rsidR="00A04664" w:rsidRDefault="00A04664" w:rsidP="00A04664">
      <w:pPr>
        <w:pStyle w:val="Akapitzlist1"/>
        <w:ind w:left="0"/>
        <w:jc w:val="left"/>
        <w:rPr>
          <w:rFonts w:ascii="Arial Narrow" w:hAnsi="Arial Narrow"/>
        </w:rPr>
      </w:pPr>
      <w:r>
        <w:rPr>
          <w:rFonts w:ascii="Arial Narrow" w:hAnsi="Arial Narrow"/>
        </w:rPr>
        <w:t>Blacha trapezowa T50</w:t>
      </w:r>
      <w:r w:rsidRPr="00043827">
        <w:rPr>
          <w:rFonts w:ascii="Arial Narrow" w:hAnsi="Arial Narrow"/>
        </w:rPr>
        <w:tab/>
      </w:r>
      <w:r w:rsidRPr="00043827">
        <w:rPr>
          <w:rFonts w:ascii="Arial Narrow" w:hAnsi="Arial Narrow"/>
        </w:rPr>
        <w:tab/>
      </w:r>
      <w:r w:rsidRPr="00043827">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r w:rsidRPr="00043827">
        <w:rPr>
          <w:rFonts w:ascii="Arial Narrow" w:hAnsi="Arial Narrow"/>
        </w:rPr>
        <w:tab/>
      </w:r>
    </w:p>
    <w:p w14:paraId="5F997644" w14:textId="77777777" w:rsidR="00A04664" w:rsidRPr="00D66E1A" w:rsidRDefault="00A04664" w:rsidP="00A04664">
      <w:pPr>
        <w:pStyle w:val="Akapitzlist1"/>
        <w:ind w:left="0"/>
        <w:jc w:val="left"/>
        <w:rPr>
          <w:rFonts w:ascii="Arial Narrow" w:hAnsi="Arial Narrow"/>
          <w:u w:val="single"/>
        </w:rPr>
      </w:pPr>
      <w:r w:rsidRPr="00D66E1A">
        <w:rPr>
          <w:rFonts w:ascii="Arial Narrow" w:hAnsi="Arial Narrow"/>
          <w:u w:val="single"/>
        </w:rPr>
        <w:t>Konstrukcja stalowa</w:t>
      </w:r>
      <w:r w:rsidRPr="00D66E1A">
        <w:rPr>
          <w:rFonts w:ascii="Arial Narrow" w:hAnsi="Arial Narrow"/>
          <w:u w:val="single"/>
        </w:rPr>
        <w:tab/>
      </w:r>
      <w:r w:rsidRPr="00D66E1A">
        <w:rPr>
          <w:rFonts w:ascii="Arial Narrow" w:hAnsi="Arial Narrow"/>
          <w:u w:val="single"/>
        </w:rPr>
        <w:tab/>
      </w:r>
      <w:r w:rsidRPr="00D66E1A">
        <w:rPr>
          <w:rFonts w:ascii="Arial Narrow" w:hAnsi="Arial Narrow"/>
          <w:u w:val="single"/>
        </w:rPr>
        <w:tab/>
      </w:r>
      <w:r w:rsidRPr="00D66E1A">
        <w:rPr>
          <w:rFonts w:ascii="Arial Narrow" w:hAnsi="Arial Narrow"/>
          <w:u w:val="single"/>
        </w:rPr>
        <w:tab/>
      </w:r>
      <w:r w:rsidRPr="00D66E1A">
        <w:rPr>
          <w:rFonts w:ascii="Arial Narrow" w:hAnsi="Arial Narrow"/>
          <w:u w:val="single"/>
        </w:rPr>
        <w:tab/>
      </w:r>
      <w:r w:rsidRPr="00D66E1A">
        <w:rPr>
          <w:rFonts w:ascii="Arial Narrow" w:hAnsi="Arial Narrow"/>
          <w:u w:val="single"/>
        </w:rPr>
        <w:tab/>
      </w:r>
      <w:r w:rsidRPr="00D66E1A">
        <w:rPr>
          <w:rFonts w:ascii="Arial Narrow" w:hAnsi="Arial Narrow"/>
          <w:u w:val="single"/>
        </w:rPr>
        <w:tab/>
      </w:r>
      <w:r w:rsidRPr="00D66E1A">
        <w:rPr>
          <w:rFonts w:ascii="Arial Narrow" w:hAnsi="Arial Narrow"/>
          <w:u w:val="single"/>
        </w:rPr>
        <w:tab/>
      </w:r>
      <w:r>
        <w:rPr>
          <w:rFonts w:ascii="Arial Narrow" w:hAnsi="Arial Narrow"/>
          <w:u w:val="single"/>
        </w:rPr>
        <w:tab/>
      </w:r>
      <w:r>
        <w:rPr>
          <w:rFonts w:ascii="Arial Narrow" w:hAnsi="Arial Narrow"/>
          <w:u w:val="single"/>
        </w:rPr>
        <w:tab/>
      </w:r>
      <w:r w:rsidRPr="00D66E1A">
        <w:rPr>
          <w:rFonts w:ascii="Arial Narrow" w:hAnsi="Arial Narrow"/>
          <w:u w:val="single"/>
        </w:rPr>
        <w:t>-</w:t>
      </w:r>
      <w:r w:rsidRPr="00D66E1A">
        <w:rPr>
          <w:rFonts w:ascii="Arial Narrow" w:hAnsi="Arial Narrow"/>
          <w:u w:val="single"/>
        </w:rPr>
        <w:tab/>
      </w:r>
    </w:p>
    <w:p w14:paraId="1D5B06D1" w14:textId="77777777" w:rsidR="00A04664" w:rsidRPr="00741987" w:rsidRDefault="00A04664" w:rsidP="00A04664">
      <w:pPr>
        <w:pStyle w:val="Akapitzlist1"/>
        <w:ind w:left="0"/>
        <w:jc w:val="left"/>
        <w:rPr>
          <w:rFonts w:ascii="Arial Narrow" w:hAnsi="Arial Narrow"/>
        </w:rPr>
      </w:pPr>
    </w:p>
    <w:p w14:paraId="482139EC" w14:textId="77777777" w:rsidR="00A04664" w:rsidRDefault="00A04664" w:rsidP="00A04664">
      <w:pPr>
        <w:tabs>
          <w:tab w:val="left" w:pos="6521"/>
        </w:tabs>
        <w:rPr>
          <w:b/>
          <w:bCs/>
        </w:rPr>
      </w:pPr>
      <w:r w:rsidRPr="000C2690">
        <w:rPr>
          <w:b/>
          <w:bCs/>
        </w:rPr>
        <w:t xml:space="preserve">UWAGA: Szczegółowe </w:t>
      </w:r>
      <w:r>
        <w:rPr>
          <w:b/>
          <w:bCs/>
        </w:rPr>
        <w:t>parametry</w:t>
      </w:r>
      <w:r w:rsidRPr="000C2690">
        <w:rPr>
          <w:b/>
          <w:bCs/>
        </w:rPr>
        <w:t xml:space="preserve"> </w:t>
      </w:r>
      <w:r>
        <w:rPr>
          <w:b/>
          <w:bCs/>
        </w:rPr>
        <w:t xml:space="preserve">techniczne </w:t>
      </w:r>
      <w:r w:rsidRPr="000C2690">
        <w:rPr>
          <w:b/>
          <w:bCs/>
        </w:rPr>
        <w:t xml:space="preserve">stosowanych materiałów zostaną określone </w:t>
      </w:r>
      <w:r w:rsidRPr="4F6C332A">
        <w:rPr>
          <w:b/>
          <w:bCs/>
        </w:rPr>
        <w:t>w projekcie technicznym</w:t>
      </w:r>
      <w:r w:rsidRPr="000C2690">
        <w:rPr>
          <w:b/>
          <w:bCs/>
        </w:rPr>
        <w:t>.</w:t>
      </w:r>
    </w:p>
    <w:p w14:paraId="479689E2" w14:textId="73241F55" w:rsidR="008836C9" w:rsidRDefault="008836C9">
      <w:pPr>
        <w:spacing w:after="0" w:line="240" w:lineRule="auto"/>
        <w:jc w:val="left"/>
      </w:pPr>
      <w:r>
        <w:br w:type="page"/>
      </w:r>
    </w:p>
    <w:p w14:paraId="53CF398A" w14:textId="383DB031" w:rsidR="00F645A2" w:rsidRPr="00DD7138" w:rsidRDefault="004A423E" w:rsidP="00546229">
      <w:pPr>
        <w:pStyle w:val="Tytu1"/>
        <w:ind w:left="284" w:hanging="284"/>
        <w:rPr>
          <w:lang w:val="pl-PL"/>
        </w:rPr>
      </w:pPr>
      <w:bookmarkStart w:id="18" w:name="_Toc173835462"/>
      <w:r>
        <w:rPr>
          <w:lang w:val="pl-PL"/>
        </w:rPr>
        <w:lastRenderedPageBreak/>
        <w:t>Opinia geotechniczna i informacja o sposobie posadowienia obiektu budowlanego</w:t>
      </w:r>
      <w:bookmarkEnd w:id="18"/>
    </w:p>
    <w:p w14:paraId="1E021723" w14:textId="36514068" w:rsidR="00101A2C" w:rsidRDefault="004440C1" w:rsidP="00E71594">
      <w:r>
        <w:t>W miejscu projektowanej inwestycji w marcu 2024 roku przeprowadzono badania podłoża gruntow</w:t>
      </w:r>
      <w:r w:rsidR="008B7AB5">
        <w:t xml:space="preserve">ego wraz </w:t>
      </w:r>
      <w:r w:rsidR="009022CC">
        <w:br/>
      </w:r>
      <w:r w:rsidR="008B7AB5">
        <w:t xml:space="preserve">z </w:t>
      </w:r>
      <w:r w:rsidR="009022CC">
        <w:t>dokumentacją</w:t>
      </w:r>
      <w:r w:rsidR="008B7AB5">
        <w:t xml:space="preserve"> </w:t>
      </w:r>
      <w:r w:rsidR="009022CC">
        <w:t>pt</w:t>
      </w:r>
      <w:r w:rsidR="002270C6">
        <w:t xml:space="preserve">.: „Opinia geotechniczna </w:t>
      </w:r>
      <w:r w:rsidR="00137FE8">
        <w:t xml:space="preserve">dla projektowanego kotła wodnego na biomasę o mocy nominalnej 2,5 MW wraz z infrastrukturą towarzyszącą na działce inwestycyjnej nr 1387/8 obręb 0001 przy ulicy Ciepłej 11 w Brzesku. </w:t>
      </w:r>
      <w:r w:rsidR="004C224D">
        <w:t xml:space="preserve">Badania i dokumentację wykonała firma </w:t>
      </w:r>
      <w:r w:rsidR="00191A28">
        <w:t>Grzegorz Palka GEOSOI</w:t>
      </w:r>
      <w:r w:rsidR="00104E8A">
        <w:t>L z Krakowa.</w:t>
      </w:r>
    </w:p>
    <w:p w14:paraId="642B3558" w14:textId="4ECF6C57" w:rsidR="00AC7756" w:rsidRDefault="00AC7756" w:rsidP="00E71594">
      <w:pPr>
        <w:rPr>
          <w:u w:val="single"/>
        </w:rPr>
      </w:pPr>
      <w:r>
        <w:t xml:space="preserve">W oparciu o wyniki badań przeprowadzonych w ramach niniejszej dokumentacji można stwierdzić, że </w:t>
      </w:r>
      <w:r w:rsidR="007C65BC">
        <w:t xml:space="preserve">zgodnie </w:t>
      </w:r>
      <w:r w:rsidR="003E5954">
        <w:br/>
      </w:r>
      <w:r w:rsidR="007C65BC">
        <w:t xml:space="preserve">z Rozporządzeniem Ministra Transportu, Budownictwa i Gospodarki Morskiej z dnia 25 kwietnia 2012 r. w sprawie ustalania geotechnicznych warunków posadawiania </w:t>
      </w:r>
      <w:r w:rsidR="00DD2923">
        <w:t xml:space="preserve">obiektów budowlanych (Dz. U. z 2012 poz. 463), na omawianym terenie występują </w:t>
      </w:r>
      <w:r w:rsidR="00DD2923" w:rsidRPr="00DD2923">
        <w:rPr>
          <w:b/>
          <w:bCs/>
        </w:rPr>
        <w:t>proste warunki gruntowe</w:t>
      </w:r>
      <w:r w:rsidR="00DD2923">
        <w:t xml:space="preserve">. </w:t>
      </w:r>
      <w:r w:rsidR="00DD6FC5">
        <w:t>Projektowane obiekty nale</w:t>
      </w:r>
      <w:r w:rsidR="0096419A">
        <w:t xml:space="preserve">ży zaliczyć do </w:t>
      </w:r>
      <w:r w:rsidR="004676C0">
        <w:rPr>
          <w:b/>
          <w:bCs/>
          <w:u w:val="single"/>
        </w:rPr>
        <w:t>drugiej</w:t>
      </w:r>
      <w:r w:rsidR="0096419A" w:rsidRPr="0096419A">
        <w:rPr>
          <w:b/>
          <w:bCs/>
          <w:u w:val="single"/>
        </w:rPr>
        <w:t xml:space="preserve"> kategorii geotechnicznej</w:t>
      </w:r>
      <w:r w:rsidR="0096419A" w:rsidRPr="0096419A">
        <w:rPr>
          <w:u w:val="single"/>
        </w:rPr>
        <w:t>.</w:t>
      </w:r>
    </w:p>
    <w:p w14:paraId="67472A17" w14:textId="52EF1EDE" w:rsidR="0096419A" w:rsidRPr="00210922" w:rsidRDefault="001E267A" w:rsidP="00E174BD">
      <w:pPr>
        <w:suppressAutoHyphens/>
        <w:spacing w:before="120" w:after="0" w:line="276" w:lineRule="auto"/>
        <w:rPr>
          <w:rFonts w:eastAsia="CG Times"/>
          <w:i/>
          <w:iCs/>
        </w:rPr>
      </w:pPr>
      <w:r w:rsidRPr="00210922">
        <w:rPr>
          <w:i/>
          <w:iCs/>
          <w:u w:val="single"/>
        </w:rPr>
        <w:t>„</w:t>
      </w:r>
      <w:r w:rsidRPr="00210922">
        <w:rPr>
          <w:rFonts w:eastAsia="CG Times"/>
          <w:i/>
          <w:iCs/>
        </w:rPr>
        <w:t xml:space="preserve">Wykonano 5 otworów badawczych o głębokości 6,0-8,0 m p.p.t. Łącznie wykonano 32 </w:t>
      </w:r>
      <w:proofErr w:type="spellStart"/>
      <w:r w:rsidRPr="00210922">
        <w:rPr>
          <w:rFonts w:eastAsia="CG Times"/>
          <w:i/>
          <w:iCs/>
        </w:rPr>
        <w:t>mb</w:t>
      </w:r>
      <w:proofErr w:type="spellEnd"/>
      <w:r w:rsidRPr="00210922">
        <w:rPr>
          <w:rFonts w:eastAsia="CG Times"/>
          <w:i/>
          <w:iCs/>
        </w:rPr>
        <w:t xml:space="preserve"> wiercenia. Otwory badawcze wykonano wiertnicą udarową firmy </w:t>
      </w:r>
      <w:proofErr w:type="spellStart"/>
      <w:r w:rsidRPr="00210922">
        <w:rPr>
          <w:rFonts w:eastAsia="CG Times"/>
          <w:i/>
          <w:iCs/>
        </w:rPr>
        <w:t>Wacker</w:t>
      </w:r>
      <w:proofErr w:type="spellEnd"/>
      <w:r w:rsidRPr="00210922">
        <w:rPr>
          <w:rFonts w:eastAsia="CG Times"/>
          <w:i/>
          <w:iCs/>
        </w:rPr>
        <w:t xml:space="preserve"> stosując próbniki o średnicy 36-60 mm.</w:t>
      </w:r>
      <w:r w:rsidR="002D390F" w:rsidRPr="00210922">
        <w:rPr>
          <w:rFonts w:eastAsia="CG Times"/>
          <w:i/>
          <w:iCs/>
        </w:rPr>
        <w:t>”</w:t>
      </w:r>
    </w:p>
    <w:p w14:paraId="5F7A9B93" w14:textId="2D708719" w:rsidR="002D390F" w:rsidRPr="00210922" w:rsidRDefault="002D390F" w:rsidP="00E174BD">
      <w:pPr>
        <w:suppressAutoHyphens/>
        <w:spacing w:before="120" w:after="0" w:line="276" w:lineRule="auto"/>
        <w:rPr>
          <w:rFonts w:eastAsia="CG Times"/>
          <w:i/>
          <w:iCs/>
        </w:rPr>
      </w:pPr>
      <w:r w:rsidRPr="00210922">
        <w:rPr>
          <w:rFonts w:eastAsia="CG Times"/>
          <w:i/>
          <w:iCs/>
        </w:rPr>
        <w:t xml:space="preserve">„W południowej części Gminy Brzesko przebiega granica nasunięcia Karpat w trakcie kolizji kontynentalnej płyty euroazjatyckiej i </w:t>
      </w:r>
      <w:proofErr w:type="spellStart"/>
      <w:r w:rsidRPr="00210922">
        <w:rPr>
          <w:rFonts w:eastAsia="CG Times"/>
          <w:i/>
          <w:iCs/>
        </w:rPr>
        <w:t>mikropłyty</w:t>
      </w:r>
      <w:proofErr w:type="spellEnd"/>
      <w:r w:rsidRPr="00210922">
        <w:rPr>
          <w:rFonts w:eastAsia="CG Times"/>
          <w:i/>
          <w:iCs/>
        </w:rPr>
        <w:t xml:space="preserve"> panońskiej. Rzeźba terenu uwarunkowana jest ściśle budową geologiczną. Część Gminy położona na północ od drogi krajowej Nr 4 jest płaska. Pozostały obszar, położony na południe od tej drogi jest pagórkowaty (Garby Okocimskie). Wzniesienia wahają się od 280 do 410 m n.p.m. przy zmiennym nachyleniu stoków od 50 do 120.”</w:t>
      </w:r>
    </w:p>
    <w:p w14:paraId="05EB0840" w14:textId="77777777" w:rsidR="00C21735" w:rsidRDefault="007961B4" w:rsidP="00E174BD">
      <w:pPr>
        <w:suppressAutoHyphens/>
        <w:spacing w:before="120" w:after="0" w:line="276" w:lineRule="auto"/>
        <w:rPr>
          <w:rFonts w:eastAsia="CG Times"/>
          <w:i/>
          <w:iCs/>
        </w:rPr>
      </w:pPr>
      <w:r w:rsidRPr="00210922">
        <w:rPr>
          <w:rFonts w:eastAsia="CG Times"/>
          <w:i/>
          <w:iCs/>
        </w:rPr>
        <w:t xml:space="preserve">„Obszar badań leży w obrębie zapadliska </w:t>
      </w:r>
      <w:proofErr w:type="spellStart"/>
      <w:r w:rsidRPr="00210922">
        <w:rPr>
          <w:rFonts w:eastAsia="CG Times"/>
          <w:i/>
          <w:iCs/>
        </w:rPr>
        <w:t>przedkarpackiego</w:t>
      </w:r>
      <w:proofErr w:type="spellEnd"/>
      <w:r w:rsidRPr="00210922">
        <w:rPr>
          <w:rFonts w:eastAsia="CG Times"/>
          <w:i/>
          <w:iCs/>
        </w:rPr>
        <w:t xml:space="preserve"> utworzonego w trzeciorzędzie w wyniku ruchów górotwórczych i wypełnionego osadami morza mioceńskiego. W podłożu zapadliska występują skały starsze, z okresu od prekambru do kredy. Osady miocenu ułożone są płasko. Najmłodsze ogniwo miocenu stanowią iły </w:t>
      </w:r>
      <w:proofErr w:type="spellStart"/>
      <w:r w:rsidRPr="00210922">
        <w:rPr>
          <w:rFonts w:eastAsia="CG Times"/>
          <w:i/>
          <w:iCs/>
        </w:rPr>
        <w:t>krakowieckie</w:t>
      </w:r>
      <w:proofErr w:type="spellEnd"/>
      <w:r w:rsidRPr="00210922">
        <w:rPr>
          <w:rFonts w:eastAsia="CG Times"/>
          <w:i/>
          <w:iCs/>
        </w:rPr>
        <w:t xml:space="preserve">, wykształcone głównie jako iłowce i mułowce, lokalnie silnie zapiaszczone lub zawierające wkładki piaskowców. Na utworach mioceńskich zalegają utwory czwartorzędowe. Należą do nich: </w:t>
      </w:r>
    </w:p>
    <w:p w14:paraId="61A3B2C7" w14:textId="43203824" w:rsidR="00C21735" w:rsidRPr="00AE2829" w:rsidRDefault="007961B4" w:rsidP="00B502E0">
      <w:pPr>
        <w:pStyle w:val="Akapitzlist"/>
        <w:numPr>
          <w:ilvl w:val="0"/>
          <w:numId w:val="92"/>
        </w:numPr>
        <w:suppressAutoHyphens/>
        <w:spacing w:before="120" w:after="0" w:line="276" w:lineRule="auto"/>
        <w:ind w:left="714" w:hanging="357"/>
        <w:contextualSpacing w:val="0"/>
        <w:rPr>
          <w:rFonts w:eastAsia="CG Times"/>
          <w:i/>
          <w:iCs/>
        </w:rPr>
      </w:pPr>
      <w:r w:rsidRPr="00AE2829">
        <w:rPr>
          <w:rFonts w:eastAsia="CG Times"/>
          <w:i/>
          <w:iCs/>
        </w:rPr>
        <w:t>piaski i żwiry fluwioglacjalne z okresu zlodowacenia południowo-polskiego;</w:t>
      </w:r>
    </w:p>
    <w:p w14:paraId="05EC613B" w14:textId="46169485" w:rsidR="00AE2829" w:rsidRPr="00AE2829" w:rsidRDefault="007961B4" w:rsidP="00B502E0">
      <w:pPr>
        <w:pStyle w:val="Akapitzlist"/>
        <w:numPr>
          <w:ilvl w:val="0"/>
          <w:numId w:val="92"/>
        </w:numPr>
        <w:suppressAutoHyphens/>
        <w:spacing w:before="120" w:after="0" w:line="276" w:lineRule="auto"/>
        <w:ind w:left="714" w:hanging="357"/>
        <w:contextualSpacing w:val="0"/>
        <w:rPr>
          <w:rFonts w:eastAsia="CG Times"/>
          <w:i/>
          <w:iCs/>
        </w:rPr>
      </w:pPr>
      <w:r w:rsidRPr="00AE2829">
        <w:rPr>
          <w:rFonts w:eastAsia="CG Times"/>
          <w:i/>
          <w:iCs/>
        </w:rPr>
        <w:t xml:space="preserve">piaski i żwiry rzeczne powstałe w okresie zlodowacenia bałtyckiego, w wyniku akumulacji rzecznej Uszwicy </w:t>
      </w:r>
      <w:r w:rsidR="00AE2829">
        <w:rPr>
          <w:rFonts w:eastAsia="CG Times"/>
          <w:i/>
          <w:iCs/>
        </w:rPr>
        <w:br/>
      </w:r>
      <w:r w:rsidRPr="00AE2829">
        <w:rPr>
          <w:rFonts w:eastAsia="CG Times"/>
          <w:i/>
          <w:iCs/>
        </w:rPr>
        <w:t xml:space="preserve">i dalej na wschód od Dunajca. Z utworów tych zbudowane są rozległe </w:t>
      </w:r>
      <w:r w:rsidR="00D714D3" w:rsidRPr="00AE2829">
        <w:rPr>
          <w:rFonts w:eastAsia="CG Times"/>
          <w:i/>
          <w:iCs/>
        </w:rPr>
        <w:t>stożki napływowe</w:t>
      </w:r>
      <w:r w:rsidRPr="00AE2829">
        <w:rPr>
          <w:rFonts w:eastAsia="CG Times"/>
          <w:i/>
          <w:iCs/>
        </w:rPr>
        <w:t xml:space="preserve"> i terasy akumulacyjne Uszwicy i Dunajca: mady, piaski, żwiry terasy zalewowej 0,5 - 2,0 m wieku holoceńskiego, mady, piaski i żwiry budujące terasę </w:t>
      </w:r>
      <w:proofErr w:type="spellStart"/>
      <w:r w:rsidRPr="00AE2829">
        <w:rPr>
          <w:rFonts w:eastAsia="CG Times"/>
          <w:i/>
          <w:iCs/>
        </w:rPr>
        <w:t>nadzalewową</w:t>
      </w:r>
      <w:proofErr w:type="spellEnd"/>
      <w:r w:rsidRPr="00AE2829">
        <w:rPr>
          <w:rFonts w:eastAsia="CG Times"/>
          <w:i/>
          <w:iCs/>
        </w:rPr>
        <w:t xml:space="preserve"> wieku holoceńskiego. </w:t>
      </w:r>
    </w:p>
    <w:p w14:paraId="61B6B2D9" w14:textId="772C9F68" w:rsidR="001C44E6" w:rsidRPr="00210922" w:rsidRDefault="007961B4" w:rsidP="00E174BD">
      <w:pPr>
        <w:suppressAutoHyphens/>
        <w:spacing w:before="120" w:after="0" w:line="276" w:lineRule="auto"/>
        <w:rPr>
          <w:rFonts w:eastAsia="CG Times"/>
          <w:i/>
          <w:iCs/>
        </w:rPr>
      </w:pPr>
      <w:r w:rsidRPr="00210922">
        <w:rPr>
          <w:rFonts w:eastAsia="CG Times"/>
          <w:i/>
          <w:iCs/>
        </w:rPr>
        <w:t xml:space="preserve">Wykonanymi otworami pod warstwą nasypów niekontrolowanych nawiercono utwory czwartorzędowe spoiste wykształcone w postaci glin pylastych i pyłów w stanie twardoplastycznym i plastycznym oraz niespoiste wykształcone w postaci piasków drobnych, pylastych i średnich i żwirów w stanie </w:t>
      </w:r>
      <w:r w:rsidR="00AD481F" w:rsidRPr="00210922">
        <w:rPr>
          <w:rFonts w:eastAsia="CG Times"/>
          <w:i/>
          <w:iCs/>
        </w:rPr>
        <w:t>średnio zagęszczonym</w:t>
      </w:r>
      <w:r w:rsidRPr="00210922">
        <w:rPr>
          <w:rFonts w:eastAsia="CG Times"/>
          <w:i/>
          <w:iCs/>
        </w:rPr>
        <w:t>, których spągu nie przewiercono.”</w:t>
      </w:r>
    </w:p>
    <w:p w14:paraId="0B329983" w14:textId="1D9F05EF" w:rsidR="003E5954" w:rsidRDefault="0002214C" w:rsidP="00E71594">
      <w:pPr>
        <w:rPr>
          <w:i/>
          <w:iCs/>
        </w:rPr>
      </w:pPr>
      <w:r w:rsidRPr="0002214C">
        <w:rPr>
          <w:i/>
          <w:iCs/>
        </w:rPr>
        <w:t>„Przeprowadzone prace geologiczne wykazały, że w podłożu pod warstwą nasypów niekontrolowanych występują utwory czwartorzędowe spoiste wykształcone w postaci glin pylastych i pyłów w stanie twardoplastycznym i plastycznym oraz niespoiste wykształcone w postaci piasków drobnych, pylastych i średnich i żwirów w stanie średniozagęszczonym, których spągu nie przewiercono. Na omawianym terenie podczas wierceń zaobserwowano czwartorzędowe zwierciadło wód podziemnych o charakterze swobodnym, stabilizujące się na głębokości 5,2 m p.p.t.”</w:t>
      </w:r>
    </w:p>
    <w:p w14:paraId="7DE374E0" w14:textId="7AD7251D" w:rsidR="00B01B3F" w:rsidRPr="007D4535" w:rsidRDefault="00B01B3F" w:rsidP="00E71594">
      <w:pPr>
        <w:rPr>
          <w:i/>
          <w:iCs/>
        </w:rPr>
      </w:pPr>
      <w:r w:rsidRPr="007D4535">
        <w:rPr>
          <w:i/>
          <w:iCs/>
        </w:rPr>
        <w:t>„Poniżej wymieniono wydzielone warstwy geotechniczne.</w:t>
      </w:r>
    </w:p>
    <w:p w14:paraId="3C8D143E" w14:textId="77777777" w:rsidR="007D4535" w:rsidRPr="007D4535" w:rsidRDefault="00EF4A69" w:rsidP="00B502E0">
      <w:pPr>
        <w:pStyle w:val="Akapitzlist"/>
        <w:numPr>
          <w:ilvl w:val="0"/>
          <w:numId w:val="72"/>
        </w:numPr>
        <w:rPr>
          <w:i/>
          <w:iCs/>
        </w:rPr>
      </w:pPr>
      <w:r w:rsidRPr="007D4535">
        <w:rPr>
          <w:b/>
          <w:bCs/>
          <w:i/>
          <w:iCs/>
        </w:rPr>
        <w:t>Warstwa n1</w:t>
      </w:r>
      <w:r w:rsidRPr="007D4535">
        <w:rPr>
          <w:i/>
          <w:iCs/>
        </w:rPr>
        <w:t xml:space="preserve"> – są to nasypy niekontrolowane o niemożliwym do określenia składzie. </w:t>
      </w:r>
    </w:p>
    <w:p w14:paraId="140F0250" w14:textId="25B2199B" w:rsidR="007D4535" w:rsidRPr="007D4535" w:rsidRDefault="00EF4A69" w:rsidP="00B502E0">
      <w:pPr>
        <w:pStyle w:val="Akapitzlist"/>
        <w:numPr>
          <w:ilvl w:val="0"/>
          <w:numId w:val="72"/>
        </w:numPr>
        <w:rPr>
          <w:i/>
          <w:iCs/>
        </w:rPr>
      </w:pPr>
      <w:r w:rsidRPr="007D4535">
        <w:rPr>
          <w:b/>
          <w:bCs/>
          <w:i/>
          <w:iCs/>
        </w:rPr>
        <w:t>Warstwa 1</w:t>
      </w:r>
      <w:r w:rsidRPr="007D4535">
        <w:rPr>
          <w:i/>
          <w:iCs/>
        </w:rPr>
        <w:t xml:space="preserve"> – są to utwory rodzime wykształcone w postaci pyłów w stanie plastycznym. </w:t>
      </w:r>
    </w:p>
    <w:p w14:paraId="754A89C5" w14:textId="77777777" w:rsidR="007D4535" w:rsidRPr="007D4535" w:rsidRDefault="00EF4A69" w:rsidP="00B502E0">
      <w:pPr>
        <w:pStyle w:val="Akapitzlist"/>
        <w:numPr>
          <w:ilvl w:val="0"/>
          <w:numId w:val="72"/>
        </w:numPr>
        <w:rPr>
          <w:i/>
          <w:iCs/>
        </w:rPr>
      </w:pPr>
      <w:r w:rsidRPr="007D4535">
        <w:rPr>
          <w:b/>
          <w:bCs/>
          <w:i/>
          <w:iCs/>
        </w:rPr>
        <w:t>Warstwa 2</w:t>
      </w:r>
      <w:r w:rsidRPr="007D4535">
        <w:rPr>
          <w:i/>
          <w:iCs/>
        </w:rPr>
        <w:t xml:space="preserve"> – są to utwory rodzime wykształcone w postaci glin pylastych w stanie twardoplastycznym. </w:t>
      </w:r>
    </w:p>
    <w:p w14:paraId="1CA3D4BC" w14:textId="77777777" w:rsidR="007D4535" w:rsidRPr="007D4535" w:rsidRDefault="00EF4A69" w:rsidP="00B502E0">
      <w:pPr>
        <w:pStyle w:val="Akapitzlist"/>
        <w:numPr>
          <w:ilvl w:val="0"/>
          <w:numId w:val="72"/>
        </w:numPr>
        <w:rPr>
          <w:i/>
          <w:iCs/>
        </w:rPr>
      </w:pPr>
      <w:r w:rsidRPr="007D4535">
        <w:rPr>
          <w:b/>
          <w:bCs/>
          <w:i/>
          <w:iCs/>
        </w:rPr>
        <w:lastRenderedPageBreak/>
        <w:t>Warstwa 3</w:t>
      </w:r>
      <w:r w:rsidRPr="007D4535">
        <w:rPr>
          <w:i/>
          <w:iCs/>
        </w:rPr>
        <w:t xml:space="preserve"> – są to utwory rodzime wykształcone w postaci piasków drobnych i pylastych w stanie średniozagęszczonym. </w:t>
      </w:r>
    </w:p>
    <w:p w14:paraId="25EF985B" w14:textId="77777777" w:rsidR="007D4535" w:rsidRPr="007D4535" w:rsidRDefault="00EF4A69" w:rsidP="00B502E0">
      <w:pPr>
        <w:pStyle w:val="Akapitzlist"/>
        <w:numPr>
          <w:ilvl w:val="0"/>
          <w:numId w:val="72"/>
        </w:numPr>
        <w:rPr>
          <w:i/>
          <w:iCs/>
        </w:rPr>
      </w:pPr>
      <w:r w:rsidRPr="007D4535">
        <w:rPr>
          <w:b/>
          <w:bCs/>
          <w:i/>
          <w:iCs/>
        </w:rPr>
        <w:t>Warstwa 4</w:t>
      </w:r>
      <w:r w:rsidRPr="007D4535">
        <w:rPr>
          <w:i/>
          <w:iCs/>
        </w:rPr>
        <w:t xml:space="preserve"> – są to utwory rodzime wykształcone w postaci piasków średnich w stanie średniozagęszczonym. </w:t>
      </w:r>
    </w:p>
    <w:p w14:paraId="71654896" w14:textId="77777777" w:rsidR="007D4535" w:rsidRPr="007D4535" w:rsidRDefault="00EF4A69" w:rsidP="00B502E0">
      <w:pPr>
        <w:pStyle w:val="Akapitzlist"/>
        <w:numPr>
          <w:ilvl w:val="0"/>
          <w:numId w:val="72"/>
        </w:numPr>
        <w:rPr>
          <w:i/>
          <w:iCs/>
        </w:rPr>
      </w:pPr>
      <w:r w:rsidRPr="007D4535">
        <w:rPr>
          <w:b/>
          <w:bCs/>
          <w:i/>
          <w:iCs/>
        </w:rPr>
        <w:t>Warstwa 5</w:t>
      </w:r>
      <w:r w:rsidRPr="007D4535">
        <w:rPr>
          <w:i/>
          <w:iCs/>
        </w:rPr>
        <w:t xml:space="preserve"> – są to utwory rodzime wykształcone w postaci żwirów w stanie średniozagęszczonym. </w:t>
      </w:r>
    </w:p>
    <w:p w14:paraId="3C29DB8D" w14:textId="17B8646E" w:rsidR="00137726" w:rsidRDefault="00EF4A69" w:rsidP="00E71594">
      <w:pPr>
        <w:rPr>
          <w:i/>
          <w:iCs/>
        </w:rPr>
      </w:pPr>
      <w:r w:rsidRPr="007D4535">
        <w:rPr>
          <w:i/>
          <w:iCs/>
        </w:rPr>
        <w:t xml:space="preserve">Wartości parametrów charakterystycznych przed zastosowaniem do obliczeń należy pomnożyć przez współczynnik materiałowy </w:t>
      </w:r>
      <w:proofErr w:type="spellStart"/>
      <w:r w:rsidRPr="007D4535">
        <w:rPr>
          <w:i/>
          <w:iCs/>
        </w:rPr>
        <w:t>gm</w:t>
      </w:r>
      <w:proofErr w:type="spellEnd"/>
      <w:r w:rsidRPr="007D4535">
        <w:rPr>
          <w:i/>
          <w:iCs/>
        </w:rPr>
        <w:t>, który wynosi 0,9 lub 1,1 w zależności od zastosowanych obliczeń.</w:t>
      </w:r>
      <w:r w:rsidR="007D4535" w:rsidRPr="007D4535">
        <w:rPr>
          <w:i/>
          <w:iCs/>
        </w:rPr>
        <w:t>”</w:t>
      </w:r>
    </w:p>
    <w:p w14:paraId="14EA4F66" w14:textId="2988C032" w:rsidR="000D1847" w:rsidRPr="000D1847" w:rsidRDefault="000D1847" w:rsidP="000D1847">
      <w:r w:rsidRPr="000D1847">
        <w:t>Przeprowadzone prace geologiczne wykazały, że w podłożu pod warstwą nasypów niekontrolowanych występują utwory czwartorzędowe spoiste wykształcone w postaci glin pylastych i pyłów w stanie twardoplastycznym i plastycznym oraz niespoiste wykształcone w postaci piasków drobnych, pylastych i średnich i żwirów w stanie średniozagęszczonym, których spągu nie przewiercono. Na omawianym terenie podczas wierceń zaobserwowano czwartorzędowe zwierciadło wód podziemnych o charakterze swobodnym, stabilizujące się na głębokości 5,2 m p.p.t.</w:t>
      </w:r>
    </w:p>
    <w:p w14:paraId="158B4B31" w14:textId="77777777" w:rsidR="009729EB" w:rsidRPr="009729EB" w:rsidRDefault="009729EB" w:rsidP="009729EB">
      <w:pPr>
        <w:pStyle w:val="Tytu1"/>
        <w:ind w:left="284" w:hanging="284"/>
        <w:rPr>
          <w:lang w:val="pl-PL"/>
        </w:rPr>
      </w:pPr>
      <w:bookmarkStart w:id="19" w:name="_Toc168590475"/>
      <w:bookmarkStart w:id="20" w:name="_Toc173835463"/>
      <w:r w:rsidRPr="009729EB">
        <w:rPr>
          <w:lang w:val="pl-PL"/>
        </w:rPr>
        <w:t>Konstrukcja oraz informacja na temat sposobu posadowienia obiektów budowalnych</w:t>
      </w:r>
      <w:bookmarkEnd w:id="19"/>
      <w:bookmarkEnd w:id="20"/>
    </w:p>
    <w:p w14:paraId="2ECC3EAC" w14:textId="091A9C26" w:rsidR="00496AE2" w:rsidRDefault="009729EB" w:rsidP="009729EB">
      <w:pPr>
        <w:pStyle w:val="Tytu2"/>
      </w:pPr>
      <w:bookmarkStart w:id="21" w:name="_Toc168590476"/>
      <w:bookmarkStart w:id="22" w:name="_Toc173835464"/>
      <w:r w:rsidRPr="009729EB">
        <w:t xml:space="preserve">Budynek </w:t>
      </w:r>
      <w:bookmarkEnd w:id="21"/>
      <w:r w:rsidR="008C4CA3">
        <w:t>hali kotła biomasowego</w:t>
      </w:r>
      <w:r w:rsidR="00F92A99">
        <w:t xml:space="preserve"> </w:t>
      </w:r>
      <w:r w:rsidR="00F41CE5">
        <w:t>z Wiatą magazynu dobowego biomasy</w:t>
      </w:r>
      <w:bookmarkEnd w:id="22"/>
    </w:p>
    <w:p w14:paraId="24FCE695" w14:textId="0C101D3E" w:rsidR="009729EB" w:rsidRDefault="009729EB" w:rsidP="009729EB">
      <w:r w:rsidRPr="006444E3">
        <w:t xml:space="preserve">Posadowienie projektowanego budynku </w:t>
      </w:r>
      <w:r w:rsidR="007976E3">
        <w:t>hali kotła biomasowego</w:t>
      </w:r>
      <w:r w:rsidRPr="006444E3">
        <w:t xml:space="preserve"> zostanie zrealizowane jako żelbetowe bloki fundamentowe oparte na warstwie nośnej gruntu</w:t>
      </w:r>
      <w:r w:rsidR="00F745DA">
        <w:t>.</w:t>
      </w:r>
      <w:r w:rsidRPr="006444E3">
        <w:t xml:space="preserve"> Elementy te wykona</w:t>
      </w:r>
      <w:r>
        <w:t>ne będą</w:t>
      </w:r>
      <w:r w:rsidRPr="006444E3">
        <w:t xml:space="preserve"> z betonu klasy C30/37 zbrojonego konstrukcyjnie stalą B500SP zgodnie z normą PN-EN 13670:2011. Powierzchnie betonu będą zabezpieczone w sposób uzależniony od typu i intensywności środowiska powłokami bitumicznymi przeciwwilgociowymi, przeciwwodnymi, powłokami chemoodpornymi lub olejoodpornymi. Warstwy izolacji przeciwwodnej oraz termicznej należy wykonać zgodnie z zaleceniami specyfikacji branży architektonicznej. Zaleca się użycie betonu na bazie cementu hutniczego, zabezpieczającego elementy przed ewentualnym agresywnym oddziaływaniem wody gruntowej. Otulenie zbrojenia </w:t>
      </w:r>
      <w:r w:rsidR="00A20F91">
        <w:br/>
      </w:r>
      <w:r w:rsidRPr="006444E3">
        <w:t xml:space="preserve">w ścianach zapewnić jako min 3,5 cm. </w:t>
      </w:r>
      <w:r w:rsidR="00E0384D">
        <w:t>Pod blokami zastosowana zostanie wylewka z chudego betonu</w:t>
      </w:r>
      <w:r w:rsidR="00E0384D" w:rsidRPr="006444E3">
        <w:t xml:space="preserve"> </w:t>
      </w:r>
      <w:r w:rsidRPr="006444E3">
        <w:t>Przerwy technologiczne wykonać po konsultacji z projektantem lub Inspektorem Nadzoru Inwestorskiego. W budynku zostanie posadowion</w:t>
      </w:r>
      <w:r w:rsidR="00E0384D">
        <w:t>y kocioł biomasowy wraz z całą infrastrukturą około kotłową</w:t>
      </w:r>
      <w:r w:rsidR="00A20F91">
        <w:t xml:space="preserve"> oraz magazyn dobowy biomasy z ruchomą podłogą.</w:t>
      </w:r>
    </w:p>
    <w:p w14:paraId="7644618D" w14:textId="702E0FBE" w:rsidR="00241F4C" w:rsidRPr="009729EB" w:rsidRDefault="00074760" w:rsidP="00241F4C">
      <w:pPr>
        <w:pStyle w:val="Tytu2"/>
      </w:pPr>
      <w:bookmarkStart w:id="23" w:name="_Toc173835465"/>
      <w:r>
        <w:t>Wiata</w:t>
      </w:r>
      <w:r w:rsidR="00241F4C">
        <w:t xml:space="preserve"> </w:t>
      </w:r>
      <w:r w:rsidR="00A84A49">
        <w:t>magazy</w:t>
      </w:r>
      <w:r w:rsidR="00C719C7">
        <w:t>nu głównego</w:t>
      </w:r>
      <w:r w:rsidR="00A84A49">
        <w:t xml:space="preserve"> biomasy</w:t>
      </w:r>
      <w:bookmarkEnd w:id="23"/>
    </w:p>
    <w:p w14:paraId="1D7F9690" w14:textId="42D4EB1D" w:rsidR="008836C9" w:rsidRDefault="00241F4C" w:rsidP="00241F4C">
      <w:r w:rsidRPr="006444E3">
        <w:t>Posadowienie projektowane</w:t>
      </w:r>
      <w:r w:rsidR="001A0452">
        <w:t>j</w:t>
      </w:r>
      <w:r w:rsidRPr="006444E3">
        <w:t xml:space="preserve"> </w:t>
      </w:r>
      <w:r w:rsidR="00074760">
        <w:t>wiaty</w:t>
      </w:r>
      <w:r w:rsidR="001A0452">
        <w:t xml:space="preserve"> magazynowania biomasy</w:t>
      </w:r>
      <w:r w:rsidRPr="006444E3">
        <w:t xml:space="preserve"> zostanie zrealizowane jako żelbetowe bloki fundamentowe oparte na warstwie nośnej gruntu</w:t>
      </w:r>
      <w:r>
        <w:t>.</w:t>
      </w:r>
      <w:r w:rsidRPr="006444E3">
        <w:t xml:space="preserve"> Elementy te wykona</w:t>
      </w:r>
      <w:r>
        <w:t>ne będą</w:t>
      </w:r>
      <w:r w:rsidRPr="006444E3">
        <w:t xml:space="preserve"> z betonu klasy C30/37 zbrojonego konstrukcyjnie stalą B500SP zgodnie z normą PN-EN 13670:2011. Powierzchnie betonu będą zabezpieczone w sposób uzależniony od typu i intensywności środowiska powłokami bitumicznymi przeciwwilgociowymi, przeciwwodnymi, powłokami chemoodpornymi lub olejoodpornymi. Warstwy izolacji przeciwwodnej oraz termicznej należy wykonać zgodnie </w:t>
      </w:r>
      <w:r w:rsidR="000E2879">
        <w:br/>
      </w:r>
      <w:r w:rsidRPr="006444E3">
        <w:t xml:space="preserve">z zaleceniami specyfikacji branży architektonicznej. Zaleca się użycie betonu na bazie cementu hutniczego, zabezpieczającego elementy przed ewentualnym agresywnym oddziaływaniem wody gruntowej. Otulenie zbrojenia </w:t>
      </w:r>
      <w:r>
        <w:br/>
      </w:r>
      <w:r w:rsidRPr="006444E3">
        <w:t xml:space="preserve">w ścianach zapewnić jako min 3,5 cm. </w:t>
      </w:r>
      <w:r>
        <w:t>Pod blokami zastosowana zostanie wylewka z chudego betonu</w:t>
      </w:r>
      <w:r w:rsidRPr="006444E3">
        <w:t xml:space="preserve"> Przerwy technologiczne wykonać po konsultacji z projektantem lub Inspektorem Nadzoru Inwestorskiego. </w:t>
      </w:r>
      <w:r w:rsidR="00FC0349">
        <w:t xml:space="preserve">W obiekcie budowlanym składowana będzie biomasa </w:t>
      </w:r>
      <w:r w:rsidR="003F2EE7">
        <w:t>stanowiąca zapas paliwa do kotła na maksymalnie 7 dni.</w:t>
      </w:r>
    </w:p>
    <w:p w14:paraId="17E4242C" w14:textId="77777777" w:rsidR="008836C9" w:rsidRDefault="008836C9">
      <w:pPr>
        <w:spacing w:after="0" w:line="240" w:lineRule="auto"/>
        <w:jc w:val="left"/>
      </w:pPr>
      <w:r>
        <w:br w:type="page"/>
      </w:r>
    </w:p>
    <w:p w14:paraId="0AE4AE36" w14:textId="6B13C896" w:rsidR="00515427" w:rsidRPr="00515427" w:rsidRDefault="00515427" w:rsidP="00515427">
      <w:pPr>
        <w:pStyle w:val="Tytu2"/>
      </w:pPr>
      <w:bookmarkStart w:id="24" w:name="_Toc168590482"/>
      <w:bookmarkStart w:id="25" w:name="_Toc173835466"/>
      <w:r w:rsidRPr="00515427">
        <w:lastRenderedPageBreak/>
        <w:t>Komin</w:t>
      </w:r>
      <w:bookmarkEnd w:id="24"/>
      <w:bookmarkEnd w:id="25"/>
    </w:p>
    <w:p w14:paraId="01FBFD94" w14:textId="095633B5" w:rsidR="00515427" w:rsidRDefault="00515427" w:rsidP="00515427">
      <w:r w:rsidRPr="006444E3">
        <w:t>Posadowienie projektowan</w:t>
      </w:r>
      <w:r w:rsidR="006F54FB">
        <w:t>ego</w:t>
      </w:r>
      <w:r>
        <w:t xml:space="preserve"> komin</w:t>
      </w:r>
      <w:r w:rsidR="006F54FB">
        <w:t>a</w:t>
      </w:r>
      <w:r w:rsidRPr="006444E3">
        <w:t xml:space="preserve"> zostanie zrealizowane jako </w:t>
      </w:r>
      <w:r>
        <w:t xml:space="preserve">płyta fundamentowa </w:t>
      </w:r>
      <w:r w:rsidRPr="006444E3">
        <w:t>żelbetow</w:t>
      </w:r>
      <w:r>
        <w:t>a</w:t>
      </w:r>
      <w:r w:rsidRPr="006444E3">
        <w:t xml:space="preserve"> opart</w:t>
      </w:r>
      <w:r>
        <w:t>a</w:t>
      </w:r>
      <w:r w:rsidRPr="006444E3">
        <w:t xml:space="preserve"> na warstwie nośnej gruntu. Elementy te wykona</w:t>
      </w:r>
      <w:r>
        <w:t>ne będą</w:t>
      </w:r>
      <w:r w:rsidRPr="006444E3">
        <w:t xml:space="preserve"> z betonu klasy C30/37 zbrojonego konstrukcyjnie stalą B500SP zgodnie </w:t>
      </w:r>
      <w:r w:rsidR="006F54FB">
        <w:br/>
      </w:r>
      <w:r w:rsidRPr="006444E3">
        <w:t xml:space="preserve">z normą PN-EN 13670:2011. Powierzchnie betonu będą zabezpieczone w sposób uzależniony od typu i intensywności środowiska powłokami bitumicznymi przeciwwilgociowymi, przeciwwodnymi, powłokami chemoodpornymi lub olejoodpornymi. Warstwy izolacji przeciwwodnej oraz termicznej należy wykonać zgodnie z zaleceniami specyfikacji branży architektonicznej. Zaleca się użycie betonu na bazie cementu hutniczego, zabezpieczającego elementy przed ewentualnym agresywnym oddziaływaniem wody gruntowej. Otulenie zbrojenia w ścianach zapewnić jako min 3,5 cm. </w:t>
      </w:r>
    </w:p>
    <w:p w14:paraId="6D217F46" w14:textId="77777777" w:rsidR="00B87F19" w:rsidRPr="00B87F19" w:rsidRDefault="00B87F19" w:rsidP="00B87F19">
      <w:pPr>
        <w:pStyle w:val="Tytu1"/>
        <w:ind w:left="284" w:hanging="284"/>
        <w:rPr>
          <w:lang w:val="pl-PL"/>
        </w:rPr>
      </w:pPr>
      <w:bookmarkStart w:id="26" w:name="_Toc168590485"/>
      <w:bookmarkStart w:id="27" w:name="_Toc173835467"/>
      <w:r w:rsidRPr="00B87F19">
        <w:rPr>
          <w:lang w:val="pl-PL"/>
        </w:rPr>
        <w:t>Projektowane rozwiązania materiałowe i techniczne mające wpływ na otoczenie, w tym środowisko</w:t>
      </w:r>
      <w:bookmarkEnd w:id="26"/>
      <w:bookmarkEnd w:id="27"/>
    </w:p>
    <w:p w14:paraId="4CDEE75F" w14:textId="77777777" w:rsidR="00712C4A" w:rsidRDefault="00712C4A" w:rsidP="00712C4A">
      <w:pPr>
        <w:pStyle w:val="Tytu2"/>
      </w:pPr>
      <w:bookmarkStart w:id="28" w:name="_Toc173835468"/>
      <w:r w:rsidRPr="009729EB">
        <w:t xml:space="preserve">Budynek </w:t>
      </w:r>
      <w:r>
        <w:t>hali kotła biomasowego z Wiatą magazynu dobowego biomasy</w:t>
      </w:r>
      <w:bookmarkEnd w:id="28"/>
    </w:p>
    <w:p w14:paraId="1A4B389A" w14:textId="25A8370C" w:rsidR="00B87F19" w:rsidRPr="00B972D6" w:rsidRDefault="00205646" w:rsidP="00B87F19">
      <w:r>
        <w:t xml:space="preserve">Część budynku będąca </w:t>
      </w:r>
      <w:r w:rsidR="00A35176">
        <w:t>dobowym magazynem paliwa zostanie wykonana</w:t>
      </w:r>
      <w:r>
        <w:t xml:space="preserve"> w </w:t>
      </w:r>
      <w:r w:rsidR="00B87F19">
        <w:t xml:space="preserve">konstrukcji ciężkiej </w:t>
      </w:r>
      <w:r w:rsidR="001F5AE9">
        <w:t>– ściany żelbetowe. Ś</w:t>
      </w:r>
      <w:r w:rsidR="00B87F19">
        <w:t>cian</w:t>
      </w:r>
      <w:r w:rsidR="00AC08FD">
        <w:t>a</w:t>
      </w:r>
      <w:r w:rsidR="00B87F19">
        <w:t xml:space="preserve"> </w:t>
      </w:r>
      <w:r w:rsidR="001F5AE9">
        <w:t>wewnętrzn</w:t>
      </w:r>
      <w:r w:rsidR="00AC08FD">
        <w:t>a</w:t>
      </w:r>
      <w:r w:rsidR="00B87F19">
        <w:t xml:space="preserve"> </w:t>
      </w:r>
      <w:r w:rsidR="00AC08FD">
        <w:t xml:space="preserve">będąca częścią </w:t>
      </w:r>
      <w:r w:rsidR="00FC038E">
        <w:t>hali kotła została zaizolowana</w:t>
      </w:r>
      <w:r w:rsidR="00B87F19">
        <w:t xml:space="preserve"> </w:t>
      </w:r>
      <w:r w:rsidR="00AC08FD">
        <w:t xml:space="preserve">płytami izolacyjnymi </w:t>
      </w:r>
      <w:proofErr w:type="spellStart"/>
      <w:r w:rsidR="00AC08FD">
        <w:t>Multipor</w:t>
      </w:r>
      <w:proofErr w:type="spellEnd"/>
      <w:r w:rsidR="00B87F19">
        <w:t>.</w:t>
      </w:r>
    </w:p>
    <w:p w14:paraId="52C725F0" w14:textId="5968504A" w:rsidR="00B87F19" w:rsidRPr="00B972D6" w:rsidRDefault="00B87F19" w:rsidP="00B87F19">
      <w:r w:rsidRPr="00B972D6">
        <w:t xml:space="preserve">Dach budynku </w:t>
      </w:r>
      <w:r>
        <w:t xml:space="preserve">płaski </w:t>
      </w:r>
      <w:r w:rsidR="001271F6">
        <w:t>w</w:t>
      </w:r>
      <w:r w:rsidR="00390E66">
        <w:t xml:space="preserve"> </w:t>
      </w:r>
      <w:r w:rsidR="001271F6">
        <w:t>konstrukcji stalowej</w:t>
      </w:r>
      <w:r>
        <w:t xml:space="preserve">, </w:t>
      </w:r>
      <w:r w:rsidR="00390E66">
        <w:t>pokryty płytą warstwową z rdzeniem z</w:t>
      </w:r>
      <w:r>
        <w:t xml:space="preserve"> wełn</w:t>
      </w:r>
      <w:r w:rsidR="00390E66">
        <w:t>y</w:t>
      </w:r>
      <w:r>
        <w:t xml:space="preserve"> mineraln</w:t>
      </w:r>
      <w:r w:rsidR="00390E66">
        <w:t>ej</w:t>
      </w:r>
      <w:r>
        <w:t xml:space="preserve"> </w:t>
      </w:r>
      <w:r w:rsidRPr="00B972D6">
        <w:t>o nachyleniu</w:t>
      </w:r>
      <w:r>
        <w:t xml:space="preserve"> umożliwiającym swobodne odprowadzenie wody opadowej do wpustów</w:t>
      </w:r>
      <w:r w:rsidRPr="00B972D6">
        <w:t xml:space="preserve"> min.</w:t>
      </w:r>
      <w:r w:rsidR="00390E66">
        <w:t xml:space="preserve"> </w:t>
      </w:r>
      <w:r w:rsidRPr="00B972D6">
        <w:t>3</w:t>
      </w:r>
      <w:r w:rsidR="00390E66">
        <w:t xml:space="preserve">,0 </w:t>
      </w:r>
      <w:r>
        <w:t>%, oparty zostanie na konstrukcji żelbetowej</w:t>
      </w:r>
      <w:r w:rsidRPr="00B972D6">
        <w:t>.</w:t>
      </w:r>
    </w:p>
    <w:p w14:paraId="5E84B887" w14:textId="5A82671E" w:rsidR="00673621" w:rsidRPr="00B972D6" w:rsidRDefault="00673621" w:rsidP="00673621">
      <w:r>
        <w:t xml:space="preserve">Część budynku będąca </w:t>
      </w:r>
      <w:r w:rsidR="006316EC">
        <w:t>halą kotła biomasowego</w:t>
      </w:r>
      <w:r>
        <w:t xml:space="preserve"> zostanie wykonana w konstrukcji </w:t>
      </w:r>
      <w:r w:rsidR="006316EC">
        <w:t>lekkie</w:t>
      </w:r>
      <w:r w:rsidR="00E734A8">
        <w:t>j</w:t>
      </w:r>
      <w:r>
        <w:t xml:space="preserve"> – ściany </w:t>
      </w:r>
      <w:r w:rsidR="006316EC">
        <w:t xml:space="preserve">z płyt warstwowych </w:t>
      </w:r>
      <w:r w:rsidR="00D74810">
        <w:br/>
      </w:r>
      <w:r w:rsidR="006316EC">
        <w:t xml:space="preserve">z </w:t>
      </w:r>
      <w:r w:rsidR="00D74810">
        <w:t>rdzeniem z wełny mineralnej</w:t>
      </w:r>
      <w:r>
        <w:t>.</w:t>
      </w:r>
    </w:p>
    <w:p w14:paraId="664794B8" w14:textId="77777777" w:rsidR="001462FA" w:rsidRPr="00B972D6" w:rsidRDefault="001462FA" w:rsidP="001462FA">
      <w:r w:rsidRPr="00B972D6">
        <w:t xml:space="preserve">Dach budynku </w:t>
      </w:r>
      <w:r>
        <w:t xml:space="preserve">płaski oparty na kratownicach typu V, pokryty płytą warstwową z rdzeniem z wełny mineralnej </w:t>
      </w:r>
      <w:r w:rsidRPr="00B972D6">
        <w:t>o nachyleniu</w:t>
      </w:r>
      <w:r>
        <w:t xml:space="preserve"> dwuspadowym umożliwiającym swobodne odprowadzenie wody opadowej do wpustów</w:t>
      </w:r>
      <w:r w:rsidRPr="00B972D6">
        <w:t xml:space="preserve"> min.</w:t>
      </w:r>
      <w:r>
        <w:t xml:space="preserve"> </w:t>
      </w:r>
      <w:r w:rsidRPr="00B972D6">
        <w:t>3</w:t>
      </w:r>
      <w:r>
        <w:t>,0 %, oparty zostanie na konstrukcji żelbetowej</w:t>
      </w:r>
      <w:r w:rsidRPr="00B972D6">
        <w:t>.</w:t>
      </w:r>
    </w:p>
    <w:p w14:paraId="5C3CA8FC" w14:textId="77777777" w:rsidR="00673621" w:rsidRPr="00B972D6" w:rsidRDefault="00673621" w:rsidP="00673621">
      <w:r>
        <w:rPr>
          <w:rStyle w:val="search-result-value"/>
        </w:rPr>
        <w:t xml:space="preserve">Posadzki będą zaprojektowane oraz wykonane zgodnie z obowiązującymi normami i przepisami prawnymi. </w:t>
      </w:r>
      <w:r>
        <w:rPr>
          <w:rStyle w:val="search-result-value"/>
        </w:rPr>
        <w:br/>
        <w:t>W pomieszczeniach przemysłowych jako standard zastosowane zostaną posadzki betonowe ułożone na dwóch warstwach folii PE o grubości minimum 0,2mm. Zachowany zostanie spadek minimalny 2% w kierunku kratek odwadniających.</w:t>
      </w:r>
    </w:p>
    <w:p w14:paraId="458A1515" w14:textId="6D5B3DCD" w:rsidR="005D4115" w:rsidRDefault="00074760" w:rsidP="005D4115">
      <w:pPr>
        <w:pStyle w:val="Tytu2"/>
      </w:pPr>
      <w:bookmarkStart w:id="29" w:name="_Toc173835469"/>
      <w:r>
        <w:t>Wiata</w:t>
      </w:r>
      <w:r w:rsidR="000F235A">
        <w:t xml:space="preserve"> magazynowania biomasy</w:t>
      </w:r>
      <w:bookmarkEnd w:id="29"/>
    </w:p>
    <w:p w14:paraId="2E161552" w14:textId="0641E42C" w:rsidR="0044435D" w:rsidRDefault="00074760" w:rsidP="0044435D">
      <w:r>
        <w:t>Wiata</w:t>
      </w:r>
      <w:r w:rsidR="007D4281">
        <w:t xml:space="preserve"> </w:t>
      </w:r>
      <w:r w:rsidR="0029348A">
        <w:t>magazynowania biomasy wykonana w konstrukcji ciężkiej – ściany żelbetowe</w:t>
      </w:r>
      <w:r w:rsidR="007D4281">
        <w:t>,</w:t>
      </w:r>
      <w:r w:rsidR="0044435D">
        <w:t xml:space="preserve"> bez zastosowania izolacji.</w:t>
      </w:r>
    </w:p>
    <w:p w14:paraId="6DAD7F7F" w14:textId="11094189" w:rsidR="0044435D" w:rsidRPr="00B972D6" w:rsidRDefault="0044435D" w:rsidP="0044435D">
      <w:r w:rsidRPr="00B972D6">
        <w:t xml:space="preserve">Dach budynku </w:t>
      </w:r>
      <w:r>
        <w:t xml:space="preserve">płaski w konstrukcji stalowej, pokryty </w:t>
      </w:r>
      <w:r w:rsidR="005F3F5F">
        <w:t>blachą trapezową o</w:t>
      </w:r>
      <w:r w:rsidRPr="00B972D6">
        <w:t xml:space="preserve"> nachyleniu</w:t>
      </w:r>
      <w:r>
        <w:t xml:space="preserve"> umożliwiającym swobodne odprowadzenie wody opadowej do wpustów</w:t>
      </w:r>
      <w:r w:rsidRPr="00B972D6">
        <w:t xml:space="preserve"> min.</w:t>
      </w:r>
      <w:r>
        <w:t xml:space="preserve"> </w:t>
      </w:r>
      <w:r w:rsidRPr="00B972D6">
        <w:t>3</w:t>
      </w:r>
      <w:r>
        <w:t>,0 %, oparty zostanie na konstrukcji żelbetowej</w:t>
      </w:r>
      <w:r w:rsidRPr="00B972D6">
        <w:t>.</w:t>
      </w:r>
    </w:p>
    <w:p w14:paraId="5D61DCA6" w14:textId="2E796969" w:rsidR="001B20E1" w:rsidRPr="00B972D6" w:rsidRDefault="001B20E1" w:rsidP="001B20E1">
      <w:r>
        <w:rPr>
          <w:rStyle w:val="search-result-value"/>
        </w:rPr>
        <w:t xml:space="preserve">Posadzki będą zaprojektowane oraz wykonane zgodnie z obowiązującymi normami i przepisami prawnymi. </w:t>
      </w:r>
      <w:r>
        <w:rPr>
          <w:rStyle w:val="search-result-value"/>
        </w:rPr>
        <w:br/>
        <w:t xml:space="preserve">W </w:t>
      </w:r>
      <w:r w:rsidR="006C2AAB">
        <w:rPr>
          <w:rStyle w:val="search-result-value"/>
        </w:rPr>
        <w:t>magazynie</w:t>
      </w:r>
      <w:r>
        <w:rPr>
          <w:rStyle w:val="search-result-value"/>
        </w:rPr>
        <w:t xml:space="preserve"> jako standard zastosowan</w:t>
      </w:r>
      <w:r w:rsidR="00CC03C1">
        <w:rPr>
          <w:rStyle w:val="search-result-value"/>
        </w:rPr>
        <w:t>a</w:t>
      </w:r>
      <w:r>
        <w:rPr>
          <w:rStyle w:val="search-result-value"/>
        </w:rPr>
        <w:t xml:space="preserve"> zostan</w:t>
      </w:r>
      <w:r w:rsidR="00CC03C1">
        <w:rPr>
          <w:rStyle w:val="search-result-value"/>
        </w:rPr>
        <w:t xml:space="preserve">ie </w:t>
      </w:r>
      <w:r>
        <w:rPr>
          <w:rStyle w:val="search-result-value"/>
        </w:rPr>
        <w:t>p</w:t>
      </w:r>
      <w:r w:rsidR="00CC03C1">
        <w:rPr>
          <w:rStyle w:val="search-result-value"/>
        </w:rPr>
        <w:t xml:space="preserve">łyta </w:t>
      </w:r>
      <w:r>
        <w:rPr>
          <w:rStyle w:val="search-result-value"/>
        </w:rPr>
        <w:t>betonow</w:t>
      </w:r>
      <w:r w:rsidR="00CC03C1">
        <w:rPr>
          <w:rStyle w:val="search-result-value"/>
        </w:rPr>
        <w:t xml:space="preserve">a </w:t>
      </w:r>
      <w:r>
        <w:rPr>
          <w:rStyle w:val="search-result-value"/>
        </w:rPr>
        <w:t>ułożon</w:t>
      </w:r>
      <w:r w:rsidR="00CC03C1">
        <w:rPr>
          <w:rStyle w:val="search-result-value"/>
        </w:rPr>
        <w:t>a na papie termozgrzewalnej</w:t>
      </w:r>
      <w:r>
        <w:rPr>
          <w:rStyle w:val="search-result-value"/>
        </w:rPr>
        <w:t>. Zachowany zostanie spadek minimalny 2% w kierunku kratek odwadniających.</w:t>
      </w:r>
    </w:p>
    <w:p w14:paraId="32F0621D" w14:textId="1ADA9DD8" w:rsidR="008679C6" w:rsidRPr="008679C6" w:rsidRDefault="008679C6" w:rsidP="008679C6">
      <w:pPr>
        <w:pStyle w:val="Tytu2"/>
      </w:pPr>
      <w:bookmarkStart w:id="30" w:name="_Toc168590493"/>
      <w:bookmarkStart w:id="31" w:name="_Toc173835470"/>
      <w:r w:rsidRPr="008679C6">
        <w:t>Komin</w:t>
      </w:r>
      <w:bookmarkEnd w:id="30"/>
      <w:bookmarkEnd w:id="31"/>
    </w:p>
    <w:p w14:paraId="4AF0AEED" w14:textId="3B81C3B0" w:rsidR="008679C6" w:rsidRDefault="00B667D7" w:rsidP="008679C6">
      <w:r>
        <w:t>K</w:t>
      </w:r>
      <w:r w:rsidR="008679C6" w:rsidRPr="002531AD">
        <w:t xml:space="preserve">omin </w:t>
      </w:r>
      <w:r>
        <w:t>jedno</w:t>
      </w:r>
      <w:r w:rsidR="008679C6" w:rsidRPr="002531AD">
        <w:t>przewodow</w:t>
      </w:r>
      <w:r>
        <w:t>y</w:t>
      </w:r>
      <w:r w:rsidR="008679C6" w:rsidRPr="002531AD">
        <w:t xml:space="preserve"> o wysokości </w:t>
      </w:r>
      <w:r>
        <w:t>20</w:t>
      </w:r>
      <w:r w:rsidR="008679C6">
        <w:t xml:space="preserve"> </w:t>
      </w:r>
      <w:r w:rsidR="008679C6" w:rsidRPr="002531AD">
        <w:t>m powyżej powierzchni terenu, stanow</w:t>
      </w:r>
      <w:r w:rsidR="008679C6">
        <w:t>ą</w:t>
      </w:r>
      <w:r w:rsidR="008679C6" w:rsidRPr="002531AD">
        <w:t xml:space="preserve"> samonośn</w:t>
      </w:r>
      <w:r w:rsidR="008679C6">
        <w:t>e</w:t>
      </w:r>
      <w:r w:rsidR="008679C6" w:rsidRPr="002531AD">
        <w:t xml:space="preserve"> element</w:t>
      </w:r>
      <w:r w:rsidR="008679C6">
        <w:t>y</w:t>
      </w:r>
      <w:r w:rsidR="008679C6" w:rsidRPr="002531AD">
        <w:t xml:space="preserve"> urządzeń technologicznych. </w:t>
      </w:r>
      <w:r w:rsidR="008679C6">
        <w:t xml:space="preserve">Średnica zewnętrzna komina wynosi </w:t>
      </w:r>
      <w:r>
        <w:t>1</w:t>
      </w:r>
      <w:r w:rsidR="008679C6">
        <w:t>,</w:t>
      </w:r>
      <w:r>
        <w:t>00</w:t>
      </w:r>
      <w:r w:rsidR="008679C6">
        <w:t xml:space="preserve"> m, średnic</w:t>
      </w:r>
      <w:r w:rsidR="00D10FA5">
        <w:t>a</w:t>
      </w:r>
      <w:r w:rsidR="008679C6">
        <w:t xml:space="preserve"> </w:t>
      </w:r>
      <w:r w:rsidR="00D10FA5">
        <w:t>kanału</w:t>
      </w:r>
      <w:r w:rsidR="008679C6">
        <w:t xml:space="preserve"> spalinow</w:t>
      </w:r>
      <w:r w:rsidR="00D10FA5">
        <w:t>ego</w:t>
      </w:r>
      <w:r w:rsidR="008679C6">
        <w:t xml:space="preserve"> wynos</w:t>
      </w:r>
      <w:r w:rsidR="00D10FA5">
        <w:t>i</w:t>
      </w:r>
      <w:r w:rsidR="008679C6">
        <w:t xml:space="preserve"> </w:t>
      </w:r>
      <w:r w:rsidR="00D10FA5">
        <w:t>0,7</w:t>
      </w:r>
      <w:r w:rsidR="008679C6">
        <w:t xml:space="preserve"> m. </w:t>
      </w:r>
      <w:r w:rsidR="008679C6" w:rsidRPr="002531AD">
        <w:t>Komin zostan</w:t>
      </w:r>
      <w:r w:rsidR="00D10FA5">
        <w:t>ie</w:t>
      </w:r>
      <w:r w:rsidR="008679C6" w:rsidRPr="002531AD">
        <w:t xml:space="preserve"> dostarczon</w:t>
      </w:r>
      <w:r w:rsidR="00D10FA5">
        <w:t>y</w:t>
      </w:r>
      <w:r w:rsidR="008679C6" w:rsidRPr="002531AD">
        <w:t xml:space="preserve"> z kompletnym wyposażeniem i</w:t>
      </w:r>
      <w:r w:rsidR="008679C6">
        <w:t xml:space="preserve"> </w:t>
      </w:r>
      <w:r w:rsidR="008679C6" w:rsidRPr="002531AD">
        <w:t>zamontowan</w:t>
      </w:r>
      <w:r w:rsidR="00D10FA5">
        <w:t>y</w:t>
      </w:r>
      <w:r w:rsidR="008679C6" w:rsidRPr="002531AD">
        <w:t xml:space="preserve"> na przygotowanym fundamencie zgodnie </w:t>
      </w:r>
      <w:r w:rsidR="00D10FA5">
        <w:br/>
      </w:r>
      <w:r w:rsidR="008679C6" w:rsidRPr="002531AD">
        <w:t>z wymaganiami dostawcy.</w:t>
      </w:r>
    </w:p>
    <w:p w14:paraId="396A2618" w14:textId="4AB61F76" w:rsidR="0004560C" w:rsidRDefault="00475B5E" w:rsidP="0004560C">
      <w:pPr>
        <w:pStyle w:val="Tytu1"/>
        <w:ind w:left="284" w:hanging="284"/>
        <w:rPr>
          <w:lang w:val="pl-PL"/>
        </w:rPr>
      </w:pPr>
      <w:bookmarkStart w:id="32" w:name="_Toc173835471"/>
      <w:r>
        <w:rPr>
          <w:lang w:val="pl-PL"/>
        </w:rPr>
        <w:lastRenderedPageBreak/>
        <w:t xml:space="preserve">Wpływ projektowanych obiektów na środowisko naturalne, zdrowie ludzi </w:t>
      </w:r>
      <w:r w:rsidR="007B7D04">
        <w:rPr>
          <w:lang w:val="pl-PL"/>
        </w:rPr>
        <w:br/>
      </w:r>
      <w:r>
        <w:rPr>
          <w:lang w:val="pl-PL"/>
        </w:rPr>
        <w:t>i obiekty sąsiednie</w:t>
      </w:r>
      <w:bookmarkEnd w:id="32"/>
    </w:p>
    <w:p w14:paraId="4489F4F2" w14:textId="77777777" w:rsidR="003A419F" w:rsidRPr="003A419F" w:rsidRDefault="003A419F" w:rsidP="003A419F">
      <w:r w:rsidRPr="003A419F">
        <w:t>Ciepłownia MPEC Brzesko Sp. z o.o. nie występowała z wnioskiem o wydanie decyzji o środowiskowych uwarunkowaniach z przedstawionych poniżej powodów.</w:t>
      </w:r>
    </w:p>
    <w:p w14:paraId="5930C6EB" w14:textId="2F7DD6C9" w:rsidR="00716BC7" w:rsidRDefault="00716BC7" w:rsidP="00716BC7">
      <w:r w:rsidRPr="00716BC7">
        <w:t>Zgodnie z Rozporządzeniem Rady Ministrów z dnia 10 września 2019 r. w sprawie określenia rodzajów przedsięwzięć mogących znacząco oddziaływać na środowisko oraz szczegółowych uwarunkowań związanych z kwalifikowaniem przedsięwzięcia do sporządzenia raportu o oddziaływaniu na środowisko wynika, że projektowana inwestycja pt. „</w:t>
      </w:r>
      <w:r w:rsidR="003919E0" w:rsidRPr="003919E0">
        <w:t xml:space="preserve">Budowa budynku kotła wodnego na biomasę o mocy nominalnej 2,5 MW wraz z kominem wolnostojącym, infrastrukturą towarzyszącą oraz rozbiórka wiaty blaszanej na działce inwestycyjnej nr 1387/8 obręb 0001 przy ulicy Ciepłej 11 </w:t>
      </w:r>
      <w:r w:rsidR="003919E0">
        <w:br/>
      </w:r>
      <w:r w:rsidR="003919E0" w:rsidRPr="003919E0">
        <w:t>w Brzesku</w:t>
      </w:r>
      <w:r w:rsidRPr="00716BC7">
        <w:t>” nie jest zaliczana do przedsięwzięcia mogącego potencjalnie i znacząco oddziaływać na środowisko, dla których sporządzenie raportu o oddziaływaniu na środowisko jest wymagane.</w:t>
      </w:r>
    </w:p>
    <w:p w14:paraId="5B94B9A7" w14:textId="77777777" w:rsidR="009464F3" w:rsidRDefault="009464F3" w:rsidP="00716BC7">
      <w:r>
        <w:t xml:space="preserve">Realizacja inwestycji spowoduje: </w:t>
      </w:r>
    </w:p>
    <w:p w14:paraId="7D6A1102" w14:textId="4A0AE5E9" w:rsidR="009464F3" w:rsidRDefault="009464F3" w:rsidP="00B502E0">
      <w:pPr>
        <w:pStyle w:val="Akapitzlist"/>
        <w:numPr>
          <w:ilvl w:val="0"/>
          <w:numId w:val="97"/>
        </w:numPr>
      </w:pPr>
      <w:r>
        <w:t xml:space="preserve">Zastąpienie część produkcji ciepła dla Brzeska w sezonie zimowym i ograniczenie spalania węgla </w:t>
      </w:r>
      <w:r w:rsidR="00B43F58">
        <w:br/>
      </w:r>
      <w:r>
        <w:t xml:space="preserve">w elektrociepłowni węglowej wykorzystywanej obecnie na potrzeby systemu ciepłowniczego miasta, </w:t>
      </w:r>
    </w:p>
    <w:p w14:paraId="5E9129E6" w14:textId="417F6A5E" w:rsidR="009464F3" w:rsidRDefault="009464F3" w:rsidP="00B502E0">
      <w:pPr>
        <w:pStyle w:val="Akapitzlist"/>
        <w:numPr>
          <w:ilvl w:val="0"/>
          <w:numId w:val="97"/>
        </w:numPr>
      </w:pPr>
      <w:r>
        <w:t>Zmniejszenie emisji pyłu i dwutlenku siarki z procesu spalania węgla.</w:t>
      </w:r>
    </w:p>
    <w:p w14:paraId="44291E6C" w14:textId="77777777" w:rsidR="00446E53" w:rsidRDefault="00446E53" w:rsidP="00446E53">
      <w:r>
        <w:t>Zgodnie z ww. rozporządzeniem, projektowana inwestycja nie zalicza się ani do grupy przedsięwzięć, dla których wykonanie raportu oddziaływania jest obligatoryjne ani do tych, dla których wymóg ten jest fakultatywny, ze względu m.in. na następujące uwarunkowania:</w:t>
      </w:r>
    </w:p>
    <w:p w14:paraId="7880ED32" w14:textId="2936A06A" w:rsidR="00446E53" w:rsidRPr="00B45219" w:rsidRDefault="00446E53" w:rsidP="00B502E0">
      <w:pPr>
        <w:pStyle w:val="Akapitzlist"/>
        <w:numPr>
          <w:ilvl w:val="0"/>
          <w:numId w:val="95"/>
        </w:numPr>
        <w:rPr>
          <w:szCs w:val="22"/>
        </w:rPr>
      </w:pPr>
      <w:r w:rsidRPr="006E6B66">
        <w:rPr>
          <w:szCs w:val="22"/>
        </w:rPr>
        <w:t xml:space="preserve">Projektowany kocioł wodny stanowiący przedmiot inwestycji będzie produkował energię cieplną o łącznej mocy cieplnej niższej niż 300 MW, </w:t>
      </w:r>
      <w:r w:rsidRPr="006E6B66">
        <w:rPr>
          <w:rFonts w:cs="Arial"/>
          <w:szCs w:val="22"/>
        </w:rPr>
        <w:t>(§ 2 ust. 1 pkt. 3</w:t>
      </w:r>
      <w:r w:rsidR="00B45219">
        <w:rPr>
          <w:rFonts w:cs="Arial"/>
          <w:szCs w:val="22"/>
        </w:rPr>
        <w:t>)</w:t>
      </w:r>
      <w:r w:rsidRPr="006E6B66">
        <w:rPr>
          <w:rFonts w:cs="Arial"/>
          <w:szCs w:val="22"/>
        </w:rPr>
        <w:t xml:space="preserve"> ww. Rozporządzenia).</w:t>
      </w:r>
    </w:p>
    <w:p w14:paraId="6D1A5ADF" w14:textId="2106B8CD" w:rsidR="00B45219" w:rsidRPr="00B45219" w:rsidRDefault="00B45219" w:rsidP="00B502E0">
      <w:pPr>
        <w:pStyle w:val="Akapitzlist"/>
        <w:numPr>
          <w:ilvl w:val="0"/>
          <w:numId w:val="95"/>
        </w:numPr>
        <w:rPr>
          <w:szCs w:val="22"/>
        </w:rPr>
      </w:pPr>
      <w:r>
        <w:rPr>
          <w:rFonts w:cs="Arial"/>
          <w:szCs w:val="22"/>
        </w:rPr>
        <w:t xml:space="preserve">Instalacja składająca się z projektowanego kotła wodnego na biomasę oraz z istniejących kotłów węglowych sumarycznie będzie produkować energię cielną niższą </w:t>
      </w:r>
      <w:r w:rsidRPr="006E6B66">
        <w:rPr>
          <w:szCs w:val="22"/>
        </w:rPr>
        <w:t xml:space="preserve">niż 300 MW, </w:t>
      </w:r>
      <w:r w:rsidRPr="006E6B66">
        <w:rPr>
          <w:rFonts w:cs="Arial"/>
          <w:szCs w:val="22"/>
        </w:rPr>
        <w:t>(§ 2 ust. 1 pkt. 3</w:t>
      </w:r>
      <w:r>
        <w:rPr>
          <w:rFonts w:cs="Arial"/>
          <w:szCs w:val="22"/>
        </w:rPr>
        <w:t>)</w:t>
      </w:r>
      <w:r w:rsidRPr="006E6B66">
        <w:rPr>
          <w:rFonts w:cs="Arial"/>
          <w:szCs w:val="22"/>
        </w:rPr>
        <w:t xml:space="preserve"> ww. Rozporządzenia).</w:t>
      </w:r>
    </w:p>
    <w:p w14:paraId="481B5A5D" w14:textId="53095CB6" w:rsidR="00D23097" w:rsidRPr="00B45219" w:rsidRDefault="00D23097" w:rsidP="00B502E0">
      <w:pPr>
        <w:pStyle w:val="Akapitzlist"/>
        <w:numPr>
          <w:ilvl w:val="0"/>
          <w:numId w:val="95"/>
        </w:numPr>
        <w:rPr>
          <w:szCs w:val="22"/>
        </w:rPr>
      </w:pPr>
      <w:r>
        <w:rPr>
          <w:rFonts w:cs="Arial"/>
          <w:szCs w:val="22"/>
        </w:rPr>
        <w:t>Projektowany kocioł wodny stanowiący przedmiot inwestycji</w:t>
      </w:r>
      <w:r w:rsidR="00EC22D4">
        <w:rPr>
          <w:rFonts w:cs="Arial"/>
          <w:szCs w:val="22"/>
        </w:rPr>
        <w:t xml:space="preserve"> </w:t>
      </w:r>
      <w:r>
        <w:rPr>
          <w:rFonts w:cs="Arial"/>
          <w:szCs w:val="22"/>
        </w:rPr>
        <w:t xml:space="preserve">będzie produkował energię cieplną o łącznej mocy cieplnej niższej niż </w:t>
      </w:r>
      <w:r w:rsidR="00B45219">
        <w:rPr>
          <w:rFonts w:cs="Arial"/>
          <w:szCs w:val="22"/>
        </w:rPr>
        <w:t>10</w:t>
      </w:r>
      <w:r>
        <w:rPr>
          <w:rFonts w:cs="Arial"/>
          <w:szCs w:val="22"/>
        </w:rPr>
        <w:t xml:space="preserve"> MW</w:t>
      </w:r>
      <w:r w:rsidR="00B45219">
        <w:rPr>
          <w:rFonts w:cs="Arial"/>
          <w:szCs w:val="22"/>
        </w:rPr>
        <w:t xml:space="preserve"> </w:t>
      </w:r>
      <w:r w:rsidR="00B45219" w:rsidRPr="006E6B66">
        <w:rPr>
          <w:rFonts w:cs="Arial"/>
          <w:szCs w:val="22"/>
        </w:rPr>
        <w:t xml:space="preserve">(§ </w:t>
      </w:r>
      <w:r w:rsidR="00B45219">
        <w:rPr>
          <w:rFonts w:cs="Arial"/>
          <w:szCs w:val="22"/>
        </w:rPr>
        <w:t>3</w:t>
      </w:r>
      <w:r w:rsidR="00B45219" w:rsidRPr="006E6B66">
        <w:rPr>
          <w:rFonts w:cs="Arial"/>
          <w:szCs w:val="22"/>
        </w:rPr>
        <w:t xml:space="preserve"> ust. 1 pkt. </w:t>
      </w:r>
      <w:r w:rsidR="00B45219">
        <w:rPr>
          <w:rFonts w:cs="Arial"/>
          <w:szCs w:val="22"/>
        </w:rPr>
        <w:t>4)</w:t>
      </w:r>
      <w:r w:rsidR="00B45219" w:rsidRPr="006E6B66">
        <w:rPr>
          <w:rFonts w:cs="Arial"/>
          <w:szCs w:val="22"/>
        </w:rPr>
        <w:t xml:space="preserve"> ww. Rozporządzenia).</w:t>
      </w:r>
    </w:p>
    <w:p w14:paraId="0518A0D0" w14:textId="7E433038" w:rsidR="00446E53" w:rsidRPr="006E6B66" w:rsidRDefault="00446E53" w:rsidP="00B502E0">
      <w:pPr>
        <w:pStyle w:val="Akapitzlist"/>
        <w:numPr>
          <w:ilvl w:val="0"/>
          <w:numId w:val="95"/>
        </w:numPr>
        <w:rPr>
          <w:szCs w:val="22"/>
        </w:rPr>
      </w:pPr>
      <w:r w:rsidRPr="006E6B66">
        <w:rPr>
          <w:szCs w:val="22"/>
        </w:rPr>
        <w:t>Realizacja inwestycji na terenie MPEC Brzesko nie spowoduje zaliczenia obiektu do przedsięwzięć mogących znacząco</w:t>
      </w:r>
      <w:r w:rsidR="00B45219">
        <w:rPr>
          <w:szCs w:val="22"/>
        </w:rPr>
        <w:t xml:space="preserve"> lub potencjalnie</w:t>
      </w:r>
      <w:r w:rsidRPr="006E6B66">
        <w:rPr>
          <w:szCs w:val="22"/>
        </w:rPr>
        <w:t xml:space="preserve"> oddziaływać na środowisko, dla których wykonanie raportu oddziaływania na środowisko jest obligatoryjne lub fakultatywne </w:t>
      </w:r>
      <w:r w:rsidRPr="006E6B66">
        <w:rPr>
          <w:rFonts w:cs="Arial"/>
          <w:szCs w:val="22"/>
        </w:rPr>
        <w:t>(§ 2 ust. 1 pkt. 3 ww. Rozporządzenia).</w:t>
      </w:r>
    </w:p>
    <w:p w14:paraId="1CDDF29A" w14:textId="3F24C87E" w:rsidR="00446E53" w:rsidRPr="006E6B66" w:rsidRDefault="00446E53" w:rsidP="00B502E0">
      <w:pPr>
        <w:pStyle w:val="Akapitzlist"/>
        <w:numPr>
          <w:ilvl w:val="0"/>
          <w:numId w:val="96"/>
        </w:numPr>
        <w:rPr>
          <w:szCs w:val="22"/>
        </w:rPr>
      </w:pPr>
      <w:r w:rsidRPr="006E6B66">
        <w:rPr>
          <w:rFonts w:cs="Arial"/>
          <w:szCs w:val="22"/>
        </w:rPr>
        <w:t xml:space="preserve">Inwestycja nie będzie realizowana na obszarze cennym przyrodniczo, objętym ochroną w rozumieniu ustawy </w:t>
      </w:r>
      <w:r w:rsidR="00507A83">
        <w:rPr>
          <w:rFonts w:cs="Arial"/>
          <w:szCs w:val="22"/>
        </w:rPr>
        <w:br/>
      </w:r>
      <w:r w:rsidRPr="006E6B66">
        <w:rPr>
          <w:rFonts w:cs="Arial"/>
          <w:szCs w:val="22"/>
        </w:rPr>
        <w:t>z dnia 16 kwietnia 2004 r. o ochronie przyrody (Dz. U. z 2016 r. poz. 2134, z późn. zm.), w tym na obszarze Natura 2000. Nie będzie również oddziaływać na ekosystem bardziej negatywnie niż w stanie obecnym.</w:t>
      </w:r>
    </w:p>
    <w:p w14:paraId="29F154C9" w14:textId="6979138B" w:rsidR="00446E53" w:rsidRPr="009464F3" w:rsidRDefault="00446E53" w:rsidP="00B502E0">
      <w:pPr>
        <w:pStyle w:val="Akapitzlist"/>
        <w:numPr>
          <w:ilvl w:val="0"/>
          <w:numId w:val="96"/>
        </w:numPr>
        <w:rPr>
          <w:szCs w:val="22"/>
        </w:rPr>
      </w:pPr>
      <w:r w:rsidRPr="006E6B66">
        <w:rPr>
          <w:rFonts w:cs="Arial"/>
          <w:szCs w:val="22"/>
        </w:rPr>
        <w:t>Inwestycja nie będzie negatywnie oddziaływać na stan i jakość wód gruntowych, bowiem w toku procesu technologicznego nie jest wykorzystywana woda, jak i również nie powstają ścieki.</w:t>
      </w:r>
    </w:p>
    <w:p w14:paraId="29352B73" w14:textId="77777777" w:rsidR="009464F3" w:rsidRDefault="009464F3" w:rsidP="009464F3">
      <w:r>
        <w:t xml:space="preserve">Faza realizacji inwestycji: </w:t>
      </w:r>
    </w:p>
    <w:p w14:paraId="6B2F62A0" w14:textId="138AFA46" w:rsidR="009464F3" w:rsidRDefault="009464F3" w:rsidP="009464F3">
      <w:r>
        <w:t>Ryzyko wystąpienia katastrofy budowlanej będzie ograniczone poprzez zapewnienie profesjonalnego nadzoru oraz korzystanie z urządzeń i maszyn budowlanych posiadających aktualne przeglądy techniczne. Plac budowy zostanie wydzielony, przekazany Wykonawcy oraz zabezpieczony przed dostępem osób postronnych. Eksploatacja inwestycji nie będzie się wiązała z ryzykiem katastrofy budowlanej. Planowane przedsięwzięcie przyczyni się do redukcji emisji CO</w:t>
      </w:r>
      <w:r w:rsidRPr="009464F3">
        <w:rPr>
          <w:vertAlign w:val="subscript"/>
        </w:rPr>
        <w:t>2</w:t>
      </w:r>
      <w:r>
        <w:t xml:space="preserve"> </w:t>
      </w:r>
      <w:r>
        <w:br/>
        <w:t>w stosunku do stanu istniejącego poprzez zastąpienie części produkcji energii cieplnej z węgla kamiennego na biomasę.</w:t>
      </w:r>
    </w:p>
    <w:p w14:paraId="616A5C6D" w14:textId="77777777" w:rsidR="00DD5491" w:rsidRDefault="00DD5491" w:rsidP="009464F3"/>
    <w:p w14:paraId="73EE7485" w14:textId="77777777" w:rsidR="00DD5491" w:rsidRPr="009464F3" w:rsidRDefault="00DD5491" w:rsidP="009464F3">
      <w:pPr>
        <w:rPr>
          <w:szCs w:val="22"/>
        </w:rPr>
      </w:pPr>
    </w:p>
    <w:p w14:paraId="14362913" w14:textId="77777777" w:rsidR="002770C9" w:rsidRPr="00ED48C9" w:rsidRDefault="002770C9" w:rsidP="002770C9">
      <w:pPr>
        <w:pStyle w:val="Tytu2"/>
      </w:pPr>
      <w:bookmarkStart w:id="33" w:name="_Toc148351904"/>
      <w:bookmarkStart w:id="34" w:name="_Toc149556378"/>
      <w:bookmarkStart w:id="35" w:name="_Toc162290377"/>
      <w:bookmarkStart w:id="36" w:name="_Toc173835472"/>
      <w:r w:rsidRPr="00ED48C9">
        <w:lastRenderedPageBreak/>
        <w:t>Wody opadowe</w:t>
      </w:r>
      <w:bookmarkEnd w:id="33"/>
      <w:bookmarkEnd w:id="34"/>
      <w:bookmarkEnd w:id="35"/>
      <w:bookmarkEnd w:id="36"/>
    </w:p>
    <w:p w14:paraId="7CD272A6" w14:textId="77777777" w:rsidR="002770C9" w:rsidRPr="00ED48C9" w:rsidRDefault="002770C9" w:rsidP="002770C9">
      <w:r w:rsidRPr="00ED48C9">
        <w:t>Do obliczeń maksymalnego natężeni</w:t>
      </w:r>
      <w:r>
        <w:t>a</w:t>
      </w:r>
      <w:r w:rsidRPr="00ED48C9">
        <w:t xml:space="preserve"> przepływu Q zakłada się dane:</w:t>
      </w:r>
    </w:p>
    <w:tbl>
      <w:tblPr>
        <w:tblW w:w="8086" w:type="dxa"/>
        <w:jc w:val="center"/>
        <w:tblCellMar>
          <w:left w:w="70" w:type="dxa"/>
          <w:right w:w="70" w:type="dxa"/>
        </w:tblCellMar>
        <w:tblLook w:val="04A0" w:firstRow="1" w:lastRow="0" w:firstColumn="1" w:lastColumn="0" w:noHBand="0" w:noVBand="1"/>
      </w:tblPr>
      <w:tblGrid>
        <w:gridCol w:w="3691"/>
        <w:gridCol w:w="1134"/>
        <w:gridCol w:w="1531"/>
        <w:gridCol w:w="1531"/>
        <w:gridCol w:w="1531"/>
      </w:tblGrid>
      <w:tr w:rsidR="002770C9" w:rsidRPr="00ED48C9" w14:paraId="3EE584B7" w14:textId="77777777" w:rsidTr="00A14AB8">
        <w:trPr>
          <w:trHeight w:val="340"/>
          <w:jc w:val="center"/>
        </w:trPr>
        <w:tc>
          <w:tcPr>
            <w:tcW w:w="3691" w:type="dxa"/>
            <w:tcBorders>
              <w:top w:val="single" w:sz="4" w:space="0" w:color="auto"/>
              <w:left w:val="single" w:sz="4" w:space="0" w:color="auto"/>
              <w:bottom w:val="single" w:sz="4" w:space="0" w:color="auto"/>
              <w:right w:val="single" w:sz="4" w:space="0" w:color="auto"/>
            </w:tcBorders>
            <w:noWrap/>
            <w:vAlign w:val="center"/>
            <w:hideMark/>
          </w:tcPr>
          <w:p w14:paraId="308545B6" w14:textId="77777777" w:rsidR="002770C9" w:rsidRPr="00ED48C9" w:rsidRDefault="002770C9" w:rsidP="00A14AB8">
            <w:pPr>
              <w:spacing w:after="0" w:line="240" w:lineRule="auto"/>
              <w:jc w:val="center"/>
              <w:rPr>
                <w:rFonts w:cs="Arial"/>
              </w:rPr>
            </w:pPr>
            <w:r w:rsidRPr="00ED48C9">
              <w:rPr>
                <w:rFonts w:cs="Arial"/>
              </w:rPr>
              <w:t>Dane</w:t>
            </w:r>
          </w:p>
        </w:tc>
        <w:tc>
          <w:tcPr>
            <w:tcW w:w="1134" w:type="dxa"/>
            <w:tcBorders>
              <w:top w:val="single" w:sz="4" w:space="0" w:color="auto"/>
              <w:left w:val="nil"/>
              <w:bottom w:val="single" w:sz="4" w:space="0" w:color="auto"/>
              <w:right w:val="single" w:sz="4" w:space="0" w:color="auto"/>
            </w:tcBorders>
            <w:noWrap/>
            <w:vAlign w:val="center"/>
            <w:hideMark/>
          </w:tcPr>
          <w:p w14:paraId="03D03741" w14:textId="77777777" w:rsidR="002770C9" w:rsidRPr="00ED48C9" w:rsidRDefault="002770C9" w:rsidP="00A14AB8">
            <w:pPr>
              <w:spacing w:after="0" w:line="240" w:lineRule="auto"/>
              <w:jc w:val="center"/>
              <w:rPr>
                <w:rFonts w:cs="Arial"/>
              </w:rPr>
            </w:pPr>
            <w:r w:rsidRPr="00ED48C9">
              <w:rPr>
                <w:rFonts w:cs="Arial"/>
              </w:rPr>
              <w:t>Jednostka</w:t>
            </w:r>
          </w:p>
        </w:tc>
        <w:tc>
          <w:tcPr>
            <w:tcW w:w="1531" w:type="dxa"/>
            <w:tcBorders>
              <w:top w:val="single" w:sz="4" w:space="0" w:color="auto"/>
              <w:left w:val="nil"/>
              <w:bottom w:val="single" w:sz="4" w:space="0" w:color="auto"/>
              <w:right w:val="single" w:sz="4" w:space="0" w:color="auto"/>
            </w:tcBorders>
            <w:noWrap/>
            <w:vAlign w:val="center"/>
            <w:hideMark/>
          </w:tcPr>
          <w:p w14:paraId="65E46DCF" w14:textId="77777777" w:rsidR="002770C9" w:rsidRPr="00ED48C9" w:rsidRDefault="002770C9" w:rsidP="00A14AB8">
            <w:pPr>
              <w:spacing w:after="0" w:line="240" w:lineRule="auto"/>
              <w:jc w:val="center"/>
              <w:rPr>
                <w:rFonts w:cs="Arial"/>
              </w:rPr>
            </w:pPr>
            <w:r w:rsidRPr="00ED48C9">
              <w:rPr>
                <w:rFonts w:cs="Arial"/>
              </w:rPr>
              <w:t>Powierzchnie zadaszone</w:t>
            </w:r>
          </w:p>
        </w:tc>
        <w:tc>
          <w:tcPr>
            <w:tcW w:w="1531" w:type="dxa"/>
            <w:tcBorders>
              <w:top w:val="single" w:sz="4" w:space="0" w:color="auto"/>
              <w:left w:val="nil"/>
              <w:bottom w:val="single" w:sz="4" w:space="0" w:color="auto"/>
              <w:right w:val="single" w:sz="4" w:space="0" w:color="auto"/>
            </w:tcBorders>
            <w:noWrap/>
            <w:vAlign w:val="center"/>
            <w:hideMark/>
          </w:tcPr>
          <w:p w14:paraId="07559D0E" w14:textId="77777777" w:rsidR="002770C9" w:rsidRPr="00ED48C9" w:rsidRDefault="002770C9" w:rsidP="00A14AB8">
            <w:pPr>
              <w:spacing w:after="0" w:line="240" w:lineRule="auto"/>
              <w:jc w:val="center"/>
              <w:rPr>
                <w:rFonts w:cs="Arial"/>
              </w:rPr>
            </w:pPr>
            <w:r w:rsidRPr="00ED48C9">
              <w:rPr>
                <w:rFonts w:cs="Arial"/>
              </w:rPr>
              <w:t>Powierzchnia biologicznie czynna</w:t>
            </w:r>
          </w:p>
        </w:tc>
        <w:tc>
          <w:tcPr>
            <w:tcW w:w="1531" w:type="dxa"/>
            <w:tcBorders>
              <w:top w:val="single" w:sz="4" w:space="0" w:color="auto"/>
              <w:left w:val="nil"/>
              <w:bottom w:val="single" w:sz="4" w:space="0" w:color="auto"/>
              <w:right w:val="single" w:sz="4" w:space="0" w:color="auto"/>
            </w:tcBorders>
            <w:vAlign w:val="center"/>
            <w:hideMark/>
          </w:tcPr>
          <w:p w14:paraId="7A76E96A" w14:textId="77777777" w:rsidR="002770C9" w:rsidRPr="00ED48C9" w:rsidRDefault="002770C9" w:rsidP="00A14AB8">
            <w:pPr>
              <w:spacing w:after="0" w:line="240" w:lineRule="auto"/>
              <w:jc w:val="center"/>
              <w:rPr>
                <w:rFonts w:cs="Arial"/>
              </w:rPr>
            </w:pPr>
            <w:r w:rsidRPr="00ED48C9">
              <w:rPr>
                <w:rFonts w:cs="Arial"/>
              </w:rPr>
              <w:t>Powierzchnie utwardzone</w:t>
            </w:r>
          </w:p>
        </w:tc>
      </w:tr>
      <w:tr w:rsidR="002770C9" w:rsidRPr="00ED48C9" w14:paraId="653765BF" w14:textId="77777777" w:rsidTr="00A14AB8">
        <w:trPr>
          <w:trHeight w:val="340"/>
          <w:jc w:val="center"/>
        </w:trPr>
        <w:tc>
          <w:tcPr>
            <w:tcW w:w="3691" w:type="dxa"/>
            <w:tcBorders>
              <w:top w:val="nil"/>
              <w:left w:val="single" w:sz="4" w:space="0" w:color="auto"/>
              <w:bottom w:val="single" w:sz="4" w:space="0" w:color="auto"/>
              <w:right w:val="single" w:sz="4" w:space="0" w:color="auto"/>
            </w:tcBorders>
            <w:noWrap/>
            <w:vAlign w:val="bottom"/>
            <w:hideMark/>
          </w:tcPr>
          <w:p w14:paraId="0621280A" w14:textId="77777777" w:rsidR="002770C9" w:rsidRPr="00ED48C9" w:rsidRDefault="002770C9" w:rsidP="00A14AB8">
            <w:pPr>
              <w:spacing w:after="0" w:line="240" w:lineRule="auto"/>
              <w:ind w:left="361" w:hanging="361"/>
              <w:rPr>
                <w:rFonts w:cs="Arial"/>
              </w:rPr>
            </w:pPr>
            <w:r w:rsidRPr="00ED48C9">
              <w:t>Ψ</w:t>
            </w:r>
            <w:r w:rsidRPr="00ED48C9">
              <w:rPr>
                <w:rFonts w:cs="Arial"/>
              </w:rPr>
              <w:t xml:space="preserve"> - wsp</w:t>
            </w:r>
            <w:r w:rsidRPr="00ED48C9">
              <w:rPr>
                <w:rFonts w:cs="Arial Narrow"/>
              </w:rPr>
              <w:t>ół</w:t>
            </w:r>
            <w:r w:rsidRPr="00ED48C9">
              <w:rPr>
                <w:rFonts w:cs="Arial"/>
              </w:rPr>
              <w:t>czynnik sp</w:t>
            </w:r>
            <w:r w:rsidRPr="00ED48C9">
              <w:rPr>
                <w:rFonts w:cs="Arial Narrow"/>
              </w:rPr>
              <w:t>ł</w:t>
            </w:r>
            <w:r w:rsidRPr="00ED48C9">
              <w:rPr>
                <w:rFonts w:cs="Arial"/>
              </w:rPr>
              <w:t>ywu powierzchniowego</w:t>
            </w:r>
          </w:p>
        </w:tc>
        <w:tc>
          <w:tcPr>
            <w:tcW w:w="1134" w:type="dxa"/>
            <w:tcBorders>
              <w:top w:val="nil"/>
              <w:left w:val="nil"/>
              <w:bottom w:val="single" w:sz="4" w:space="0" w:color="auto"/>
              <w:right w:val="single" w:sz="4" w:space="0" w:color="auto"/>
            </w:tcBorders>
            <w:noWrap/>
            <w:vAlign w:val="center"/>
            <w:hideMark/>
          </w:tcPr>
          <w:p w14:paraId="4109CD04" w14:textId="77777777" w:rsidR="002770C9" w:rsidRPr="00ED48C9" w:rsidRDefault="002770C9" w:rsidP="00A14AB8">
            <w:pPr>
              <w:spacing w:after="0" w:line="240" w:lineRule="auto"/>
              <w:jc w:val="center"/>
              <w:rPr>
                <w:rFonts w:cs="Arial"/>
              </w:rPr>
            </w:pPr>
            <w:r w:rsidRPr="00ED48C9">
              <w:rPr>
                <w:rFonts w:cs="Arial"/>
              </w:rPr>
              <w:t>-</w:t>
            </w:r>
          </w:p>
        </w:tc>
        <w:tc>
          <w:tcPr>
            <w:tcW w:w="1531" w:type="dxa"/>
            <w:tcBorders>
              <w:top w:val="nil"/>
              <w:left w:val="nil"/>
              <w:bottom w:val="single" w:sz="4" w:space="0" w:color="auto"/>
              <w:right w:val="single" w:sz="4" w:space="0" w:color="auto"/>
            </w:tcBorders>
            <w:noWrap/>
            <w:vAlign w:val="center"/>
            <w:hideMark/>
          </w:tcPr>
          <w:p w14:paraId="300AF3F0" w14:textId="77777777" w:rsidR="002770C9" w:rsidRPr="00CD3D1B" w:rsidRDefault="002770C9" w:rsidP="00A14AB8">
            <w:pPr>
              <w:spacing w:after="0" w:line="240" w:lineRule="auto"/>
              <w:jc w:val="right"/>
              <w:rPr>
                <w:rFonts w:cs="Arial"/>
              </w:rPr>
            </w:pPr>
            <w:r w:rsidRPr="00CD3D1B">
              <w:rPr>
                <w:rFonts w:cs="Arial"/>
              </w:rPr>
              <w:t>0,90</w:t>
            </w:r>
          </w:p>
        </w:tc>
        <w:tc>
          <w:tcPr>
            <w:tcW w:w="1531" w:type="dxa"/>
            <w:tcBorders>
              <w:top w:val="nil"/>
              <w:left w:val="nil"/>
              <w:bottom w:val="single" w:sz="4" w:space="0" w:color="auto"/>
              <w:right w:val="single" w:sz="4" w:space="0" w:color="auto"/>
            </w:tcBorders>
            <w:noWrap/>
            <w:vAlign w:val="center"/>
            <w:hideMark/>
          </w:tcPr>
          <w:p w14:paraId="2F3CFDBA" w14:textId="77777777" w:rsidR="002770C9" w:rsidRPr="00CD3D1B" w:rsidRDefault="002770C9" w:rsidP="00A14AB8">
            <w:pPr>
              <w:spacing w:after="0" w:line="240" w:lineRule="auto"/>
              <w:jc w:val="right"/>
              <w:rPr>
                <w:rFonts w:cs="Arial"/>
              </w:rPr>
            </w:pPr>
            <w:r w:rsidRPr="00CD3D1B">
              <w:rPr>
                <w:rFonts w:cs="Arial"/>
              </w:rPr>
              <w:t>0,00</w:t>
            </w:r>
          </w:p>
        </w:tc>
        <w:tc>
          <w:tcPr>
            <w:tcW w:w="1531" w:type="dxa"/>
            <w:tcBorders>
              <w:top w:val="nil"/>
              <w:left w:val="nil"/>
              <w:bottom w:val="single" w:sz="4" w:space="0" w:color="auto"/>
              <w:right w:val="single" w:sz="4" w:space="0" w:color="auto"/>
            </w:tcBorders>
            <w:noWrap/>
            <w:vAlign w:val="center"/>
            <w:hideMark/>
          </w:tcPr>
          <w:p w14:paraId="51DEA39C" w14:textId="77777777" w:rsidR="002770C9" w:rsidRPr="00CD3D1B" w:rsidRDefault="002770C9" w:rsidP="00A14AB8">
            <w:pPr>
              <w:spacing w:after="0" w:line="240" w:lineRule="auto"/>
              <w:jc w:val="right"/>
              <w:rPr>
                <w:rFonts w:cs="Arial"/>
              </w:rPr>
            </w:pPr>
            <w:r w:rsidRPr="00CD3D1B">
              <w:rPr>
                <w:rFonts w:cs="Arial"/>
              </w:rPr>
              <w:t>0,80</w:t>
            </w:r>
          </w:p>
        </w:tc>
      </w:tr>
      <w:tr w:rsidR="002770C9" w:rsidRPr="0098138F" w14:paraId="7BCCB5C9" w14:textId="77777777" w:rsidTr="00A14AB8">
        <w:trPr>
          <w:trHeight w:val="340"/>
          <w:jc w:val="center"/>
        </w:trPr>
        <w:tc>
          <w:tcPr>
            <w:tcW w:w="3691" w:type="dxa"/>
            <w:tcBorders>
              <w:top w:val="nil"/>
              <w:left w:val="single" w:sz="4" w:space="0" w:color="auto"/>
              <w:bottom w:val="single" w:sz="4" w:space="0" w:color="auto"/>
              <w:right w:val="single" w:sz="4" w:space="0" w:color="auto"/>
            </w:tcBorders>
            <w:noWrap/>
            <w:vAlign w:val="bottom"/>
            <w:hideMark/>
          </w:tcPr>
          <w:p w14:paraId="19473492" w14:textId="77777777" w:rsidR="002770C9" w:rsidRPr="00ED48C9" w:rsidRDefault="002770C9" w:rsidP="00A14AB8">
            <w:pPr>
              <w:spacing w:after="0" w:line="240" w:lineRule="auto"/>
              <w:ind w:left="361" w:hanging="361"/>
              <w:rPr>
                <w:rFonts w:cs="Arial"/>
              </w:rPr>
            </w:pPr>
            <w:r w:rsidRPr="00ED48C9">
              <w:rPr>
                <w:rFonts w:cs="Arial"/>
              </w:rPr>
              <w:t>F - powierzchnia zlewni</w:t>
            </w:r>
          </w:p>
        </w:tc>
        <w:tc>
          <w:tcPr>
            <w:tcW w:w="1134" w:type="dxa"/>
            <w:tcBorders>
              <w:top w:val="nil"/>
              <w:left w:val="nil"/>
              <w:bottom w:val="single" w:sz="4" w:space="0" w:color="auto"/>
              <w:right w:val="single" w:sz="4" w:space="0" w:color="auto"/>
            </w:tcBorders>
            <w:noWrap/>
            <w:vAlign w:val="center"/>
            <w:hideMark/>
          </w:tcPr>
          <w:p w14:paraId="5BB872E5" w14:textId="77777777" w:rsidR="002770C9" w:rsidRPr="00ED48C9" w:rsidRDefault="002770C9" w:rsidP="00A14AB8">
            <w:pPr>
              <w:spacing w:after="0" w:line="240" w:lineRule="auto"/>
              <w:jc w:val="center"/>
              <w:rPr>
                <w:rFonts w:cs="Arial"/>
              </w:rPr>
            </w:pPr>
            <w:r w:rsidRPr="00ED48C9">
              <w:rPr>
                <w:rFonts w:cs="Arial"/>
              </w:rPr>
              <w:t>m²</w:t>
            </w:r>
          </w:p>
        </w:tc>
        <w:tc>
          <w:tcPr>
            <w:tcW w:w="1531" w:type="dxa"/>
            <w:tcBorders>
              <w:top w:val="nil"/>
              <w:left w:val="nil"/>
              <w:bottom w:val="single" w:sz="4" w:space="0" w:color="auto"/>
              <w:right w:val="single" w:sz="4" w:space="0" w:color="auto"/>
            </w:tcBorders>
            <w:noWrap/>
            <w:vAlign w:val="center"/>
            <w:hideMark/>
          </w:tcPr>
          <w:p w14:paraId="4E1C9B53" w14:textId="77777777" w:rsidR="002770C9" w:rsidRPr="00CD3D1B" w:rsidRDefault="002770C9" w:rsidP="00A14AB8">
            <w:pPr>
              <w:spacing w:after="0" w:line="240" w:lineRule="auto"/>
              <w:jc w:val="right"/>
              <w:rPr>
                <w:rFonts w:cs="Arial"/>
              </w:rPr>
            </w:pPr>
            <w:r w:rsidRPr="00CD3D1B">
              <w:rPr>
                <w:rFonts w:cs="Arial"/>
              </w:rPr>
              <w:t>502,83</w:t>
            </w:r>
          </w:p>
        </w:tc>
        <w:tc>
          <w:tcPr>
            <w:tcW w:w="1531" w:type="dxa"/>
            <w:tcBorders>
              <w:top w:val="nil"/>
              <w:left w:val="nil"/>
              <w:bottom w:val="single" w:sz="4" w:space="0" w:color="auto"/>
              <w:right w:val="single" w:sz="4" w:space="0" w:color="auto"/>
            </w:tcBorders>
            <w:noWrap/>
            <w:vAlign w:val="center"/>
            <w:hideMark/>
          </w:tcPr>
          <w:p w14:paraId="3A7F9AB7" w14:textId="77777777" w:rsidR="002770C9" w:rsidRPr="00CD3D1B" w:rsidRDefault="002770C9" w:rsidP="00A14AB8">
            <w:pPr>
              <w:spacing w:after="0" w:line="240" w:lineRule="auto"/>
              <w:jc w:val="right"/>
              <w:rPr>
                <w:rFonts w:cs="Arial"/>
              </w:rPr>
            </w:pPr>
            <w:r w:rsidRPr="00CD3D1B">
              <w:rPr>
                <w:rFonts w:cs="Arial"/>
              </w:rPr>
              <w:t>0,00</w:t>
            </w:r>
          </w:p>
        </w:tc>
        <w:tc>
          <w:tcPr>
            <w:tcW w:w="1531" w:type="dxa"/>
            <w:tcBorders>
              <w:top w:val="nil"/>
              <w:left w:val="nil"/>
              <w:bottom w:val="single" w:sz="4" w:space="0" w:color="auto"/>
              <w:right w:val="single" w:sz="4" w:space="0" w:color="auto"/>
            </w:tcBorders>
            <w:noWrap/>
            <w:vAlign w:val="center"/>
            <w:hideMark/>
          </w:tcPr>
          <w:p w14:paraId="4C5F36F8" w14:textId="77777777" w:rsidR="002770C9" w:rsidRPr="00CD3D1B" w:rsidRDefault="002770C9" w:rsidP="00A14AB8">
            <w:pPr>
              <w:spacing w:after="0" w:line="240" w:lineRule="auto"/>
              <w:jc w:val="right"/>
              <w:rPr>
                <w:rFonts w:cs="Arial"/>
              </w:rPr>
            </w:pPr>
            <w:r w:rsidRPr="00CD3D1B">
              <w:rPr>
                <w:rFonts w:cs="Arial"/>
              </w:rPr>
              <w:t>1569,00</w:t>
            </w:r>
          </w:p>
        </w:tc>
      </w:tr>
      <w:tr w:rsidR="002770C9" w:rsidRPr="00ED48C9" w14:paraId="0DF4192B" w14:textId="77777777" w:rsidTr="00A14AB8">
        <w:trPr>
          <w:trHeight w:val="340"/>
          <w:jc w:val="center"/>
        </w:trPr>
        <w:tc>
          <w:tcPr>
            <w:tcW w:w="3691" w:type="dxa"/>
            <w:tcBorders>
              <w:top w:val="nil"/>
              <w:left w:val="single" w:sz="4" w:space="0" w:color="auto"/>
              <w:bottom w:val="single" w:sz="4" w:space="0" w:color="auto"/>
              <w:right w:val="single" w:sz="4" w:space="0" w:color="auto"/>
            </w:tcBorders>
            <w:noWrap/>
            <w:vAlign w:val="bottom"/>
            <w:hideMark/>
          </w:tcPr>
          <w:p w14:paraId="7766DD39" w14:textId="77777777" w:rsidR="002770C9" w:rsidRPr="00ED48C9" w:rsidRDefault="002770C9" w:rsidP="00A14AB8">
            <w:pPr>
              <w:spacing w:after="0" w:line="240" w:lineRule="auto"/>
              <w:ind w:left="361" w:hanging="361"/>
              <w:rPr>
                <w:rFonts w:cs="Arial"/>
              </w:rPr>
            </w:pPr>
            <w:r w:rsidRPr="00ED48C9">
              <w:rPr>
                <w:rFonts w:cs="Arial"/>
              </w:rPr>
              <w:t>q - natężenie deszczu miarodajnego</w:t>
            </w:r>
          </w:p>
        </w:tc>
        <w:tc>
          <w:tcPr>
            <w:tcW w:w="1134" w:type="dxa"/>
            <w:tcBorders>
              <w:top w:val="nil"/>
              <w:left w:val="nil"/>
              <w:bottom w:val="single" w:sz="4" w:space="0" w:color="auto"/>
              <w:right w:val="single" w:sz="4" w:space="0" w:color="auto"/>
            </w:tcBorders>
            <w:noWrap/>
            <w:vAlign w:val="center"/>
            <w:hideMark/>
          </w:tcPr>
          <w:p w14:paraId="4041C1A1" w14:textId="77777777" w:rsidR="002770C9" w:rsidRPr="00ED48C9" w:rsidRDefault="002770C9" w:rsidP="00A14AB8">
            <w:pPr>
              <w:spacing w:after="0" w:line="240" w:lineRule="auto"/>
              <w:jc w:val="center"/>
              <w:rPr>
                <w:rFonts w:cs="Arial"/>
              </w:rPr>
            </w:pPr>
            <w:r w:rsidRPr="00ED48C9">
              <w:rPr>
                <w:rFonts w:cs="Arial"/>
              </w:rPr>
              <w:t>dm³/(s·ha)</w:t>
            </w:r>
          </w:p>
        </w:tc>
        <w:tc>
          <w:tcPr>
            <w:tcW w:w="1531" w:type="dxa"/>
            <w:tcBorders>
              <w:top w:val="nil"/>
              <w:left w:val="nil"/>
              <w:bottom w:val="single" w:sz="4" w:space="0" w:color="auto"/>
              <w:right w:val="single" w:sz="4" w:space="0" w:color="auto"/>
            </w:tcBorders>
            <w:noWrap/>
            <w:vAlign w:val="center"/>
            <w:hideMark/>
          </w:tcPr>
          <w:p w14:paraId="35AE02F3" w14:textId="77777777" w:rsidR="002770C9" w:rsidRPr="00CD3D1B" w:rsidRDefault="002770C9" w:rsidP="00A14AB8">
            <w:pPr>
              <w:spacing w:after="0" w:line="240" w:lineRule="auto"/>
              <w:jc w:val="right"/>
              <w:rPr>
                <w:rFonts w:cs="Arial"/>
              </w:rPr>
            </w:pPr>
            <w:r w:rsidRPr="00CD3D1B">
              <w:rPr>
                <w:rFonts w:cs="Arial"/>
              </w:rPr>
              <w:t>123,14</w:t>
            </w:r>
          </w:p>
        </w:tc>
        <w:tc>
          <w:tcPr>
            <w:tcW w:w="1531" w:type="dxa"/>
            <w:tcBorders>
              <w:top w:val="nil"/>
              <w:left w:val="nil"/>
              <w:bottom w:val="single" w:sz="4" w:space="0" w:color="auto"/>
              <w:right w:val="single" w:sz="4" w:space="0" w:color="auto"/>
            </w:tcBorders>
            <w:noWrap/>
            <w:vAlign w:val="center"/>
            <w:hideMark/>
          </w:tcPr>
          <w:p w14:paraId="6FB3E65D" w14:textId="77777777" w:rsidR="002770C9" w:rsidRPr="00CD3D1B" w:rsidRDefault="002770C9" w:rsidP="00A14AB8">
            <w:pPr>
              <w:spacing w:after="0" w:line="240" w:lineRule="auto"/>
              <w:jc w:val="right"/>
              <w:rPr>
                <w:rFonts w:cs="Arial"/>
              </w:rPr>
            </w:pPr>
            <w:r w:rsidRPr="00CD3D1B">
              <w:rPr>
                <w:rFonts w:cs="Arial"/>
              </w:rPr>
              <w:t>0,00</w:t>
            </w:r>
          </w:p>
        </w:tc>
        <w:tc>
          <w:tcPr>
            <w:tcW w:w="1531" w:type="dxa"/>
            <w:tcBorders>
              <w:top w:val="nil"/>
              <w:left w:val="nil"/>
              <w:bottom w:val="single" w:sz="4" w:space="0" w:color="auto"/>
              <w:right w:val="single" w:sz="4" w:space="0" w:color="auto"/>
            </w:tcBorders>
            <w:noWrap/>
            <w:vAlign w:val="center"/>
            <w:hideMark/>
          </w:tcPr>
          <w:p w14:paraId="63995F91" w14:textId="77777777" w:rsidR="002770C9" w:rsidRPr="00CD3D1B" w:rsidRDefault="002770C9" w:rsidP="00A14AB8">
            <w:pPr>
              <w:spacing w:after="0" w:line="240" w:lineRule="auto"/>
              <w:jc w:val="right"/>
              <w:rPr>
                <w:rFonts w:cs="Arial"/>
              </w:rPr>
            </w:pPr>
            <w:r w:rsidRPr="00CD3D1B">
              <w:rPr>
                <w:rFonts w:cs="Arial"/>
              </w:rPr>
              <w:t>123,14</w:t>
            </w:r>
          </w:p>
        </w:tc>
      </w:tr>
      <w:tr w:rsidR="002770C9" w:rsidRPr="000A1169" w14:paraId="57211788" w14:textId="77777777" w:rsidTr="00A14AB8">
        <w:trPr>
          <w:trHeight w:val="340"/>
          <w:jc w:val="center"/>
        </w:trPr>
        <w:tc>
          <w:tcPr>
            <w:tcW w:w="3691" w:type="dxa"/>
            <w:tcBorders>
              <w:top w:val="nil"/>
              <w:left w:val="single" w:sz="4" w:space="0" w:color="auto"/>
              <w:bottom w:val="single" w:sz="4" w:space="0" w:color="auto"/>
              <w:right w:val="single" w:sz="4" w:space="0" w:color="auto"/>
            </w:tcBorders>
            <w:noWrap/>
            <w:vAlign w:val="bottom"/>
            <w:hideMark/>
          </w:tcPr>
          <w:p w14:paraId="687631C7" w14:textId="77777777" w:rsidR="002770C9" w:rsidRPr="00ED48C9" w:rsidRDefault="002770C9" w:rsidP="00A14AB8">
            <w:pPr>
              <w:spacing w:after="0" w:line="240" w:lineRule="auto"/>
              <w:ind w:left="361" w:hanging="361"/>
              <w:rPr>
                <w:rFonts w:cs="Arial"/>
              </w:rPr>
            </w:pPr>
            <w:r w:rsidRPr="00ED48C9">
              <w:rPr>
                <w:rFonts w:cs="Arial"/>
              </w:rPr>
              <w:t>Q - Natężenie spływu wody opadowej</w:t>
            </w:r>
          </w:p>
        </w:tc>
        <w:tc>
          <w:tcPr>
            <w:tcW w:w="1134" w:type="dxa"/>
            <w:tcBorders>
              <w:top w:val="nil"/>
              <w:left w:val="nil"/>
              <w:bottom w:val="single" w:sz="4" w:space="0" w:color="auto"/>
              <w:right w:val="single" w:sz="4" w:space="0" w:color="auto"/>
            </w:tcBorders>
            <w:noWrap/>
            <w:vAlign w:val="center"/>
            <w:hideMark/>
          </w:tcPr>
          <w:p w14:paraId="1960911D" w14:textId="77777777" w:rsidR="002770C9" w:rsidRPr="00ED48C9" w:rsidRDefault="002770C9" w:rsidP="00A14AB8">
            <w:pPr>
              <w:spacing w:after="0" w:line="240" w:lineRule="auto"/>
              <w:jc w:val="center"/>
              <w:rPr>
                <w:rFonts w:cs="Arial"/>
              </w:rPr>
            </w:pPr>
            <w:r w:rsidRPr="00ED48C9">
              <w:rPr>
                <w:rFonts w:cs="Arial"/>
              </w:rPr>
              <w:t>dm³/s</w:t>
            </w:r>
          </w:p>
        </w:tc>
        <w:tc>
          <w:tcPr>
            <w:tcW w:w="1531" w:type="dxa"/>
            <w:tcBorders>
              <w:top w:val="nil"/>
              <w:left w:val="nil"/>
              <w:bottom w:val="single" w:sz="4" w:space="0" w:color="auto"/>
              <w:right w:val="single" w:sz="4" w:space="0" w:color="auto"/>
            </w:tcBorders>
            <w:noWrap/>
            <w:vAlign w:val="center"/>
            <w:hideMark/>
          </w:tcPr>
          <w:p w14:paraId="28ABB5A4" w14:textId="77777777" w:rsidR="002770C9" w:rsidRPr="00CD3D1B" w:rsidRDefault="002770C9" w:rsidP="00A14AB8">
            <w:pPr>
              <w:spacing w:after="0" w:line="240" w:lineRule="auto"/>
              <w:jc w:val="right"/>
              <w:rPr>
                <w:rFonts w:cs="Arial"/>
              </w:rPr>
            </w:pPr>
            <w:r w:rsidRPr="00CD3D1B">
              <w:rPr>
                <w:rFonts w:cs="Arial"/>
              </w:rPr>
              <w:t>5,56</w:t>
            </w:r>
          </w:p>
        </w:tc>
        <w:tc>
          <w:tcPr>
            <w:tcW w:w="1531" w:type="dxa"/>
            <w:tcBorders>
              <w:top w:val="nil"/>
              <w:left w:val="nil"/>
              <w:bottom w:val="single" w:sz="4" w:space="0" w:color="auto"/>
              <w:right w:val="single" w:sz="4" w:space="0" w:color="auto"/>
            </w:tcBorders>
            <w:noWrap/>
            <w:vAlign w:val="center"/>
            <w:hideMark/>
          </w:tcPr>
          <w:p w14:paraId="5E641F94" w14:textId="77777777" w:rsidR="002770C9" w:rsidRPr="00CD3D1B" w:rsidRDefault="002770C9" w:rsidP="00A14AB8">
            <w:pPr>
              <w:spacing w:after="0" w:line="240" w:lineRule="auto"/>
              <w:jc w:val="right"/>
              <w:rPr>
                <w:rFonts w:cs="Arial"/>
              </w:rPr>
            </w:pPr>
            <w:r w:rsidRPr="00CD3D1B">
              <w:rPr>
                <w:rFonts w:cs="Arial"/>
              </w:rPr>
              <w:t>0,00</w:t>
            </w:r>
          </w:p>
        </w:tc>
        <w:tc>
          <w:tcPr>
            <w:tcW w:w="1531" w:type="dxa"/>
            <w:tcBorders>
              <w:top w:val="nil"/>
              <w:left w:val="nil"/>
              <w:bottom w:val="single" w:sz="4" w:space="0" w:color="auto"/>
              <w:right w:val="single" w:sz="4" w:space="0" w:color="auto"/>
            </w:tcBorders>
            <w:noWrap/>
            <w:vAlign w:val="center"/>
            <w:hideMark/>
          </w:tcPr>
          <w:p w14:paraId="421C6A26" w14:textId="77777777" w:rsidR="002770C9" w:rsidRPr="00CD3D1B" w:rsidRDefault="002770C9" w:rsidP="00A14AB8">
            <w:pPr>
              <w:spacing w:after="0" w:line="240" w:lineRule="auto"/>
              <w:jc w:val="right"/>
              <w:rPr>
                <w:rFonts w:cs="Arial"/>
              </w:rPr>
            </w:pPr>
            <w:r>
              <w:rPr>
                <w:rFonts w:cs="Arial"/>
              </w:rPr>
              <w:t>15,46</w:t>
            </w:r>
          </w:p>
        </w:tc>
      </w:tr>
    </w:tbl>
    <w:p w14:paraId="2B90B38B" w14:textId="77777777" w:rsidR="002770C9" w:rsidRPr="00ED48C9" w:rsidRDefault="002770C9" w:rsidP="002770C9">
      <w:pPr>
        <w:spacing w:before="120"/>
      </w:pPr>
      <w:r w:rsidRPr="00ED48C9">
        <w:t xml:space="preserve">Maksymalne natężenie przepływu wyznaczono ze wzoru: Q = Σ (Ψ · F · q) = </w:t>
      </w:r>
      <w:r w:rsidRPr="008B2722">
        <w:t>21,02 dm³/s.</w:t>
      </w:r>
    </w:p>
    <w:p w14:paraId="6944ADFD" w14:textId="77777777" w:rsidR="002770C9" w:rsidRPr="00ED48C9" w:rsidRDefault="002770C9" w:rsidP="002770C9">
      <w:r w:rsidRPr="00ED48C9">
        <w:t xml:space="preserve">Wody opadowe i roztopowe z terenu inwestycji zostaną wchłonięte przez projektowane tereny zielone oraz utwardzone (droga dojazdowa przepuszczalna z utwardzonego tłucznia). </w:t>
      </w:r>
    </w:p>
    <w:p w14:paraId="0AD3C297" w14:textId="60DDBB16" w:rsidR="008836C9" w:rsidRDefault="002770C9" w:rsidP="002770C9">
      <w:r w:rsidRPr="00ED48C9">
        <w:t>Ilość wód opadowych i roztopowych pozostanie niezmienna. Projektowane tereny zielone i utwardzone są odpowiednio chłonne, aby zakumulować powstałą ilość wody.</w:t>
      </w:r>
    </w:p>
    <w:p w14:paraId="355F2A90" w14:textId="0D20C7B2" w:rsidR="008836C9" w:rsidRDefault="008836C9">
      <w:pPr>
        <w:spacing w:after="0" w:line="240" w:lineRule="auto"/>
        <w:jc w:val="left"/>
      </w:pPr>
    </w:p>
    <w:p w14:paraId="77D8CA87" w14:textId="1D2A103C" w:rsidR="00C876D9" w:rsidRDefault="00475B5E" w:rsidP="00C876D9">
      <w:pPr>
        <w:pStyle w:val="Tytu2"/>
      </w:pPr>
      <w:bookmarkStart w:id="37" w:name="_Toc173835473"/>
      <w:r>
        <w:t>Ilość i jakość wody potrzebnej do pokrycia zapotrzebowania projektowanych obiektów</w:t>
      </w:r>
      <w:bookmarkEnd w:id="37"/>
    </w:p>
    <w:p w14:paraId="6589CB98" w14:textId="2BC2F196" w:rsidR="009D6DD6" w:rsidRPr="001632A9" w:rsidRDefault="00537B74" w:rsidP="009D6DD6">
      <w:r>
        <w:t xml:space="preserve">Projektowany budynek kotłowni </w:t>
      </w:r>
      <w:r w:rsidR="00423182">
        <w:t>nie</w:t>
      </w:r>
      <w:r w:rsidR="00E82556">
        <w:t xml:space="preserve"> będzie</w:t>
      </w:r>
      <w:r w:rsidR="00423182">
        <w:t xml:space="preserve"> zużywa</w:t>
      </w:r>
      <w:r w:rsidR="00E82556">
        <w:t>ć</w:t>
      </w:r>
      <w:r w:rsidR="00423182">
        <w:t xml:space="preserve"> wody na cele bytowe </w:t>
      </w:r>
      <w:r w:rsidR="00E82556">
        <w:t>ani produkować</w:t>
      </w:r>
      <w:r w:rsidR="00423182">
        <w:t xml:space="preserve"> ścieków. </w:t>
      </w:r>
      <w:r w:rsidR="001F5116">
        <w:t xml:space="preserve">Jedyne źródło zużycia wody w obiekcie </w:t>
      </w:r>
      <w:r w:rsidR="00DE0838">
        <w:t>będą stanowiły</w:t>
      </w:r>
      <w:r w:rsidR="00932C77">
        <w:t xml:space="preserve"> cele technologiczne</w:t>
      </w:r>
      <w:r w:rsidR="00E82556">
        <w:t>.</w:t>
      </w:r>
      <w:r w:rsidR="001632A9">
        <w:t xml:space="preserve"> I</w:t>
      </w:r>
      <w:r w:rsidR="00CE7032">
        <w:t>nwestycja nie spowoduje zwiększenia powi</w:t>
      </w:r>
      <w:r w:rsidR="00014498">
        <w:t>erzchni utwardzonych</w:t>
      </w:r>
      <w:r w:rsidR="00A73944">
        <w:t xml:space="preserve">, </w:t>
      </w:r>
      <w:r w:rsidR="00B43F58">
        <w:t>przez co ilość wód opadowych kierowanych do kanalizacji pozostanie bez zmian.</w:t>
      </w:r>
      <w:r w:rsidR="00F1452D">
        <w:t xml:space="preserve"> Istniejące utwardzenie terenu </w:t>
      </w:r>
      <w:r w:rsidR="00764A9B">
        <w:t>płytami betonowymi pełnymi charakteryzuje się tym samym współczynnikiem spływu co projektowane powierzchnie dachowe.</w:t>
      </w:r>
      <w:r w:rsidR="00B43F58">
        <w:t xml:space="preserve"> </w:t>
      </w:r>
      <w:r w:rsidR="009D6DD6" w:rsidRPr="001632A9">
        <w:t>Powierzchnie utwardzone odwadniane będą poprzez rynny, wpusty, studnie oraz rurociągi. Wody opadowe kierowane będą dalej do istniejącej kanalizacji deszczowej.</w:t>
      </w:r>
      <w:r w:rsidR="00B43F58">
        <w:t xml:space="preserve"> </w:t>
      </w:r>
    </w:p>
    <w:p w14:paraId="7254843F" w14:textId="77777777" w:rsidR="009D6DD6" w:rsidRPr="009B00D0" w:rsidRDefault="009D6DD6" w:rsidP="009D6DD6">
      <w:pPr>
        <w:rPr>
          <w:i/>
          <w:iCs/>
          <w:u w:val="single"/>
        </w:rPr>
      </w:pPr>
      <w:r w:rsidRPr="009B00D0">
        <w:rPr>
          <w:i/>
          <w:iCs/>
          <w:u w:val="single"/>
        </w:rPr>
        <w:t>Szacunkowa ilość opadów do odprowadzenia z projektowanych nawierzchni utwardzonych</w:t>
      </w:r>
    </w:p>
    <w:tbl>
      <w:tblPr>
        <w:tblStyle w:val="Tabela-Siatka"/>
        <w:tblW w:w="5000" w:type="pct"/>
        <w:tblLook w:val="04A0" w:firstRow="1" w:lastRow="0" w:firstColumn="1" w:lastColumn="0" w:noHBand="0" w:noVBand="1"/>
      </w:tblPr>
      <w:tblGrid>
        <w:gridCol w:w="2382"/>
        <w:gridCol w:w="2541"/>
        <w:gridCol w:w="2443"/>
        <w:gridCol w:w="2178"/>
      </w:tblGrid>
      <w:tr w:rsidR="00CA0408" w:rsidRPr="009B00D0" w14:paraId="617272E7" w14:textId="77777777" w:rsidTr="00ED5204">
        <w:trPr>
          <w:trHeight w:val="397"/>
        </w:trPr>
        <w:tc>
          <w:tcPr>
            <w:tcW w:w="1248" w:type="pct"/>
            <w:tcBorders>
              <w:bottom w:val="double" w:sz="4" w:space="0" w:color="auto"/>
            </w:tcBorders>
            <w:vAlign w:val="center"/>
          </w:tcPr>
          <w:p w14:paraId="2F6252A8" w14:textId="77777777" w:rsidR="009D6DD6" w:rsidRPr="009D7980" w:rsidRDefault="009D6DD6" w:rsidP="003D7A4B">
            <w:pPr>
              <w:spacing w:after="0" w:line="240" w:lineRule="auto"/>
              <w:ind w:left="57"/>
              <w:jc w:val="center"/>
              <w:rPr>
                <w:b/>
                <w:bCs/>
              </w:rPr>
            </w:pPr>
            <w:r w:rsidRPr="009D7980">
              <w:rPr>
                <w:b/>
                <w:bCs/>
              </w:rPr>
              <w:t>Rodzaj terenu</w:t>
            </w:r>
          </w:p>
        </w:tc>
        <w:tc>
          <w:tcPr>
            <w:tcW w:w="1331" w:type="pct"/>
            <w:tcBorders>
              <w:bottom w:val="double" w:sz="4" w:space="0" w:color="auto"/>
            </w:tcBorders>
            <w:vAlign w:val="center"/>
          </w:tcPr>
          <w:p w14:paraId="6A09D4EA" w14:textId="77777777" w:rsidR="009D6DD6" w:rsidRPr="009D7980" w:rsidRDefault="009D6DD6" w:rsidP="003D7A4B">
            <w:pPr>
              <w:spacing w:after="0" w:line="240" w:lineRule="auto"/>
              <w:ind w:left="57"/>
              <w:jc w:val="center"/>
              <w:rPr>
                <w:b/>
                <w:bCs/>
              </w:rPr>
            </w:pPr>
            <w:r w:rsidRPr="009D7980">
              <w:rPr>
                <w:b/>
                <w:bCs/>
              </w:rPr>
              <w:t>Powierzchnia terenu [m</w:t>
            </w:r>
            <w:r w:rsidRPr="009D7980">
              <w:rPr>
                <w:b/>
                <w:bCs/>
                <w:vertAlign w:val="superscript"/>
              </w:rPr>
              <w:t>2</w:t>
            </w:r>
            <w:r w:rsidRPr="009D7980">
              <w:rPr>
                <w:b/>
                <w:bCs/>
              </w:rPr>
              <w:t>]</w:t>
            </w:r>
          </w:p>
        </w:tc>
        <w:tc>
          <w:tcPr>
            <w:tcW w:w="1280" w:type="pct"/>
            <w:tcBorders>
              <w:bottom w:val="double" w:sz="4" w:space="0" w:color="auto"/>
            </w:tcBorders>
            <w:vAlign w:val="center"/>
          </w:tcPr>
          <w:p w14:paraId="163A05B4" w14:textId="34CC12F8" w:rsidR="009D6DD6" w:rsidRPr="009D7980" w:rsidRDefault="009D6DD6" w:rsidP="003D7A4B">
            <w:pPr>
              <w:spacing w:after="0" w:line="240" w:lineRule="auto"/>
              <w:ind w:left="57"/>
              <w:jc w:val="center"/>
              <w:rPr>
                <w:b/>
                <w:bCs/>
              </w:rPr>
            </w:pPr>
            <w:r w:rsidRPr="009D7980">
              <w:rPr>
                <w:b/>
                <w:bCs/>
              </w:rPr>
              <w:t xml:space="preserve">Współczynnik </w:t>
            </w:r>
            <w:r w:rsidR="004A6E5C" w:rsidRPr="009D7980">
              <w:rPr>
                <w:b/>
                <w:bCs/>
              </w:rPr>
              <w:t>spływu [</w:t>
            </w:r>
            <w:r w:rsidRPr="009D7980">
              <w:rPr>
                <w:b/>
                <w:bCs/>
              </w:rPr>
              <w:t>-]</w:t>
            </w:r>
          </w:p>
        </w:tc>
        <w:tc>
          <w:tcPr>
            <w:tcW w:w="1141" w:type="pct"/>
            <w:tcBorders>
              <w:bottom w:val="double" w:sz="4" w:space="0" w:color="auto"/>
            </w:tcBorders>
            <w:vAlign w:val="center"/>
          </w:tcPr>
          <w:p w14:paraId="4AF9850F" w14:textId="77777777" w:rsidR="009D6DD6" w:rsidRPr="009D7980" w:rsidRDefault="009D6DD6" w:rsidP="003D7A4B">
            <w:pPr>
              <w:spacing w:after="0" w:line="240" w:lineRule="auto"/>
              <w:ind w:left="57"/>
              <w:jc w:val="center"/>
              <w:rPr>
                <w:b/>
                <w:bCs/>
              </w:rPr>
            </w:pPr>
            <w:r w:rsidRPr="009D7980">
              <w:rPr>
                <w:b/>
                <w:bCs/>
              </w:rPr>
              <w:t>Ilość [m</w:t>
            </w:r>
            <w:r w:rsidRPr="009D7980">
              <w:rPr>
                <w:b/>
                <w:bCs/>
                <w:vertAlign w:val="superscript"/>
              </w:rPr>
              <w:t>3</w:t>
            </w:r>
            <w:r w:rsidRPr="009D7980">
              <w:rPr>
                <w:b/>
                <w:bCs/>
              </w:rPr>
              <w:t>∙rok</w:t>
            </w:r>
            <w:r w:rsidRPr="009D7980">
              <w:rPr>
                <w:b/>
                <w:bCs/>
                <w:vertAlign w:val="superscript"/>
              </w:rPr>
              <w:t>-1</w:t>
            </w:r>
            <w:r w:rsidRPr="009D7980">
              <w:rPr>
                <w:b/>
                <w:bCs/>
              </w:rPr>
              <w:t>]</w:t>
            </w:r>
          </w:p>
        </w:tc>
      </w:tr>
      <w:tr w:rsidR="00CA0408" w:rsidRPr="009B00D0" w14:paraId="0D761CE6" w14:textId="77777777" w:rsidTr="00ED5204">
        <w:trPr>
          <w:trHeight w:val="397"/>
        </w:trPr>
        <w:tc>
          <w:tcPr>
            <w:tcW w:w="1248" w:type="pct"/>
            <w:vAlign w:val="center"/>
          </w:tcPr>
          <w:p w14:paraId="211FDB3D" w14:textId="556E8E67" w:rsidR="009D6DD6" w:rsidRPr="00866FC1" w:rsidRDefault="009D6DD6" w:rsidP="003D7A4B">
            <w:pPr>
              <w:spacing w:after="0" w:line="240" w:lineRule="auto"/>
              <w:ind w:left="57"/>
              <w:jc w:val="center"/>
            </w:pPr>
            <w:r w:rsidRPr="00866FC1">
              <w:t>Droga i plac</w:t>
            </w:r>
            <w:r w:rsidR="00ED5204">
              <w:t>e</w:t>
            </w:r>
            <w:r w:rsidRPr="00866FC1">
              <w:t xml:space="preserve"> manewrow</w:t>
            </w:r>
            <w:r w:rsidR="00ED5204">
              <w:t>e</w:t>
            </w:r>
          </w:p>
        </w:tc>
        <w:tc>
          <w:tcPr>
            <w:tcW w:w="1331" w:type="pct"/>
            <w:vAlign w:val="center"/>
          </w:tcPr>
          <w:p w14:paraId="5E2A69A2" w14:textId="3DB67EF2" w:rsidR="009D6DD6" w:rsidRPr="00866FC1" w:rsidRDefault="00D327C0" w:rsidP="003D7A4B">
            <w:pPr>
              <w:spacing w:after="0" w:line="240" w:lineRule="auto"/>
              <w:ind w:left="57"/>
              <w:jc w:val="center"/>
            </w:pPr>
            <w:r>
              <w:t>7</w:t>
            </w:r>
            <w:r w:rsidR="00452251">
              <w:t>42</w:t>
            </w:r>
            <w:r>
              <w:t>,</w:t>
            </w:r>
            <w:r w:rsidR="00452251">
              <w:t>53</w:t>
            </w:r>
          </w:p>
        </w:tc>
        <w:tc>
          <w:tcPr>
            <w:tcW w:w="1280" w:type="pct"/>
            <w:vAlign w:val="center"/>
          </w:tcPr>
          <w:p w14:paraId="1C2347B7" w14:textId="4DA2A3F5" w:rsidR="009D6DD6" w:rsidRPr="00866FC1" w:rsidRDefault="009D6DD6" w:rsidP="003D7A4B">
            <w:pPr>
              <w:spacing w:after="0" w:line="240" w:lineRule="auto"/>
              <w:ind w:left="57"/>
              <w:jc w:val="center"/>
            </w:pPr>
            <w:r w:rsidRPr="00866FC1">
              <w:t>0,</w:t>
            </w:r>
            <w:r w:rsidR="00ED5204">
              <w:t>9</w:t>
            </w:r>
          </w:p>
        </w:tc>
        <w:tc>
          <w:tcPr>
            <w:tcW w:w="1141" w:type="pct"/>
            <w:vAlign w:val="center"/>
          </w:tcPr>
          <w:p w14:paraId="1083057C" w14:textId="6674333F" w:rsidR="009D6DD6" w:rsidRPr="00866FC1" w:rsidRDefault="00DA3941" w:rsidP="003D7A4B">
            <w:pPr>
              <w:spacing w:after="0" w:line="240" w:lineRule="auto"/>
              <w:ind w:left="57"/>
              <w:jc w:val="center"/>
            </w:pPr>
            <w:r>
              <w:t>668</w:t>
            </w:r>
            <w:r w:rsidR="00CA310D">
              <w:t>,</w:t>
            </w:r>
            <w:r>
              <w:t>28</w:t>
            </w:r>
          </w:p>
        </w:tc>
      </w:tr>
      <w:tr w:rsidR="006D703C" w:rsidRPr="009B00D0" w14:paraId="3938D5FA" w14:textId="77777777" w:rsidTr="00ED5204">
        <w:trPr>
          <w:trHeight w:val="397"/>
        </w:trPr>
        <w:tc>
          <w:tcPr>
            <w:tcW w:w="1248" w:type="pct"/>
            <w:vAlign w:val="center"/>
          </w:tcPr>
          <w:p w14:paraId="6E5A7924" w14:textId="141752CA" w:rsidR="006D703C" w:rsidRPr="00866FC1" w:rsidRDefault="006D703C" w:rsidP="006D703C">
            <w:pPr>
              <w:spacing w:after="0" w:line="240" w:lineRule="auto"/>
              <w:ind w:left="57"/>
              <w:jc w:val="center"/>
            </w:pPr>
            <w:r>
              <w:t>Powierzchnie dachowe</w:t>
            </w:r>
          </w:p>
        </w:tc>
        <w:tc>
          <w:tcPr>
            <w:tcW w:w="1331" w:type="pct"/>
            <w:vAlign w:val="center"/>
          </w:tcPr>
          <w:p w14:paraId="1FE649B9" w14:textId="4E24483C" w:rsidR="006D703C" w:rsidRDefault="006D703C" w:rsidP="006D703C">
            <w:pPr>
              <w:spacing w:after="0" w:line="240" w:lineRule="auto"/>
              <w:ind w:left="57"/>
              <w:jc w:val="center"/>
            </w:pPr>
            <w:r>
              <w:t>342,83</w:t>
            </w:r>
          </w:p>
        </w:tc>
        <w:tc>
          <w:tcPr>
            <w:tcW w:w="1280" w:type="pct"/>
            <w:vAlign w:val="center"/>
          </w:tcPr>
          <w:p w14:paraId="60A70A8F" w14:textId="5BCEA820" w:rsidR="006D703C" w:rsidRPr="00866FC1" w:rsidRDefault="006D703C" w:rsidP="006D703C">
            <w:pPr>
              <w:spacing w:after="0" w:line="240" w:lineRule="auto"/>
              <w:ind w:left="57"/>
              <w:jc w:val="center"/>
            </w:pPr>
            <w:r w:rsidRPr="00866FC1">
              <w:t>0,</w:t>
            </w:r>
            <w:r>
              <w:t>9</w:t>
            </w:r>
          </w:p>
        </w:tc>
        <w:tc>
          <w:tcPr>
            <w:tcW w:w="1141" w:type="pct"/>
            <w:vAlign w:val="center"/>
          </w:tcPr>
          <w:p w14:paraId="034CED50" w14:textId="77EFD712" w:rsidR="006D703C" w:rsidRDefault="00636000" w:rsidP="006D703C">
            <w:pPr>
              <w:spacing w:after="0" w:line="240" w:lineRule="auto"/>
              <w:ind w:left="57"/>
              <w:jc w:val="center"/>
            </w:pPr>
            <w:r>
              <w:t>308,55</w:t>
            </w:r>
          </w:p>
        </w:tc>
      </w:tr>
      <w:tr w:rsidR="006D703C" w:rsidRPr="00CA0408" w14:paraId="6A867245" w14:textId="77777777" w:rsidTr="00ED5204">
        <w:trPr>
          <w:trHeight w:val="397"/>
        </w:trPr>
        <w:tc>
          <w:tcPr>
            <w:tcW w:w="1248" w:type="pct"/>
            <w:tcBorders>
              <w:top w:val="single" w:sz="4" w:space="0" w:color="auto"/>
              <w:left w:val="nil"/>
              <w:bottom w:val="nil"/>
              <w:right w:val="nil"/>
            </w:tcBorders>
            <w:vAlign w:val="center"/>
          </w:tcPr>
          <w:p w14:paraId="49FA80DE" w14:textId="77777777" w:rsidR="006D703C" w:rsidRPr="00866FC1" w:rsidRDefault="006D703C" w:rsidP="006D703C">
            <w:pPr>
              <w:spacing w:after="0" w:line="240" w:lineRule="auto"/>
              <w:ind w:left="57"/>
              <w:jc w:val="center"/>
            </w:pPr>
          </w:p>
        </w:tc>
        <w:tc>
          <w:tcPr>
            <w:tcW w:w="1331" w:type="pct"/>
            <w:tcBorders>
              <w:top w:val="single" w:sz="4" w:space="0" w:color="auto"/>
              <w:left w:val="nil"/>
              <w:bottom w:val="nil"/>
              <w:right w:val="single" w:sz="4" w:space="0" w:color="auto"/>
            </w:tcBorders>
            <w:vAlign w:val="center"/>
          </w:tcPr>
          <w:p w14:paraId="2A2E8F0E" w14:textId="77777777" w:rsidR="006D703C" w:rsidRPr="00866FC1" w:rsidRDefault="006D703C" w:rsidP="006D703C">
            <w:pPr>
              <w:spacing w:after="0" w:line="240" w:lineRule="auto"/>
              <w:ind w:left="57"/>
              <w:jc w:val="center"/>
            </w:pPr>
          </w:p>
        </w:tc>
        <w:tc>
          <w:tcPr>
            <w:tcW w:w="1280" w:type="pct"/>
            <w:tcBorders>
              <w:left w:val="single" w:sz="4" w:space="0" w:color="auto"/>
            </w:tcBorders>
            <w:vAlign w:val="center"/>
          </w:tcPr>
          <w:p w14:paraId="5732CDB9" w14:textId="77777777" w:rsidR="006D703C" w:rsidRPr="00866FC1" w:rsidRDefault="006D703C" w:rsidP="006D703C">
            <w:pPr>
              <w:spacing w:after="0" w:line="240" w:lineRule="auto"/>
              <w:ind w:left="57"/>
              <w:jc w:val="center"/>
            </w:pPr>
            <w:r w:rsidRPr="00866FC1">
              <w:t>SUMA</w:t>
            </w:r>
          </w:p>
        </w:tc>
        <w:tc>
          <w:tcPr>
            <w:tcW w:w="1141" w:type="pct"/>
            <w:vAlign w:val="center"/>
          </w:tcPr>
          <w:p w14:paraId="530B108A" w14:textId="54A4F2B3" w:rsidR="006D703C" w:rsidRPr="00866FC1" w:rsidRDefault="004703EE" w:rsidP="006D703C">
            <w:pPr>
              <w:spacing w:after="0" w:line="240" w:lineRule="auto"/>
              <w:ind w:left="57"/>
              <w:jc w:val="center"/>
            </w:pPr>
            <w:r>
              <w:t>9</w:t>
            </w:r>
            <w:r w:rsidR="00DA3941">
              <w:t>76</w:t>
            </w:r>
            <w:r>
              <w:t>,</w:t>
            </w:r>
            <w:r w:rsidR="00DA3941">
              <w:t>83</w:t>
            </w:r>
          </w:p>
        </w:tc>
      </w:tr>
    </w:tbl>
    <w:p w14:paraId="39844247" w14:textId="74429B05" w:rsidR="00342A12" w:rsidRDefault="00342A12" w:rsidP="00342A12">
      <w:pPr>
        <w:pStyle w:val="AddStandard"/>
      </w:pPr>
    </w:p>
    <w:p w14:paraId="7B96DE59" w14:textId="47E1D4FF" w:rsidR="00475B5E" w:rsidRDefault="00475B5E" w:rsidP="00DA7999">
      <w:pPr>
        <w:pStyle w:val="Tytu2"/>
      </w:pPr>
      <w:bookmarkStart w:id="38" w:name="_Toc173835474"/>
      <w:r>
        <w:t xml:space="preserve">Emisja zanieczyszczeń gazowych, w tym zapachowych, pyłowych i płynnych, </w:t>
      </w:r>
      <w:r w:rsidR="007B7D04">
        <w:br/>
      </w:r>
      <w:r>
        <w:t>z podaniem ich rodzaju, ilości i zasięgu rozprzestrzeniania się</w:t>
      </w:r>
      <w:bookmarkEnd w:id="38"/>
    </w:p>
    <w:p w14:paraId="23513B2C" w14:textId="4426AE63" w:rsidR="00C7380D" w:rsidRPr="00BC6914" w:rsidRDefault="00B31E11" w:rsidP="00C7380D">
      <w:pPr>
        <w:pStyle w:val="AddStandard"/>
      </w:pPr>
      <w:r w:rsidRPr="00BC6914">
        <w:t xml:space="preserve">Kocioł biomasowy spełniać będzie standardy emisyjne określone w Załączniku nr 5 do Dz. U. z </w:t>
      </w:r>
      <w:proofErr w:type="gramStart"/>
      <w:r w:rsidRPr="00BC6914">
        <w:t>2020r.</w:t>
      </w:r>
      <w:proofErr w:type="gramEnd"/>
      <w:r w:rsidRPr="00BC6914">
        <w:t>, poz. 1860, przedstawione w poniższej tabeli.</w:t>
      </w:r>
    </w:p>
    <w:p w14:paraId="45B523CD" w14:textId="7E2C85D7" w:rsidR="00954E15" w:rsidRPr="00E34482" w:rsidRDefault="00954E15" w:rsidP="00954E15">
      <w:pPr>
        <w:pStyle w:val="Legenda"/>
        <w:widowControl/>
        <w:suppressAutoHyphens/>
        <w:spacing w:before="120" w:after="0" w:line="276" w:lineRule="auto"/>
        <w:ind w:left="0"/>
        <w:jc w:val="left"/>
        <w:rPr>
          <w:rFonts w:ascii="Arial Narrow" w:eastAsia="CG Times" w:hAnsi="Arial Narrow"/>
          <w:i w:val="0"/>
          <w:lang w:val="pl-PL"/>
        </w:rPr>
      </w:pPr>
      <w:r w:rsidRPr="00E34482">
        <w:rPr>
          <w:rFonts w:ascii="Arial Narrow" w:eastAsia="CG Times" w:hAnsi="Arial Narrow"/>
          <w:i w:val="0"/>
          <w:lang w:val="pl-PL"/>
        </w:rPr>
        <w:t xml:space="preserve">Tabela </w:t>
      </w:r>
      <w:r w:rsidRPr="00E34482">
        <w:rPr>
          <w:rFonts w:ascii="Arial Narrow" w:eastAsia="CG Times" w:hAnsi="Arial Narrow"/>
          <w:i w:val="0"/>
          <w:lang w:val="pl-PL"/>
        </w:rPr>
        <w:fldChar w:fldCharType="begin"/>
      </w:r>
      <w:r w:rsidRPr="00E34482">
        <w:rPr>
          <w:rFonts w:ascii="Arial Narrow" w:eastAsia="CG Times" w:hAnsi="Arial Narrow"/>
          <w:i w:val="0"/>
          <w:lang w:val="pl-PL"/>
        </w:rPr>
        <w:instrText xml:space="preserve"> SEQ Tabela \* ARABIC </w:instrText>
      </w:r>
      <w:r w:rsidRPr="00E34482">
        <w:rPr>
          <w:rFonts w:ascii="Arial Narrow" w:eastAsia="CG Times" w:hAnsi="Arial Narrow"/>
          <w:i w:val="0"/>
          <w:lang w:val="pl-PL"/>
        </w:rPr>
        <w:fldChar w:fldCharType="separate"/>
      </w:r>
      <w:r w:rsidR="00DD4BDD">
        <w:rPr>
          <w:rFonts w:ascii="Arial Narrow" w:eastAsia="CG Times" w:hAnsi="Arial Narrow"/>
          <w:i w:val="0"/>
          <w:noProof/>
          <w:lang w:val="pl-PL"/>
        </w:rPr>
        <w:t>4</w:t>
      </w:r>
      <w:r w:rsidRPr="00E34482">
        <w:rPr>
          <w:rFonts w:ascii="Arial Narrow" w:eastAsia="CG Times" w:hAnsi="Arial Narrow"/>
          <w:i w:val="0"/>
          <w:lang w:val="pl-PL"/>
        </w:rPr>
        <w:fldChar w:fldCharType="end"/>
      </w:r>
      <w:r w:rsidRPr="00E34482">
        <w:rPr>
          <w:rFonts w:ascii="Arial Narrow" w:eastAsia="CG Times" w:hAnsi="Arial Narrow"/>
          <w:i w:val="0"/>
          <w:lang w:val="pl-PL"/>
        </w:rPr>
        <w:t xml:space="preserve"> Ilość zanieczyszczeń emitowanych przez kocioł</w:t>
      </w:r>
    </w:p>
    <w:tbl>
      <w:tblPr>
        <w:tblStyle w:val="Tabela-Siatka"/>
        <w:tblW w:w="5000" w:type="pct"/>
        <w:tblLook w:val="04A0" w:firstRow="1" w:lastRow="0" w:firstColumn="1" w:lastColumn="0" w:noHBand="0" w:noVBand="1"/>
      </w:tblPr>
      <w:tblGrid>
        <w:gridCol w:w="4772"/>
        <w:gridCol w:w="4772"/>
      </w:tblGrid>
      <w:tr w:rsidR="00954E15" w:rsidRPr="009D7980" w14:paraId="06128A9C" w14:textId="77777777" w:rsidTr="009D7980">
        <w:trPr>
          <w:trHeight w:val="300"/>
        </w:trPr>
        <w:tc>
          <w:tcPr>
            <w:tcW w:w="2500" w:type="pct"/>
            <w:tcBorders>
              <w:bottom w:val="double" w:sz="4" w:space="0" w:color="auto"/>
            </w:tcBorders>
            <w:vAlign w:val="center"/>
          </w:tcPr>
          <w:p w14:paraId="51EC4AFE" w14:textId="77777777" w:rsidR="00954E15" w:rsidRPr="009D7980" w:rsidRDefault="00954E15" w:rsidP="008B1585">
            <w:pPr>
              <w:spacing w:after="0" w:line="240" w:lineRule="auto"/>
              <w:ind w:left="57"/>
              <w:jc w:val="center"/>
              <w:rPr>
                <w:b/>
                <w:bCs/>
              </w:rPr>
            </w:pPr>
            <w:r w:rsidRPr="009D7980">
              <w:rPr>
                <w:b/>
                <w:bCs/>
              </w:rPr>
              <w:t>Nazwa substancji</w:t>
            </w:r>
          </w:p>
        </w:tc>
        <w:tc>
          <w:tcPr>
            <w:tcW w:w="2500" w:type="pct"/>
            <w:tcBorders>
              <w:bottom w:val="double" w:sz="4" w:space="0" w:color="auto"/>
            </w:tcBorders>
            <w:vAlign w:val="center"/>
          </w:tcPr>
          <w:p w14:paraId="7105C990" w14:textId="77777777" w:rsidR="00954E15" w:rsidRPr="009D7980" w:rsidRDefault="00954E15" w:rsidP="008B1585">
            <w:pPr>
              <w:spacing w:after="0" w:line="240" w:lineRule="auto"/>
              <w:ind w:left="57"/>
              <w:jc w:val="center"/>
              <w:rPr>
                <w:b/>
                <w:bCs/>
              </w:rPr>
            </w:pPr>
            <w:r w:rsidRPr="009D7980">
              <w:rPr>
                <w:b/>
                <w:bCs/>
              </w:rPr>
              <w:t>Stężenie dopuszczalne mg/m</w:t>
            </w:r>
            <w:r w:rsidRPr="009D7980">
              <w:rPr>
                <w:b/>
                <w:bCs/>
                <w:vertAlign w:val="superscript"/>
              </w:rPr>
              <w:t>3</w:t>
            </w:r>
            <w:r w:rsidRPr="009D7980">
              <w:rPr>
                <w:b/>
                <w:bCs/>
              </w:rPr>
              <w:t>u</w:t>
            </w:r>
          </w:p>
        </w:tc>
      </w:tr>
      <w:tr w:rsidR="00954E15" w:rsidRPr="00E34482" w14:paraId="23F302D4" w14:textId="77777777" w:rsidTr="009D7980">
        <w:trPr>
          <w:trHeight w:val="300"/>
        </w:trPr>
        <w:tc>
          <w:tcPr>
            <w:tcW w:w="2500" w:type="pct"/>
            <w:tcBorders>
              <w:top w:val="double" w:sz="4" w:space="0" w:color="auto"/>
            </w:tcBorders>
            <w:vAlign w:val="center"/>
          </w:tcPr>
          <w:p w14:paraId="105C285D" w14:textId="77777777" w:rsidR="00954E15" w:rsidRPr="00E34482" w:rsidRDefault="00954E15" w:rsidP="008B1585">
            <w:pPr>
              <w:spacing w:after="0" w:line="240" w:lineRule="auto"/>
              <w:ind w:left="57"/>
              <w:jc w:val="center"/>
            </w:pPr>
            <w:r w:rsidRPr="00E34482">
              <w:t>Pył</w:t>
            </w:r>
          </w:p>
        </w:tc>
        <w:tc>
          <w:tcPr>
            <w:tcW w:w="2500" w:type="pct"/>
            <w:tcBorders>
              <w:top w:val="double" w:sz="4" w:space="0" w:color="auto"/>
            </w:tcBorders>
            <w:vAlign w:val="center"/>
          </w:tcPr>
          <w:p w14:paraId="3A853946" w14:textId="567A1BC3" w:rsidR="00954E15" w:rsidRPr="00E34482" w:rsidRDefault="00CD2420" w:rsidP="008B1585">
            <w:pPr>
              <w:spacing w:after="0" w:line="240" w:lineRule="auto"/>
              <w:ind w:left="57"/>
              <w:jc w:val="center"/>
            </w:pPr>
            <w:r>
              <w:t>50</w:t>
            </w:r>
          </w:p>
        </w:tc>
      </w:tr>
      <w:tr w:rsidR="00954E15" w:rsidRPr="00E34482" w14:paraId="24D1E767" w14:textId="77777777" w:rsidTr="008B1585">
        <w:trPr>
          <w:trHeight w:val="300"/>
        </w:trPr>
        <w:tc>
          <w:tcPr>
            <w:tcW w:w="2500" w:type="pct"/>
            <w:vAlign w:val="center"/>
          </w:tcPr>
          <w:p w14:paraId="3CC05509" w14:textId="77777777" w:rsidR="00954E15" w:rsidRPr="00E34482" w:rsidRDefault="00954E15" w:rsidP="008B1585">
            <w:pPr>
              <w:spacing w:after="0" w:line="240" w:lineRule="auto"/>
              <w:ind w:left="57"/>
              <w:jc w:val="center"/>
            </w:pPr>
            <w:r w:rsidRPr="00E34482">
              <w:t>SO</w:t>
            </w:r>
            <w:r w:rsidRPr="00E34482">
              <w:rPr>
                <w:vertAlign w:val="subscript"/>
              </w:rPr>
              <w:t>2</w:t>
            </w:r>
          </w:p>
        </w:tc>
        <w:tc>
          <w:tcPr>
            <w:tcW w:w="2500" w:type="pct"/>
            <w:vAlign w:val="center"/>
          </w:tcPr>
          <w:p w14:paraId="398B01D4" w14:textId="469F3186" w:rsidR="00954E15" w:rsidRPr="00E34482" w:rsidRDefault="00E8383A" w:rsidP="008B1585">
            <w:pPr>
              <w:spacing w:after="0" w:line="240" w:lineRule="auto"/>
              <w:ind w:left="57"/>
              <w:jc w:val="center"/>
            </w:pPr>
            <w:r>
              <w:t>200</w:t>
            </w:r>
          </w:p>
        </w:tc>
      </w:tr>
      <w:tr w:rsidR="00954E15" w:rsidRPr="00E34482" w14:paraId="7029B785" w14:textId="77777777" w:rsidTr="008B1585">
        <w:trPr>
          <w:trHeight w:val="300"/>
        </w:trPr>
        <w:tc>
          <w:tcPr>
            <w:tcW w:w="2500" w:type="pct"/>
            <w:vAlign w:val="center"/>
          </w:tcPr>
          <w:p w14:paraId="23A7158A" w14:textId="77777777" w:rsidR="00954E15" w:rsidRPr="00E34482" w:rsidRDefault="00954E15" w:rsidP="008B1585">
            <w:pPr>
              <w:spacing w:after="0" w:line="240" w:lineRule="auto"/>
              <w:ind w:left="57"/>
              <w:jc w:val="center"/>
            </w:pPr>
            <w:r w:rsidRPr="00E34482">
              <w:t>NO</w:t>
            </w:r>
            <w:r w:rsidRPr="00E34482">
              <w:rPr>
                <w:vertAlign w:val="subscript"/>
              </w:rPr>
              <w:t>2</w:t>
            </w:r>
          </w:p>
        </w:tc>
        <w:tc>
          <w:tcPr>
            <w:tcW w:w="2500" w:type="pct"/>
            <w:vAlign w:val="center"/>
          </w:tcPr>
          <w:p w14:paraId="5BF20EAC" w14:textId="03B04F37" w:rsidR="00954E15" w:rsidRPr="00E34482" w:rsidRDefault="00CE047E" w:rsidP="008B1585">
            <w:pPr>
              <w:spacing w:after="0" w:line="240" w:lineRule="auto"/>
              <w:ind w:left="57"/>
              <w:jc w:val="center"/>
            </w:pPr>
            <w:r w:rsidRPr="00E34482">
              <w:t>400</w:t>
            </w:r>
          </w:p>
        </w:tc>
      </w:tr>
    </w:tbl>
    <w:p w14:paraId="6D957DCB" w14:textId="5DB2850C" w:rsidR="00B31E11" w:rsidRPr="00A31923" w:rsidRDefault="008D5BA3" w:rsidP="00A31923">
      <w:pPr>
        <w:spacing w:before="120"/>
      </w:pPr>
      <w:r w:rsidRPr="00A31923">
        <w:lastRenderedPageBreak/>
        <w:t xml:space="preserve">Spaliny powstające podczas spalania paliwa oczyszczane będą w projektowanym elektrofiltrze o skuteczności odpylania 98%. Po oczyszczeniu spaliny odprowadzane będą do projektowanego komina o wysokości </w:t>
      </w:r>
      <w:r w:rsidR="008A5FA2" w:rsidRPr="00A31923">
        <w:t>2</w:t>
      </w:r>
      <w:r w:rsidRPr="00A31923">
        <w:t>0 m.</w:t>
      </w:r>
    </w:p>
    <w:p w14:paraId="27A3057E" w14:textId="3B013F30" w:rsidR="00A31923" w:rsidRPr="00F1645D" w:rsidRDefault="00A31923" w:rsidP="00A31923">
      <w:pPr>
        <w:spacing w:after="240"/>
      </w:pPr>
      <w:r w:rsidRPr="00F1645D">
        <w:t>Stwierdzono, że dla takiej lokalizacji, uwzględniając planowaną wysokość i średnicę emitora (</w:t>
      </w:r>
      <w:r w:rsidR="001037FE">
        <w:t>20</w:t>
      </w:r>
      <w:r w:rsidRPr="00F1645D">
        <w:t xml:space="preserve"> m, </w:t>
      </w:r>
      <w:r w:rsidR="003D5938">
        <w:t>0,7</w:t>
      </w:r>
      <w:r w:rsidRPr="00F1645D">
        <w:t xml:space="preserve"> m), tak dla poziomu terenu, jak i dla poziomu najbliższej zabudowy, wartości dopuszczalne stężeń zanieczyszczeń w powietrzu będą dotrzymane.</w:t>
      </w:r>
    </w:p>
    <w:p w14:paraId="76F24DCD" w14:textId="1617ED41" w:rsidR="00634D5E" w:rsidRDefault="00634D5E" w:rsidP="00DA7999">
      <w:pPr>
        <w:pStyle w:val="Tytu2"/>
      </w:pPr>
      <w:bookmarkStart w:id="39" w:name="_Toc173835475"/>
      <w:r>
        <w:t>Rodzaj i ilość wytwarzanych odpadów</w:t>
      </w:r>
      <w:bookmarkEnd w:id="39"/>
    </w:p>
    <w:p w14:paraId="70F9F5A3" w14:textId="3D38B028" w:rsidR="00437FA0" w:rsidRPr="001825DF" w:rsidRDefault="00437FA0" w:rsidP="001B6D12">
      <w:pPr>
        <w:pStyle w:val="AddStandard"/>
        <w:rPr>
          <w:rFonts w:cs="Arial"/>
          <w:b/>
          <w:caps/>
          <w:kern w:val="28"/>
          <w:szCs w:val="24"/>
          <w:lang w:eastAsia="en-US"/>
        </w:rPr>
      </w:pPr>
      <w:r w:rsidRPr="001825DF">
        <w:t xml:space="preserve">Odpady stałe, powstające w czasie normalnej eksploatacji oraz niezbędnych remontów budynku, gromadzone będą </w:t>
      </w:r>
      <w:r w:rsidR="000F3D91">
        <w:br/>
      </w:r>
      <w:r w:rsidRPr="001825DF">
        <w:t>w istniejącym wydzielonym miejscu w specjalnych pojemnikach służących do czasowego gromadzenia odpadów stałych</w:t>
      </w:r>
      <w:r w:rsidR="004675BE">
        <w:br/>
      </w:r>
      <w:r w:rsidRPr="001825DF">
        <w:t>i wywożone przez specjalistyczne firmy na dotychczasowych warunkach. Ilość odpadów bytowych się nie zmienia. Powstające w trakcie trwania inwestycji odpady (gruz, śmieci) będą składowane, na czas budowy, w kontenerach lub wyznaczonych miejscach na terenie budowy i wywożone przez koncesjonowane firmy. W trakcie użytkowania kotłowni powstające odpady (popiół, pył) będą gromadzone w szczelnych</w:t>
      </w:r>
      <w:r w:rsidR="00760031" w:rsidRPr="001825DF">
        <w:rPr>
          <w:b/>
          <w:caps/>
        </w:rPr>
        <w:t xml:space="preserve"> </w:t>
      </w:r>
      <w:r w:rsidRPr="001825DF">
        <w:t xml:space="preserve">kontenerach na odpady stałe i wywożone przez koncesjonowane przedsiębiorstwo. Projektuje się szczelny kontener do składowania popiołu i pyłu zlokalizowane na zewnątrz budynku. Magazynowanie wszystkich odpadów odbywa się zgodnie z wymaganiami w zakresie ochrony środowiska oraz bezpieczeństwa życia i zdrowia ludzi, z uwzględnieniem właściwości chemicznych i fizycznych odpadów, oraz zagrożeń, które odpady mogą powodować. Odpady są magazynowane w sposób zgodny z przepisami szczegółowymi dotyczącymi wymagań dla magazynowania odpadów, obejmującego również m.in. wstępne magazynowanie odpadów przez wytwórcę odpadów. Odpady inne niż niebezpieczne należy magazynować </w:t>
      </w:r>
      <w:r w:rsidR="000D01DA">
        <w:br/>
      </w:r>
      <w:r w:rsidRPr="001825DF">
        <w:t>w odpowiednich opakowaniach. Możliwe jest składowanie odpadów innych niż niebezpieczne luzem, o ile stan ich skupienia oraz inne właściwości na to pozwalają. Magazynowanie odpadów odbywa się w odpowiednio przystosowanych, oznaczonych oraz wydzielonych do tego celu miejscach, w sposób selektywny i uniemożliwiający zmieszanie różnych rodzajów odpadów. Wszystkie odpady należy magazynować z zastosowaniem odpowiednich środków technicznych, dostosowanych do charakteru i potencjału zagrożeń odpadu. Odpady magazynowane są do momentu zebrania większej partii danego rodzaju odpadu, jednak z zachowaniem okresu wymaganego w przepisach. Odpady przekazywane będą systematycznie podmiotom gospodarczym posiadającym stosowne zezwolenia na prowadzenie działalności w zakresie ich transportu, odzysku lub unieszkodliwiania. Szacunkowe ilości produkowanych przez projektowany obiekt odpadów zestawiono w tabeli poniżej.</w:t>
      </w:r>
    </w:p>
    <w:p w14:paraId="5E774F43" w14:textId="517FF84D" w:rsidR="00760031" w:rsidRPr="001825DF" w:rsidRDefault="00760031" w:rsidP="00760031">
      <w:pPr>
        <w:pStyle w:val="Legenda"/>
        <w:widowControl/>
        <w:suppressAutoHyphens/>
        <w:spacing w:before="120" w:after="0" w:line="276" w:lineRule="auto"/>
        <w:ind w:left="0"/>
        <w:jc w:val="left"/>
        <w:rPr>
          <w:rFonts w:ascii="Arial Narrow" w:eastAsia="CG Times" w:hAnsi="Arial Narrow"/>
          <w:i w:val="0"/>
          <w:lang w:val="pl-PL"/>
        </w:rPr>
      </w:pPr>
      <w:r w:rsidRPr="001825DF">
        <w:rPr>
          <w:rFonts w:ascii="Arial Narrow" w:eastAsia="CG Times" w:hAnsi="Arial Narrow"/>
          <w:i w:val="0"/>
          <w:lang w:val="pl-PL"/>
        </w:rPr>
        <w:t xml:space="preserve">Tabela </w:t>
      </w:r>
      <w:r w:rsidRPr="001825DF">
        <w:rPr>
          <w:rFonts w:ascii="Arial Narrow" w:eastAsia="CG Times" w:hAnsi="Arial Narrow"/>
          <w:i w:val="0"/>
          <w:lang w:val="pl-PL"/>
        </w:rPr>
        <w:fldChar w:fldCharType="begin"/>
      </w:r>
      <w:r w:rsidRPr="001825DF">
        <w:rPr>
          <w:rFonts w:ascii="Arial Narrow" w:eastAsia="CG Times" w:hAnsi="Arial Narrow"/>
          <w:i w:val="0"/>
          <w:lang w:val="pl-PL"/>
        </w:rPr>
        <w:instrText xml:space="preserve"> SEQ Tabela \* ARABIC </w:instrText>
      </w:r>
      <w:r w:rsidRPr="001825DF">
        <w:rPr>
          <w:rFonts w:ascii="Arial Narrow" w:eastAsia="CG Times" w:hAnsi="Arial Narrow"/>
          <w:i w:val="0"/>
          <w:lang w:val="pl-PL"/>
        </w:rPr>
        <w:fldChar w:fldCharType="separate"/>
      </w:r>
      <w:r w:rsidR="00DD4BDD">
        <w:rPr>
          <w:rFonts w:ascii="Arial Narrow" w:eastAsia="CG Times" w:hAnsi="Arial Narrow"/>
          <w:i w:val="0"/>
          <w:noProof/>
          <w:lang w:val="pl-PL"/>
        </w:rPr>
        <w:t>5</w:t>
      </w:r>
      <w:r w:rsidRPr="001825DF">
        <w:rPr>
          <w:rFonts w:ascii="Arial Narrow" w:eastAsia="CG Times" w:hAnsi="Arial Narrow"/>
          <w:i w:val="0"/>
          <w:lang w:val="pl-PL"/>
        </w:rPr>
        <w:fldChar w:fldCharType="end"/>
      </w:r>
      <w:r w:rsidRPr="001825DF">
        <w:rPr>
          <w:rFonts w:ascii="Arial Narrow" w:eastAsia="CG Times" w:hAnsi="Arial Narrow"/>
          <w:i w:val="0"/>
          <w:lang w:val="pl-PL"/>
        </w:rPr>
        <w:t xml:space="preserve"> Szacunkowe ilości produkowanych przez projektowaną kotłownie odpadów</w:t>
      </w:r>
    </w:p>
    <w:tbl>
      <w:tblPr>
        <w:tblW w:w="9291" w:type="dxa"/>
        <w:jc w:val="center"/>
        <w:tblCellMar>
          <w:left w:w="70" w:type="dxa"/>
          <w:right w:w="70" w:type="dxa"/>
        </w:tblCellMar>
        <w:tblLook w:val="04A0" w:firstRow="1" w:lastRow="0" w:firstColumn="1" w:lastColumn="0" w:noHBand="0" w:noVBand="1"/>
      </w:tblPr>
      <w:tblGrid>
        <w:gridCol w:w="468"/>
        <w:gridCol w:w="3837"/>
        <w:gridCol w:w="1263"/>
        <w:gridCol w:w="3780"/>
      </w:tblGrid>
      <w:tr w:rsidR="004F46FB" w:rsidRPr="001825DF" w14:paraId="4C4DC67F" w14:textId="77777777" w:rsidTr="009D7980">
        <w:trPr>
          <w:trHeight w:val="397"/>
          <w:jc w:val="center"/>
        </w:trPr>
        <w:tc>
          <w:tcPr>
            <w:tcW w:w="411"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67AA5F38" w14:textId="77777777" w:rsidR="004F46FB" w:rsidRPr="009D7980" w:rsidRDefault="004F46FB" w:rsidP="00543764">
            <w:pPr>
              <w:spacing w:after="0" w:line="240" w:lineRule="auto"/>
              <w:ind w:left="57"/>
              <w:jc w:val="left"/>
              <w:rPr>
                <w:b/>
                <w:bCs/>
                <w:color w:val="000000"/>
              </w:rPr>
            </w:pPr>
            <w:r w:rsidRPr="009D7980">
              <w:rPr>
                <w:b/>
                <w:bCs/>
                <w:color w:val="000000" w:themeColor="text1"/>
              </w:rPr>
              <w:t>Lp.</w:t>
            </w:r>
          </w:p>
        </w:tc>
        <w:tc>
          <w:tcPr>
            <w:tcW w:w="3837" w:type="dxa"/>
            <w:tcBorders>
              <w:top w:val="single" w:sz="4" w:space="0" w:color="auto"/>
              <w:left w:val="nil"/>
              <w:bottom w:val="double" w:sz="4" w:space="0" w:color="auto"/>
              <w:right w:val="single" w:sz="4" w:space="0" w:color="auto"/>
            </w:tcBorders>
            <w:shd w:val="clear" w:color="auto" w:fill="auto"/>
            <w:noWrap/>
            <w:vAlign w:val="center"/>
            <w:hideMark/>
          </w:tcPr>
          <w:p w14:paraId="0E13C5FB" w14:textId="77777777" w:rsidR="004F46FB" w:rsidRPr="009D7980" w:rsidRDefault="004F46FB" w:rsidP="00543764">
            <w:pPr>
              <w:spacing w:after="0" w:line="240" w:lineRule="auto"/>
              <w:ind w:left="57"/>
              <w:jc w:val="left"/>
              <w:rPr>
                <w:b/>
                <w:bCs/>
                <w:color w:val="000000"/>
              </w:rPr>
            </w:pPr>
            <w:r w:rsidRPr="009D7980">
              <w:rPr>
                <w:b/>
                <w:bCs/>
                <w:color w:val="000000" w:themeColor="text1"/>
              </w:rPr>
              <w:t>Rodzaj odpadu</w:t>
            </w:r>
          </w:p>
        </w:tc>
        <w:tc>
          <w:tcPr>
            <w:tcW w:w="1263" w:type="dxa"/>
            <w:tcBorders>
              <w:top w:val="single" w:sz="4" w:space="0" w:color="auto"/>
              <w:left w:val="nil"/>
              <w:bottom w:val="double" w:sz="4" w:space="0" w:color="auto"/>
              <w:right w:val="single" w:sz="4" w:space="0" w:color="auto"/>
            </w:tcBorders>
            <w:shd w:val="clear" w:color="auto" w:fill="auto"/>
            <w:noWrap/>
            <w:vAlign w:val="center"/>
            <w:hideMark/>
          </w:tcPr>
          <w:p w14:paraId="279EF179" w14:textId="77777777" w:rsidR="004F46FB" w:rsidRPr="009D7980" w:rsidRDefault="004F46FB" w:rsidP="00543764">
            <w:pPr>
              <w:spacing w:after="0" w:line="240" w:lineRule="auto"/>
              <w:ind w:left="57"/>
              <w:jc w:val="left"/>
              <w:rPr>
                <w:b/>
                <w:bCs/>
                <w:color w:val="000000"/>
              </w:rPr>
            </w:pPr>
            <w:r w:rsidRPr="009D7980">
              <w:rPr>
                <w:b/>
                <w:bCs/>
                <w:color w:val="000000" w:themeColor="text1"/>
              </w:rPr>
              <w:t>Kod odpadu</w:t>
            </w:r>
          </w:p>
        </w:tc>
        <w:tc>
          <w:tcPr>
            <w:tcW w:w="3780" w:type="dxa"/>
            <w:tcBorders>
              <w:top w:val="single" w:sz="4" w:space="0" w:color="auto"/>
              <w:left w:val="nil"/>
              <w:bottom w:val="double" w:sz="4" w:space="0" w:color="auto"/>
              <w:right w:val="single" w:sz="4" w:space="0" w:color="auto"/>
            </w:tcBorders>
            <w:shd w:val="clear" w:color="auto" w:fill="auto"/>
            <w:vAlign w:val="center"/>
            <w:hideMark/>
          </w:tcPr>
          <w:p w14:paraId="17A266C8" w14:textId="77777777" w:rsidR="004F46FB" w:rsidRPr="009D7980" w:rsidRDefault="004F46FB" w:rsidP="00543764">
            <w:pPr>
              <w:spacing w:after="0" w:line="240" w:lineRule="auto"/>
              <w:ind w:left="57"/>
              <w:jc w:val="left"/>
              <w:rPr>
                <w:b/>
                <w:bCs/>
                <w:color w:val="000000"/>
              </w:rPr>
            </w:pPr>
            <w:r w:rsidRPr="009D7980">
              <w:rPr>
                <w:b/>
                <w:bCs/>
                <w:color w:val="000000" w:themeColor="text1"/>
              </w:rPr>
              <w:t>Ilość odpadów przewidziana do wytwarzania w ciągu roku w planowanym przedsięwzięciu w Mg/rok</w:t>
            </w:r>
          </w:p>
        </w:tc>
      </w:tr>
      <w:tr w:rsidR="004F46FB" w:rsidRPr="001825DF" w14:paraId="7C97C256" w14:textId="77777777" w:rsidTr="009D7980">
        <w:trPr>
          <w:trHeight w:val="397"/>
          <w:jc w:val="center"/>
        </w:trPr>
        <w:tc>
          <w:tcPr>
            <w:tcW w:w="4248" w:type="dxa"/>
            <w:gridSpan w:val="2"/>
            <w:tcBorders>
              <w:top w:val="double" w:sz="4" w:space="0" w:color="auto"/>
              <w:left w:val="single" w:sz="4" w:space="0" w:color="auto"/>
              <w:bottom w:val="single" w:sz="4" w:space="0" w:color="auto"/>
              <w:right w:val="nil"/>
            </w:tcBorders>
            <w:shd w:val="clear" w:color="auto" w:fill="auto"/>
            <w:noWrap/>
            <w:vAlign w:val="center"/>
            <w:hideMark/>
          </w:tcPr>
          <w:p w14:paraId="5EC4C6AF" w14:textId="77777777" w:rsidR="004F46FB" w:rsidRPr="00543764" w:rsidRDefault="004F46FB" w:rsidP="00543764">
            <w:pPr>
              <w:spacing w:after="0" w:line="240" w:lineRule="auto"/>
              <w:ind w:left="57"/>
              <w:jc w:val="left"/>
              <w:rPr>
                <w:b/>
                <w:color w:val="000000"/>
              </w:rPr>
            </w:pPr>
            <w:r w:rsidRPr="00543764">
              <w:rPr>
                <w:b/>
                <w:color w:val="000000" w:themeColor="text1"/>
              </w:rPr>
              <w:t>ODPADY INNE NIŻ NIEBEZPIECZNE</w:t>
            </w:r>
          </w:p>
        </w:tc>
        <w:tc>
          <w:tcPr>
            <w:tcW w:w="1263" w:type="dxa"/>
            <w:tcBorders>
              <w:top w:val="double" w:sz="4" w:space="0" w:color="auto"/>
              <w:left w:val="nil"/>
              <w:bottom w:val="single" w:sz="4" w:space="0" w:color="auto"/>
              <w:right w:val="nil"/>
            </w:tcBorders>
            <w:shd w:val="clear" w:color="auto" w:fill="auto"/>
            <w:noWrap/>
            <w:vAlign w:val="center"/>
            <w:hideMark/>
          </w:tcPr>
          <w:p w14:paraId="3E070B87" w14:textId="77777777" w:rsidR="004F46FB" w:rsidRPr="00543764" w:rsidRDefault="004F46FB" w:rsidP="00543764">
            <w:pPr>
              <w:spacing w:after="0" w:line="240" w:lineRule="auto"/>
              <w:ind w:left="57"/>
              <w:jc w:val="left"/>
              <w:rPr>
                <w:color w:val="000000"/>
              </w:rPr>
            </w:pPr>
            <w:r w:rsidRPr="00543764">
              <w:rPr>
                <w:color w:val="000000" w:themeColor="text1"/>
              </w:rPr>
              <w:t> </w:t>
            </w:r>
          </w:p>
        </w:tc>
        <w:tc>
          <w:tcPr>
            <w:tcW w:w="3780" w:type="dxa"/>
            <w:tcBorders>
              <w:top w:val="double" w:sz="4" w:space="0" w:color="auto"/>
              <w:left w:val="nil"/>
              <w:bottom w:val="single" w:sz="4" w:space="0" w:color="auto"/>
              <w:right w:val="single" w:sz="4" w:space="0" w:color="auto"/>
            </w:tcBorders>
            <w:shd w:val="clear" w:color="auto" w:fill="auto"/>
            <w:noWrap/>
            <w:vAlign w:val="center"/>
            <w:hideMark/>
          </w:tcPr>
          <w:p w14:paraId="2F521FB9" w14:textId="77777777" w:rsidR="004F46FB" w:rsidRPr="00543764" w:rsidRDefault="004F46FB" w:rsidP="00543764">
            <w:pPr>
              <w:spacing w:after="0" w:line="240" w:lineRule="auto"/>
              <w:ind w:left="57"/>
              <w:jc w:val="left"/>
              <w:rPr>
                <w:color w:val="000000"/>
              </w:rPr>
            </w:pPr>
            <w:r w:rsidRPr="00543764">
              <w:rPr>
                <w:color w:val="000000" w:themeColor="text1"/>
              </w:rPr>
              <w:t> </w:t>
            </w:r>
          </w:p>
        </w:tc>
      </w:tr>
      <w:tr w:rsidR="004F46FB" w:rsidRPr="001825DF" w14:paraId="618381FF"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65075E0B" w14:textId="77777777" w:rsidR="004F46FB" w:rsidRPr="00543764" w:rsidRDefault="004F46FB" w:rsidP="00543764">
            <w:pPr>
              <w:spacing w:after="0" w:line="240" w:lineRule="auto"/>
              <w:ind w:left="57"/>
              <w:jc w:val="left"/>
              <w:rPr>
                <w:color w:val="000000"/>
              </w:rPr>
            </w:pPr>
            <w:r w:rsidRPr="00543764">
              <w:rPr>
                <w:color w:val="000000" w:themeColor="text1"/>
              </w:rPr>
              <w:t>1</w:t>
            </w:r>
          </w:p>
        </w:tc>
        <w:tc>
          <w:tcPr>
            <w:tcW w:w="3837" w:type="dxa"/>
            <w:tcBorders>
              <w:top w:val="nil"/>
              <w:left w:val="nil"/>
              <w:bottom w:val="single" w:sz="4" w:space="0" w:color="auto"/>
              <w:right w:val="single" w:sz="4" w:space="0" w:color="auto"/>
            </w:tcBorders>
            <w:shd w:val="clear" w:color="auto" w:fill="auto"/>
            <w:vAlign w:val="center"/>
            <w:hideMark/>
          </w:tcPr>
          <w:p w14:paraId="66AFAF20" w14:textId="77777777" w:rsidR="004F46FB" w:rsidRPr="00543764" w:rsidRDefault="004F46FB" w:rsidP="00543764">
            <w:pPr>
              <w:spacing w:after="0" w:line="240" w:lineRule="auto"/>
              <w:ind w:left="57"/>
              <w:jc w:val="left"/>
              <w:rPr>
                <w:color w:val="000000"/>
              </w:rPr>
            </w:pPr>
            <w:r w:rsidRPr="00543764">
              <w:rPr>
                <w:color w:val="000000" w:themeColor="text1"/>
              </w:rPr>
              <w:t>Popioły lotne z torfu i drewna niepoddanego obróbce chemicznej</w:t>
            </w:r>
          </w:p>
        </w:tc>
        <w:tc>
          <w:tcPr>
            <w:tcW w:w="1263" w:type="dxa"/>
            <w:tcBorders>
              <w:top w:val="nil"/>
              <w:left w:val="nil"/>
              <w:bottom w:val="single" w:sz="4" w:space="0" w:color="auto"/>
              <w:right w:val="single" w:sz="4" w:space="0" w:color="auto"/>
            </w:tcBorders>
            <w:shd w:val="clear" w:color="auto" w:fill="auto"/>
            <w:noWrap/>
            <w:vAlign w:val="center"/>
            <w:hideMark/>
          </w:tcPr>
          <w:p w14:paraId="7CDE4460"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10 01 03</w:t>
            </w:r>
            <w:proofErr w:type="gramEnd"/>
          </w:p>
        </w:tc>
        <w:tc>
          <w:tcPr>
            <w:tcW w:w="3780" w:type="dxa"/>
            <w:tcBorders>
              <w:top w:val="nil"/>
              <w:left w:val="nil"/>
              <w:bottom w:val="single" w:sz="4" w:space="0" w:color="auto"/>
              <w:right w:val="single" w:sz="4" w:space="0" w:color="auto"/>
            </w:tcBorders>
            <w:shd w:val="clear" w:color="auto" w:fill="auto"/>
            <w:noWrap/>
            <w:vAlign w:val="center"/>
            <w:hideMark/>
          </w:tcPr>
          <w:p w14:paraId="75F20A56" w14:textId="77777777" w:rsidR="004F46FB" w:rsidRPr="00543764" w:rsidRDefault="004F46FB" w:rsidP="00543764">
            <w:pPr>
              <w:spacing w:after="0" w:line="240" w:lineRule="auto"/>
              <w:ind w:left="57"/>
              <w:jc w:val="left"/>
              <w:rPr>
                <w:color w:val="000000"/>
              </w:rPr>
            </w:pPr>
            <w:r w:rsidRPr="00543764">
              <w:rPr>
                <w:color w:val="000000" w:themeColor="text1"/>
              </w:rPr>
              <w:t>1260</w:t>
            </w:r>
          </w:p>
        </w:tc>
      </w:tr>
      <w:tr w:rsidR="004F46FB" w:rsidRPr="001825DF" w14:paraId="63DDE916"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0D1EFE1D" w14:textId="77777777" w:rsidR="004F46FB" w:rsidRPr="00543764" w:rsidRDefault="004F46FB" w:rsidP="00543764">
            <w:pPr>
              <w:spacing w:after="0" w:line="240" w:lineRule="auto"/>
              <w:ind w:left="57"/>
              <w:jc w:val="left"/>
              <w:rPr>
                <w:color w:val="000000"/>
              </w:rPr>
            </w:pPr>
            <w:r w:rsidRPr="00543764">
              <w:rPr>
                <w:color w:val="000000" w:themeColor="text1"/>
              </w:rPr>
              <w:t>2</w:t>
            </w:r>
          </w:p>
        </w:tc>
        <w:tc>
          <w:tcPr>
            <w:tcW w:w="3837" w:type="dxa"/>
            <w:tcBorders>
              <w:top w:val="nil"/>
              <w:left w:val="nil"/>
              <w:bottom w:val="single" w:sz="4" w:space="0" w:color="auto"/>
              <w:right w:val="single" w:sz="4" w:space="0" w:color="auto"/>
            </w:tcBorders>
            <w:shd w:val="clear" w:color="auto" w:fill="auto"/>
            <w:vAlign w:val="center"/>
            <w:hideMark/>
          </w:tcPr>
          <w:p w14:paraId="79075647" w14:textId="77777777" w:rsidR="004F46FB" w:rsidRPr="00543764" w:rsidRDefault="004F46FB" w:rsidP="00543764">
            <w:pPr>
              <w:spacing w:after="0" w:line="240" w:lineRule="auto"/>
              <w:ind w:left="57"/>
              <w:jc w:val="left"/>
              <w:rPr>
                <w:color w:val="000000"/>
              </w:rPr>
            </w:pPr>
            <w:r w:rsidRPr="00543764">
              <w:rPr>
                <w:color w:val="000000" w:themeColor="text1"/>
              </w:rPr>
              <w:t>Opakowania z papieru tektury</w:t>
            </w:r>
          </w:p>
        </w:tc>
        <w:tc>
          <w:tcPr>
            <w:tcW w:w="1263" w:type="dxa"/>
            <w:tcBorders>
              <w:top w:val="nil"/>
              <w:left w:val="nil"/>
              <w:bottom w:val="single" w:sz="4" w:space="0" w:color="auto"/>
              <w:right w:val="single" w:sz="4" w:space="0" w:color="auto"/>
            </w:tcBorders>
            <w:shd w:val="clear" w:color="auto" w:fill="auto"/>
            <w:noWrap/>
            <w:vAlign w:val="center"/>
            <w:hideMark/>
          </w:tcPr>
          <w:p w14:paraId="2985E764"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15 01 01</w:t>
            </w:r>
            <w:proofErr w:type="gramEnd"/>
          </w:p>
        </w:tc>
        <w:tc>
          <w:tcPr>
            <w:tcW w:w="3780" w:type="dxa"/>
            <w:tcBorders>
              <w:top w:val="nil"/>
              <w:left w:val="nil"/>
              <w:bottom w:val="single" w:sz="4" w:space="0" w:color="auto"/>
              <w:right w:val="single" w:sz="4" w:space="0" w:color="auto"/>
            </w:tcBorders>
            <w:shd w:val="clear" w:color="auto" w:fill="auto"/>
            <w:noWrap/>
            <w:vAlign w:val="center"/>
            <w:hideMark/>
          </w:tcPr>
          <w:p w14:paraId="110ABC13" w14:textId="77777777" w:rsidR="004F46FB" w:rsidRPr="00543764" w:rsidRDefault="004F46FB" w:rsidP="00543764">
            <w:pPr>
              <w:spacing w:after="0" w:line="240" w:lineRule="auto"/>
              <w:ind w:left="57"/>
              <w:jc w:val="left"/>
              <w:rPr>
                <w:color w:val="000000"/>
              </w:rPr>
            </w:pPr>
            <w:r w:rsidRPr="00543764">
              <w:rPr>
                <w:color w:val="000000" w:themeColor="text1"/>
              </w:rPr>
              <w:t>0,01</w:t>
            </w:r>
          </w:p>
        </w:tc>
      </w:tr>
      <w:tr w:rsidR="004F46FB" w:rsidRPr="001825DF" w14:paraId="00A9AAD1"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5343D612" w14:textId="77777777" w:rsidR="004F46FB" w:rsidRPr="00543764" w:rsidRDefault="004F46FB" w:rsidP="00543764">
            <w:pPr>
              <w:spacing w:after="0" w:line="240" w:lineRule="auto"/>
              <w:ind w:left="57"/>
              <w:jc w:val="left"/>
              <w:rPr>
                <w:color w:val="000000"/>
              </w:rPr>
            </w:pPr>
            <w:r w:rsidRPr="00543764">
              <w:rPr>
                <w:color w:val="000000" w:themeColor="text1"/>
              </w:rPr>
              <w:t>3</w:t>
            </w:r>
          </w:p>
        </w:tc>
        <w:tc>
          <w:tcPr>
            <w:tcW w:w="3837" w:type="dxa"/>
            <w:tcBorders>
              <w:top w:val="nil"/>
              <w:left w:val="nil"/>
              <w:bottom w:val="single" w:sz="4" w:space="0" w:color="auto"/>
              <w:right w:val="single" w:sz="4" w:space="0" w:color="auto"/>
            </w:tcBorders>
            <w:shd w:val="clear" w:color="auto" w:fill="auto"/>
            <w:vAlign w:val="center"/>
            <w:hideMark/>
          </w:tcPr>
          <w:p w14:paraId="6C784BA6" w14:textId="77777777" w:rsidR="004F46FB" w:rsidRPr="00543764" w:rsidRDefault="004F46FB" w:rsidP="00543764">
            <w:pPr>
              <w:spacing w:after="0" w:line="240" w:lineRule="auto"/>
              <w:ind w:left="57"/>
              <w:jc w:val="left"/>
              <w:rPr>
                <w:color w:val="000000"/>
              </w:rPr>
            </w:pPr>
            <w:r w:rsidRPr="00543764">
              <w:rPr>
                <w:color w:val="000000" w:themeColor="text1"/>
              </w:rPr>
              <w:t>Opakowania z tworzyw sztucznych</w:t>
            </w:r>
          </w:p>
        </w:tc>
        <w:tc>
          <w:tcPr>
            <w:tcW w:w="1263" w:type="dxa"/>
            <w:tcBorders>
              <w:top w:val="nil"/>
              <w:left w:val="nil"/>
              <w:bottom w:val="single" w:sz="4" w:space="0" w:color="auto"/>
              <w:right w:val="single" w:sz="4" w:space="0" w:color="auto"/>
            </w:tcBorders>
            <w:shd w:val="clear" w:color="auto" w:fill="auto"/>
            <w:noWrap/>
            <w:vAlign w:val="center"/>
            <w:hideMark/>
          </w:tcPr>
          <w:p w14:paraId="5DFB1AB6"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15 01 02</w:t>
            </w:r>
            <w:proofErr w:type="gramEnd"/>
          </w:p>
        </w:tc>
        <w:tc>
          <w:tcPr>
            <w:tcW w:w="3780" w:type="dxa"/>
            <w:tcBorders>
              <w:top w:val="nil"/>
              <w:left w:val="nil"/>
              <w:bottom w:val="single" w:sz="4" w:space="0" w:color="auto"/>
              <w:right w:val="single" w:sz="4" w:space="0" w:color="auto"/>
            </w:tcBorders>
            <w:shd w:val="clear" w:color="auto" w:fill="auto"/>
            <w:noWrap/>
            <w:vAlign w:val="center"/>
            <w:hideMark/>
          </w:tcPr>
          <w:p w14:paraId="053C9841" w14:textId="77777777" w:rsidR="004F46FB" w:rsidRPr="00543764" w:rsidRDefault="004F46FB" w:rsidP="00543764">
            <w:pPr>
              <w:spacing w:after="0" w:line="240" w:lineRule="auto"/>
              <w:ind w:left="57"/>
              <w:jc w:val="left"/>
              <w:rPr>
                <w:color w:val="000000"/>
              </w:rPr>
            </w:pPr>
            <w:r w:rsidRPr="00543764">
              <w:rPr>
                <w:color w:val="000000" w:themeColor="text1"/>
              </w:rPr>
              <w:t>0,02</w:t>
            </w:r>
          </w:p>
        </w:tc>
      </w:tr>
      <w:tr w:rsidR="004F46FB" w:rsidRPr="001825DF" w14:paraId="77A4E45C"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080AC60E" w14:textId="77777777" w:rsidR="004F46FB" w:rsidRPr="00543764" w:rsidRDefault="004F46FB" w:rsidP="00543764">
            <w:pPr>
              <w:spacing w:after="0" w:line="240" w:lineRule="auto"/>
              <w:ind w:left="57"/>
              <w:jc w:val="left"/>
              <w:rPr>
                <w:color w:val="000000"/>
              </w:rPr>
            </w:pPr>
            <w:r w:rsidRPr="00543764">
              <w:rPr>
                <w:color w:val="000000" w:themeColor="text1"/>
              </w:rPr>
              <w:t>4</w:t>
            </w:r>
          </w:p>
        </w:tc>
        <w:tc>
          <w:tcPr>
            <w:tcW w:w="3837" w:type="dxa"/>
            <w:tcBorders>
              <w:top w:val="nil"/>
              <w:left w:val="nil"/>
              <w:bottom w:val="single" w:sz="4" w:space="0" w:color="auto"/>
              <w:right w:val="single" w:sz="4" w:space="0" w:color="auto"/>
            </w:tcBorders>
            <w:shd w:val="clear" w:color="auto" w:fill="auto"/>
            <w:vAlign w:val="center"/>
            <w:hideMark/>
          </w:tcPr>
          <w:p w14:paraId="205CCE6C" w14:textId="77777777" w:rsidR="004F46FB" w:rsidRPr="00543764" w:rsidRDefault="004F46FB" w:rsidP="00543764">
            <w:pPr>
              <w:spacing w:after="0" w:line="240" w:lineRule="auto"/>
              <w:ind w:left="57"/>
              <w:jc w:val="left"/>
              <w:rPr>
                <w:color w:val="000000"/>
              </w:rPr>
            </w:pPr>
            <w:r w:rsidRPr="00543764">
              <w:rPr>
                <w:color w:val="000000" w:themeColor="text1"/>
              </w:rPr>
              <w:t xml:space="preserve">Sorbenty, materiały filtracyjne, tkaniny do wycierania (np. szmaty, ścierki) i ubrania ochronne inne niż wymienione w </w:t>
            </w:r>
            <w:proofErr w:type="gramStart"/>
            <w:r w:rsidRPr="00543764">
              <w:rPr>
                <w:color w:val="000000" w:themeColor="text1"/>
              </w:rPr>
              <w:t>15 02 02</w:t>
            </w:r>
            <w:proofErr w:type="gramEnd"/>
          </w:p>
        </w:tc>
        <w:tc>
          <w:tcPr>
            <w:tcW w:w="1263" w:type="dxa"/>
            <w:tcBorders>
              <w:top w:val="nil"/>
              <w:left w:val="nil"/>
              <w:bottom w:val="single" w:sz="4" w:space="0" w:color="auto"/>
              <w:right w:val="single" w:sz="4" w:space="0" w:color="auto"/>
            </w:tcBorders>
            <w:shd w:val="clear" w:color="auto" w:fill="auto"/>
            <w:noWrap/>
            <w:vAlign w:val="center"/>
            <w:hideMark/>
          </w:tcPr>
          <w:p w14:paraId="2367C137"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15 02 03</w:t>
            </w:r>
            <w:proofErr w:type="gramEnd"/>
          </w:p>
        </w:tc>
        <w:tc>
          <w:tcPr>
            <w:tcW w:w="3780" w:type="dxa"/>
            <w:tcBorders>
              <w:top w:val="nil"/>
              <w:left w:val="nil"/>
              <w:bottom w:val="single" w:sz="4" w:space="0" w:color="auto"/>
              <w:right w:val="single" w:sz="4" w:space="0" w:color="auto"/>
            </w:tcBorders>
            <w:shd w:val="clear" w:color="auto" w:fill="auto"/>
            <w:noWrap/>
            <w:vAlign w:val="center"/>
            <w:hideMark/>
          </w:tcPr>
          <w:p w14:paraId="5E6C311C" w14:textId="77777777" w:rsidR="004F46FB" w:rsidRPr="00543764" w:rsidRDefault="004F46FB" w:rsidP="00543764">
            <w:pPr>
              <w:spacing w:after="0" w:line="240" w:lineRule="auto"/>
              <w:ind w:left="57"/>
              <w:jc w:val="left"/>
              <w:rPr>
                <w:color w:val="000000"/>
              </w:rPr>
            </w:pPr>
            <w:r w:rsidRPr="00543764">
              <w:rPr>
                <w:color w:val="000000" w:themeColor="text1"/>
              </w:rPr>
              <w:t>0,1</w:t>
            </w:r>
          </w:p>
        </w:tc>
      </w:tr>
      <w:tr w:rsidR="004F46FB" w:rsidRPr="001825DF" w14:paraId="4F3614CB"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0BD99636" w14:textId="77777777" w:rsidR="004F46FB" w:rsidRPr="00543764" w:rsidRDefault="004F46FB" w:rsidP="00543764">
            <w:pPr>
              <w:spacing w:after="0" w:line="240" w:lineRule="auto"/>
              <w:ind w:left="57"/>
              <w:jc w:val="left"/>
              <w:rPr>
                <w:color w:val="000000"/>
              </w:rPr>
            </w:pPr>
            <w:r w:rsidRPr="00543764">
              <w:rPr>
                <w:color w:val="000000" w:themeColor="text1"/>
              </w:rPr>
              <w:t>5</w:t>
            </w:r>
          </w:p>
        </w:tc>
        <w:tc>
          <w:tcPr>
            <w:tcW w:w="3837" w:type="dxa"/>
            <w:tcBorders>
              <w:top w:val="nil"/>
              <w:left w:val="nil"/>
              <w:bottom w:val="single" w:sz="4" w:space="0" w:color="auto"/>
              <w:right w:val="single" w:sz="4" w:space="0" w:color="auto"/>
            </w:tcBorders>
            <w:shd w:val="clear" w:color="auto" w:fill="auto"/>
            <w:vAlign w:val="center"/>
            <w:hideMark/>
          </w:tcPr>
          <w:p w14:paraId="3564419A" w14:textId="5AAEC725" w:rsidR="004F46FB" w:rsidRPr="00543764" w:rsidRDefault="004F46FB" w:rsidP="00543764">
            <w:pPr>
              <w:spacing w:after="0" w:line="240" w:lineRule="auto"/>
              <w:ind w:left="57"/>
              <w:jc w:val="left"/>
              <w:rPr>
                <w:color w:val="000000"/>
              </w:rPr>
            </w:pPr>
            <w:r w:rsidRPr="00543764">
              <w:rPr>
                <w:color w:val="000000" w:themeColor="text1"/>
              </w:rPr>
              <w:t xml:space="preserve">Okładziny piecowe i materiały ogniotrwałe </w:t>
            </w:r>
            <w:r w:rsidR="00543764">
              <w:rPr>
                <w:color w:val="000000" w:themeColor="text1"/>
              </w:rPr>
              <w:br/>
            </w:r>
            <w:r w:rsidRPr="00543764">
              <w:rPr>
                <w:color w:val="000000" w:themeColor="text1"/>
              </w:rPr>
              <w:t xml:space="preserve">z procesów niemetalurgicznych inne niż wymienione w </w:t>
            </w:r>
            <w:proofErr w:type="gramStart"/>
            <w:r w:rsidRPr="00543764">
              <w:rPr>
                <w:color w:val="000000" w:themeColor="text1"/>
              </w:rPr>
              <w:t>16 11 05</w:t>
            </w:r>
            <w:proofErr w:type="gramEnd"/>
          </w:p>
        </w:tc>
        <w:tc>
          <w:tcPr>
            <w:tcW w:w="1263" w:type="dxa"/>
            <w:tcBorders>
              <w:top w:val="nil"/>
              <w:left w:val="nil"/>
              <w:bottom w:val="single" w:sz="4" w:space="0" w:color="auto"/>
              <w:right w:val="single" w:sz="4" w:space="0" w:color="auto"/>
            </w:tcBorders>
            <w:shd w:val="clear" w:color="auto" w:fill="auto"/>
            <w:noWrap/>
            <w:vAlign w:val="center"/>
            <w:hideMark/>
          </w:tcPr>
          <w:p w14:paraId="62357C52"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16 11 06</w:t>
            </w:r>
            <w:proofErr w:type="gramEnd"/>
          </w:p>
        </w:tc>
        <w:tc>
          <w:tcPr>
            <w:tcW w:w="3780" w:type="dxa"/>
            <w:tcBorders>
              <w:top w:val="nil"/>
              <w:left w:val="nil"/>
              <w:bottom w:val="single" w:sz="4" w:space="0" w:color="auto"/>
              <w:right w:val="single" w:sz="4" w:space="0" w:color="auto"/>
            </w:tcBorders>
            <w:shd w:val="clear" w:color="auto" w:fill="auto"/>
            <w:noWrap/>
            <w:vAlign w:val="center"/>
            <w:hideMark/>
          </w:tcPr>
          <w:p w14:paraId="38EF4BA7" w14:textId="77777777" w:rsidR="004F46FB" w:rsidRPr="00543764" w:rsidRDefault="004F46FB" w:rsidP="00543764">
            <w:pPr>
              <w:spacing w:after="0" w:line="240" w:lineRule="auto"/>
              <w:ind w:left="57"/>
              <w:jc w:val="left"/>
              <w:rPr>
                <w:color w:val="000000"/>
              </w:rPr>
            </w:pPr>
            <w:r w:rsidRPr="00543764">
              <w:rPr>
                <w:color w:val="000000" w:themeColor="text1"/>
              </w:rPr>
              <w:t>1</w:t>
            </w:r>
          </w:p>
        </w:tc>
      </w:tr>
      <w:tr w:rsidR="004F46FB" w:rsidRPr="001825DF" w14:paraId="6CDA189A"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68C88264" w14:textId="77777777" w:rsidR="004F46FB" w:rsidRPr="00543764" w:rsidRDefault="004F46FB" w:rsidP="00543764">
            <w:pPr>
              <w:spacing w:after="0" w:line="240" w:lineRule="auto"/>
              <w:ind w:left="57"/>
              <w:jc w:val="left"/>
              <w:rPr>
                <w:color w:val="000000"/>
              </w:rPr>
            </w:pPr>
            <w:r w:rsidRPr="00543764">
              <w:rPr>
                <w:color w:val="000000" w:themeColor="text1"/>
              </w:rPr>
              <w:t>6</w:t>
            </w:r>
          </w:p>
        </w:tc>
        <w:tc>
          <w:tcPr>
            <w:tcW w:w="3837" w:type="dxa"/>
            <w:tcBorders>
              <w:top w:val="nil"/>
              <w:left w:val="nil"/>
              <w:bottom w:val="single" w:sz="4" w:space="0" w:color="auto"/>
              <w:right w:val="single" w:sz="4" w:space="0" w:color="auto"/>
            </w:tcBorders>
            <w:shd w:val="clear" w:color="auto" w:fill="auto"/>
            <w:vAlign w:val="center"/>
            <w:hideMark/>
          </w:tcPr>
          <w:p w14:paraId="6F3F1D94" w14:textId="77777777" w:rsidR="004F46FB" w:rsidRPr="00543764" w:rsidRDefault="004F46FB" w:rsidP="00543764">
            <w:pPr>
              <w:spacing w:after="0" w:line="240" w:lineRule="auto"/>
              <w:ind w:left="57"/>
              <w:jc w:val="left"/>
              <w:rPr>
                <w:color w:val="000000"/>
              </w:rPr>
            </w:pPr>
            <w:r w:rsidRPr="00543764">
              <w:rPr>
                <w:color w:val="000000" w:themeColor="text1"/>
              </w:rPr>
              <w:t>Żelazo i stal</w:t>
            </w:r>
          </w:p>
        </w:tc>
        <w:tc>
          <w:tcPr>
            <w:tcW w:w="1263" w:type="dxa"/>
            <w:tcBorders>
              <w:top w:val="nil"/>
              <w:left w:val="nil"/>
              <w:bottom w:val="single" w:sz="4" w:space="0" w:color="auto"/>
              <w:right w:val="single" w:sz="4" w:space="0" w:color="auto"/>
            </w:tcBorders>
            <w:shd w:val="clear" w:color="auto" w:fill="auto"/>
            <w:noWrap/>
            <w:vAlign w:val="center"/>
            <w:hideMark/>
          </w:tcPr>
          <w:p w14:paraId="635E9C24"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17 04 05</w:t>
            </w:r>
            <w:proofErr w:type="gramEnd"/>
          </w:p>
        </w:tc>
        <w:tc>
          <w:tcPr>
            <w:tcW w:w="3780" w:type="dxa"/>
            <w:tcBorders>
              <w:top w:val="nil"/>
              <w:left w:val="nil"/>
              <w:bottom w:val="single" w:sz="4" w:space="0" w:color="auto"/>
              <w:right w:val="single" w:sz="4" w:space="0" w:color="auto"/>
            </w:tcBorders>
            <w:shd w:val="clear" w:color="auto" w:fill="auto"/>
            <w:noWrap/>
            <w:vAlign w:val="center"/>
            <w:hideMark/>
          </w:tcPr>
          <w:p w14:paraId="3F990824" w14:textId="77777777" w:rsidR="004F46FB" w:rsidRPr="00543764" w:rsidRDefault="004F46FB" w:rsidP="00543764">
            <w:pPr>
              <w:spacing w:after="0" w:line="240" w:lineRule="auto"/>
              <w:ind w:left="57"/>
              <w:jc w:val="left"/>
              <w:rPr>
                <w:color w:val="000000"/>
              </w:rPr>
            </w:pPr>
            <w:r w:rsidRPr="00543764">
              <w:rPr>
                <w:color w:val="000000" w:themeColor="text1"/>
              </w:rPr>
              <w:t>1</w:t>
            </w:r>
          </w:p>
        </w:tc>
      </w:tr>
      <w:tr w:rsidR="004F46FB" w:rsidRPr="001825DF" w14:paraId="75A0F5A2" w14:textId="77777777" w:rsidTr="00543764">
        <w:trPr>
          <w:trHeight w:val="397"/>
          <w:jc w:val="center"/>
        </w:trPr>
        <w:tc>
          <w:tcPr>
            <w:tcW w:w="411" w:type="dxa"/>
            <w:tcBorders>
              <w:top w:val="nil"/>
              <w:left w:val="single" w:sz="4" w:space="0" w:color="auto"/>
              <w:bottom w:val="nil"/>
              <w:right w:val="single" w:sz="4" w:space="0" w:color="auto"/>
            </w:tcBorders>
            <w:shd w:val="clear" w:color="auto" w:fill="auto"/>
            <w:noWrap/>
            <w:vAlign w:val="center"/>
            <w:hideMark/>
          </w:tcPr>
          <w:p w14:paraId="05EECFC0" w14:textId="77777777" w:rsidR="004F46FB" w:rsidRPr="00543764" w:rsidRDefault="004F46FB" w:rsidP="00543764">
            <w:pPr>
              <w:spacing w:after="0" w:line="240" w:lineRule="auto"/>
              <w:ind w:left="57"/>
              <w:jc w:val="left"/>
              <w:rPr>
                <w:color w:val="000000"/>
              </w:rPr>
            </w:pPr>
            <w:r w:rsidRPr="00543764">
              <w:rPr>
                <w:color w:val="000000" w:themeColor="text1"/>
              </w:rPr>
              <w:lastRenderedPageBreak/>
              <w:t>7</w:t>
            </w:r>
          </w:p>
        </w:tc>
        <w:tc>
          <w:tcPr>
            <w:tcW w:w="3837" w:type="dxa"/>
            <w:tcBorders>
              <w:top w:val="nil"/>
              <w:left w:val="nil"/>
              <w:bottom w:val="nil"/>
              <w:right w:val="single" w:sz="4" w:space="0" w:color="auto"/>
            </w:tcBorders>
            <w:shd w:val="clear" w:color="auto" w:fill="auto"/>
            <w:vAlign w:val="center"/>
            <w:hideMark/>
          </w:tcPr>
          <w:p w14:paraId="35A49958" w14:textId="7E1ACA80" w:rsidR="004F46FB" w:rsidRPr="00543764" w:rsidRDefault="004F46FB" w:rsidP="00543764">
            <w:pPr>
              <w:spacing w:after="0" w:line="240" w:lineRule="auto"/>
              <w:ind w:left="57"/>
              <w:jc w:val="left"/>
              <w:rPr>
                <w:color w:val="000000"/>
              </w:rPr>
            </w:pPr>
            <w:r w:rsidRPr="00543764">
              <w:rPr>
                <w:color w:val="000000" w:themeColor="text1"/>
              </w:rPr>
              <w:t xml:space="preserve">Materiały izolacyjne inne niż wymienione </w:t>
            </w:r>
            <w:r w:rsidR="00543764">
              <w:rPr>
                <w:color w:val="000000" w:themeColor="text1"/>
              </w:rPr>
              <w:br/>
            </w:r>
            <w:r w:rsidRPr="00543764">
              <w:rPr>
                <w:color w:val="000000" w:themeColor="text1"/>
              </w:rPr>
              <w:t xml:space="preserve">w </w:t>
            </w:r>
            <w:proofErr w:type="gramStart"/>
            <w:r w:rsidRPr="00543764">
              <w:rPr>
                <w:color w:val="000000" w:themeColor="text1"/>
              </w:rPr>
              <w:t>17 06 01</w:t>
            </w:r>
            <w:proofErr w:type="gramEnd"/>
            <w:r w:rsidRPr="00543764">
              <w:rPr>
                <w:color w:val="000000" w:themeColor="text1"/>
              </w:rPr>
              <w:t xml:space="preserve"> i 17 06 03</w:t>
            </w:r>
          </w:p>
        </w:tc>
        <w:tc>
          <w:tcPr>
            <w:tcW w:w="1263" w:type="dxa"/>
            <w:tcBorders>
              <w:top w:val="nil"/>
              <w:left w:val="nil"/>
              <w:bottom w:val="nil"/>
              <w:right w:val="single" w:sz="4" w:space="0" w:color="auto"/>
            </w:tcBorders>
            <w:shd w:val="clear" w:color="auto" w:fill="auto"/>
            <w:noWrap/>
            <w:vAlign w:val="center"/>
            <w:hideMark/>
          </w:tcPr>
          <w:p w14:paraId="069B9F56"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17 06 04</w:t>
            </w:r>
            <w:proofErr w:type="gramEnd"/>
          </w:p>
        </w:tc>
        <w:tc>
          <w:tcPr>
            <w:tcW w:w="3780" w:type="dxa"/>
            <w:tcBorders>
              <w:top w:val="nil"/>
              <w:left w:val="nil"/>
              <w:bottom w:val="nil"/>
              <w:right w:val="single" w:sz="4" w:space="0" w:color="auto"/>
            </w:tcBorders>
            <w:shd w:val="clear" w:color="auto" w:fill="auto"/>
            <w:noWrap/>
            <w:vAlign w:val="center"/>
            <w:hideMark/>
          </w:tcPr>
          <w:p w14:paraId="1B3C5BF8" w14:textId="77777777" w:rsidR="004F46FB" w:rsidRPr="00543764" w:rsidRDefault="004F46FB" w:rsidP="00543764">
            <w:pPr>
              <w:spacing w:after="0" w:line="240" w:lineRule="auto"/>
              <w:ind w:left="57"/>
              <w:jc w:val="left"/>
              <w:rPr>
                <w:color w:val="000000"/>
              </w:rPr>
            </w:pPr>
            <w:r w:rsidRPr="00543764">
              <w:rPr>
                <w:color w:val="000000" w:themeColor="text1"/>
              </w:rPr>
              <w:t>0,1</w:t>
            </w:r>
          </w:p>
        </w:tc>
      </w:tr>
      <w:tr w:rsidR="004F46FB" w:rsidRPr="001825DF" w14:paraId="03706596" w14:textId="77777777" w:rsidTr="00543764">
        <w:trPr>
          <w:trHeight w:val="397"/>
          <w:jc w:val="center"/>
        </w:trPr>
        <w:tc>
          <w:tcPr>
            <w:tcW w:w="4248" w:type="dxa"/>
            <w:gridSpan w:val="2"/>
            <w:tcBorders>
              <w:top w:val="single" w:sz="4" w:space="0" w:color="auto"/>
              <w:left w:val="single" w:sz="4" w:space="0" w:color="auto"/>
              <w:bottom w:val="single" w:sz="4" w:space="0" w:color="auto"/>
              <w:right w:val="nil"/>
            </w:tcBorders>
            <w:shd w:val="clear" w:color="auto" w:fill="auto"/>
            <w:noWrap/>
            <w:vAlign w:val="center"/>
            <w:hideMark/>
          </w:tcPr>
          <w:p w14:paraId="3AFC3F10" w14:textId="77777777" w:rsidR="004F46FB" w:rsidRPr="00543764" w:rsidRDefault="004F46FB" w:rsidP="00543764">
            <w:pPr>
              <w:spacing w:after="0" w:line="240" w:lineRule="auto"/>
              <w:ind w:left="57"/>
              <w:jc w:val="left"/>
              <w:rPr>
                <w:b/>
                <w:color w:val="000000"/>
              </w:rPr>
            </w:pPr>
            <w:r w:rsidRPr="00543764">
              <w:rPr>
                <w:b/>
                <w:color w:val="000000" w:themeColor="text1"/>
              </w:rPr>
              <w:t>ODPADY NIEBEZPIECZNE</w:t>
            </w:r>
          </w:p>
        </w:tc>
        <w:tc>
          <w:tcPr>
            <w:tcW w:w="1263" w:type="dxa"/>
            <w:tcBorders>
              <w:top w:val="single" w:sz="4" w:space="0" w:color="auto"/>
              <w:left w:val="nil"/>
              <w:bottom w:val="single" w:sz="4" w:space="0" w:color="auto"/>
              <w:right w:val="nil"/>
            </w:tcBorders>
            <w:shd w:val="clear" w:color="auto" w:fill="auto"/>
            <w:noWrap/>
            <w:vAlign w:val="center"/>
            <w:hideMark/>
          </w:tcPr>
          <w:p w14:paraId="7A0C2259" w14:textId="77777777" w:rsidR="004F46FB" w:rsidRPr="00543764" w:rsidRDefault="004F46FB" w:rsidP="00543764">
            <w:pPr>
              <w:spacing w:after="0" w:line="240" w:lineRule="auto"/>
              <w:ind w:left="57"/>
              <w:jc w:val="left"/>
              <w:rPr>
                <w:color w:val="000000"/>
              </w:rPr>
            </w:pPr>
            <w:r w:rsidRPr="00543764">
              <w:rPr>
                <w:color w:val="000000" w:themeColor="text1"/>
              </w:rPr>
              <w:t> </w:t>
            </w:r>
          </w:p>
        </w:tc>
        <w:tc>
          <w:tcPr>
            <w:tcW w:w="3780" w:type="dxa"/>
            <w:tcBorders>
              <w:top w:val="single" w:sz="4" w:space="0" w:color="auto"/>
              <w:left w:val="nil"/>
              <w:bottom w:val="single" w:sz="4" w:space="0" w:color="auto"/>
              <w:right w:val="single" w:sz="4" w:space="0" w:color="auto"/>
            </w:tcBorders>
            <w:shd w:val="clear" w:color="auto" w:fill="auto"/>
            <w:noWrap/>
            <w:vAlign w:val="center"/>
            <w:hideMark/>
          </w:tcPr>
          <w:p w14:paraId="3E8EB2DC" w14:textId="77777777" w:rsidR="004F46FB" w:rsidRPr="00543764" w:rsidRDefault="004F46FB" w:rsidP="00543764">
            <w:pPr>
              <w:spacing w:after="0" w:line="240" w:lineRule="auto"/>
              <w:ind w:left="57"/>
              <w:jc w:val="left"/>
              <w:rPr>
                <w:color w:val="000000"/>
              </w:rPr>
            </w:pPr>
            <w:r w:rsidRPr="00543764">
              <w:rPr>
                <w:color w:val="000000" w:themeColor="text1"/>
              </w:rPr>
              <w:t> </w:t>
            </w:r>
          </w:p>
        </w:tc>
      </w:tr>
      <w:tr w:rsidR="004F46FB" w:rsidRPr="001825DF" w14:paraId="12AE603B"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09F5DFCC" w14:textId="77777777" w:rsidR="004F46FB" w:rsidRPr="00543764" w:rsidRDefault="004F46FB" w:rsidP="00543764">
            <w:pPr>
              <w:spacing w:after="0" w:line="240" w:lineRule="auto"/>
              <w:ind w:left="57"/>
              <w:jc w:val="left"/>
              <w:rPr>
                <w:color w:val="000000"/>
              </w:rPr>
            </w:pPr>
            <w:r w:rsidRPr="00543764">
              <w:rPr>
                <w:color w:val="000000" w:themeColor="text1"/>
              </w:rPr>
              <w:t>1</w:t>
            </w:r>
          </w:p>
        </w:tc>
        <w:tc>
          <w:tcPr>
            <w:tcW w:w="3837" w:type="dxa"/>
            <w:tcBorders>
              <w:top w:val="nil"/>
              <w:left w:val="nil"/>
              <w:bottom w:val="single" w:sz="4" w:space="0" w:color="auto"/>
              <w:right w:val="single" w:sz="4" w:space="0" w:color="auto"/>
            </w:tcBorders>
            <w:shd w:val="clear" w:color="auto" w:fill="auto"/>
            <w:vAlign w:val="center"/>
            <w:hideMark/>
          </w:tcPr>
          <w:p w14:paraId="38974058" w14:textId="77777777" w:rsidR="004F46FB" w:rsidRPr="00543764" w:rsidRDefault="004F46FB" w:rsidP="00543764">
            <w:pPr>
              <w:spacing w:after="0" w:line="240" w:lineRule="auto"/>
              <w:ind w:left="57"/>
              <w:jc w:val="left"/>
              <w:rPr>
                <w:color w:val="000000"/>
              </w:rPr>
            </w:pPr>
            <w:r w:rsidRPr="00543764">
              <w:rPr>
                <w:color w:val="000000" w:themeColor="text1"/>
              </w:rPr>
              <w:t>Syntetyczne oleje hydrauliczne</w:t>
            </w:r>
          </w:p>
        </w:tc>
        <w:tc>
          <w:tcPr>
            <w:tcW w:w="1263" w:type="dxa"/>
            <w:tcBorders>
              <w:top w:val="nil"/>
              <w:left w:val="nil"/>
              <w:bottom w:val="single" w:sz="4" w:space="0" w:color="auto"/>
              <w:right w:val="single" w:sz="4" w:space="0" w:color="auto"/>
            </w:tcBorders>
            <w:shd w:val="clear" w:color="auto" w:fill="auto"/>
            <w:noWrap/>
            <w:vAlign w:val="center"/>
            <w:hideMark/>
          </w:tcPr>
          <w:p w14:paraId="1D8C4264"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13 01 11</w:t>
            </w:r>
            <w:proofErr w:type="gramEnd"/>
            <w:r w:rsidRPr="00543764">
              <w:rPr>
                <w:color w:val="000000" w:themeColor="text1"/>
              </w:rPr>
              <w:t>*</w:t>
            </w:r>
          </w:p>
        </w:tc>
        <w:tc>
          <w:tcPr>
            <w:tcW w:w="3780" w:type="dxa"/>
            <w:tcBorders>
              <w:top w:val="nil"/>
              <w:left w:val="nil"/>
              <w:bottom w:val="single" w:sz="4" w:space="0" w:color="auto"/>
              <w:right w:val="single" w:sz="4" w:space="0" w:color="auto"/>
            </w:tcBorders>
            <w:shd w:val="clear" w:color="auto" w:fill="auto"/>
            <w:noWrap/>
            <w:vAlign w:val="center"/>
            <w:hideMark/>
          </w:tcPr>
          <w:p w14:paraId="28DBC8AD" w14:textId="77777777" w:rsidR="004F46FB" w:rsidRPr="00543764" w:rsidRDefault="004F46FB" w:rsidP="00543764">
            <w:pPr>
              <w:spacing w:after="0" w:line="240" w:lineRule="auto"/>
              <w:ind w:left="57"/>
              <w:jc w:val="left"/>
              <w:rPr>
                <w:color w:val="000000"/>
              </w:rPr>
            </w:pPr>
            <w:r w:rsidRPr="00543764">
              <w:rPr>
                <w:color w:val="000000" w:themeColor="text1"/>
              </w:rPr>
              <w:t>0,1</w:t>
            </w:r>
          </w:p>
        </w:tc>
      </w:tr>
      <w:tr w:rsidR="004F46FB" w:rsidRPr="001825DF" w14:paraId="18A93D27"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46AE6092" w14:textId="77777777" w:rsidR="004F46FB" w:rsidRPr="00543764" w:rsidRDefault="004F46FB" w:rsidP="00543764">
            <w:pPr>
              <w:spacing w:after="0" w:line="240" w:lineRule="auto"/>
              <w:ind w:left="57"/>
              <w:jc w:val="left"/>
              <w:rPr>
                <w:color w:val="000000"/>
              </w:rPr>
            </w:pPr>
            <w:r w:rsidRPr="00543764">
              <w:rPr>
                <w:color w:val="000000" w:themeColor="text1"/>
              </w:rPr>
              <w:t>2</w:t>
            </w:r>
          </w:p>
        </w:tc>
        <w:tc>
          <w:tcPr>
            <w:tcW w:w="3837" w:type="dxa"/>
            <w:tcBorders>
              <w:top w:val="nil"/>
              <w:left w:val="nil"/>
              <w:bottom w:val="single" w:sz="4" w:space="0" w:color="auto"/>
              <w:right w:val="single" w:sz="4" w:space="0" w:color="auto"/>
            </w:tcBorders>
            <w:shd w:val="clear" w:color="auto" w:fill="auto"/>
            <w:vAlign w:val="center"/>
            <w:hideMark/>
          </w:tcPr>
          <w:p w14:paraId="2ABB902A" w14:textId="77777777" w:rsidR="004F46FB" w:rsidRPr="00543764" w:rsidRDefault="004F46FB" w:rsidP="00543764">
            <w:pPr>
              <w:spacing w:after="0" w:line="240" w:lineRule="auto"/>
              <w:ind w:left="57"/>
              <w:jc w:val="left"/>
              <w:rPr>
                <w:color w:val="000000"/>
              </w:rPr>
            </w:pPr>
            <w:r w:rsidRPr="00543764">
              <w:rPr>
                <w:color w:val="000000" w:themeColor="text1"/>
              </w:rPr>
              <w:t xml:space="preserve">Mineralne oleje hydrauliczne niezawierające związków </w:t>
            </w:r>
            <w:proofErr w:type="spellStart"/>
            <w:r w:rsidRPr="00543764">
              <w:rPr>
                <w:color w:val="000000" w:themeColor="text1"/>
              </w:rPr>
              <w:t>chlorowcoorganicznych</w:t>
            </w:r>
            <w:proofErr w:type="spellEnd"/>
          </w:p>
        </w:tc>
        <w:tc>
          <w:tcPr>
            <w:tcW w:w="1263" w:type="dxa"/>
            <w:tcBorders>
              <w:top w:val="nil"/>
              <w:left w:val="nil"/>
              <w:bottom w:val="single" w:sz="4" w:space="0" w:color="auto"/>
              <w:right w:val="single" w:sz="4" w:space="0" w:color="auto"/>
            </w:tcBorders>
            <w:shd w:val="clear" w:color="auto" w:fill="auto"/>
            <w:noWrap/>
            <w:vAlign w:val="center"/>
            <w:hideMark/>
          </w:tcPr>
          <w:p w14:paraId="78966DE7" w14:textId="77777777" w:rsidR="004F46FB" w:rsidRPr="00543764" w:rsidRDefault="004F46FB" w:rsidP="00543764">
            <w:pPr>
              <w:spacing w:after="0" w:line="240" w:lineRule="auto"/>
              <w:ind w:left="57"/>
              <w:jc w:val="left"/>
              <w:rPr>
                <w:color w:val="000000"/>
              </w:rPr>
            </w:pPr>
            <w:r w:rsidRPr="00543764">
              <w:rPr>
                <w:color w:val="000000" w:themeColor="text1"/>
              </w:rPr>
              <w:t>13 0110*</w:t>
            </w:r>
          </w:p>
        </w:tc>
        <w:tc>
          <w:tcPr>
            <w:tcW w:w="3780" w:type="dxa"/>
            <w:tcBorders>
              <w:top w:val="nil"/>
              <w:left w:val="nil"/>
              <w:bottom w:val="single" w:sz="4" w:space="0" w:color="auto"/>
              <w:right w:val="single" w:sz="4" w:space="0" w:color="auto"/>
            </w:tcBorders>
            <w:shd w:val="clear" w:color="auto" w:fill="auto"/>
            <w:noWrap/>
            <w:vAlign w:val="center"/>
            <w:hideMark/>
          </w:tcPr>
          <w:p w14:paraId="3E031E2B" w14:textId="77777777" w:rsidR="004F46FB" w:rsidRPr="00543764" w:rsidRDefault="004F46FB" w:rsidP="00543764">
            <w:pPr>
              <w:spacing w:after="0" w:line="240" w:lineRule="auto"/>
              <w:ind w:left="57"/>
              <w:jc w:val="left"/>
              <w:rPr>
                <w:color w:val="000000"/>
              </w:rPr>
            </w:pPr>
            <w:r w:rsidRPr="00543764">
              <w:rPr>
                <w:color w:val="000000" w:themeColor="text1"/>
              </w:rPr>
              <w:t>0,1</w:t>
            </w:r>
          </w:p>
        </w:tc>
      </w:tr>
      <w:tr w:rsidR="004F46FB" w:rsidRPr="001825DF" w14:paraId="24D62CA7"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2F9BB95E" w14:textId="77777777" w:rsidR="004F46FB" w:rsidRPr="00543764" w:rsidRDefault="004F46FB" w:rsidP="00543764">
            <w:pPr>
              <w:spacing w:after="0" w:line="240" w:lineRule="auto"/>
              <w:ind w:left="57"/>
              <w:jc w:val="left"/>
              <w:rPr>
                <w:color w:val="000000"/>
              </w:rPr>
            </w:pPr>
            <w:r w:rsidRPr="00543764">
              <w:rPr>
                <w:color w:val="000000" w:themeColor="text1"/>
              </w:rPr>
              <w:t>3</w:t>
            </w:r>
          </w:p>
        </w:tc>
        <w:tc>
          <w:tcPr>
            <w:tcW w:w="3837" w:type="dxa"/>
            <w:tcBorders>
              <w:top w:val="nil"/>
              <w:left w:val="nil"/>
              <w:bottom w:val="single" w:sz="4" w:space="0" w:color="auto"/>
              <w:right w:val="single" w:sz="4" w:space="0" w:color="auto"/>
            </w:tcBorders>
            <w:shd w:val="clear" w:color="auto" w:fill="auto"/>
            <w:vAlign w:val="center"/>
            <w:hideMark/>
          </w:tcPr>
          <w:p w14:paraId="04230778" w14:textId="64D79E90" w:rsidR="004F46FB" w:rsidRPr="00543764" w:rsidRDefault="004F46FB" w:rsidP="00543764">
            <w:pPr>
              <w:spacing w:after="0" w:line="240" w:lineRule="auto"/>
              <w:ind w:left="57"/>
              <w:jc w:val="left"/>
              <w:rPr>
                <w:color w:val="000000"/>
              </w:rPr>
            </w:pPr>
            <w:r w:rsidRPr="00543764">
              <w:rPr>
                <w:color w:val="000000" w:themeColor="text1"/>
              </w:rPr>
              <w:t xml:space="preserve">Mineralne oleje silnikowe, przekładniowe </w:t>
            </w:r>
            <w:r w:rsidR="00543764">
              <w:rPr>
                <w:color w:val="000000" w:themeColor="text1"/>
              </w:rPr>
              <w:br/>
            </w:r>
            <w:r w:rsidRPr="00543764">
              <w:rPr>
                <w:color w:val="000000" w:themeColor="text1"/>
              </w:rPr>
              <w:t xml:space="preserve">i smarowe niezawierające związków </w:t>
            </w:r>
            <w:proofErr w:type="spellStart"/>
            <w:r w:rsidRPr="00543764">
              <w:rPr>
                <w:color w:val="000000" w:themeColor="text1"/>
              </w:rPr>
              <w:t>chlorowcoorganicznych</w:t>
            </w:r>
            <w:proofErr w:type="spellEnd"/>
          </w:p>
        </w:tc>
        <w:tc>
          <w:tcPr>
            <w:tcW w:w="1263" w:type="dxa"/>
            <w:tcBorders>
              <w:top w:val="nil"/>
              <w:left w:val="nil"/>
              <w:bottom w:val="single" w:sz="4" w:space="0" w:color="auto"/>
              <w:right w:val="single" w:sz="4" w:space="0" w:color="auto"/>
            </w:tcBorders>
            <w:shd w:val="clear" w:color="auto" w:fill="auto"/>
            <w:noWrap/>
            <w:vAlign w:val="center"/>
            <w:hideMark/>
          </w:tcPr>
          <w:p w14:paraId="4EE24289"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13 02 05</w:t>
            </w:r>
            <w:proofErr w:type="gramEnd"/>
            <w:r w:rsidRPr="00543764">
              <w:rPr>
                <w:color w:val="000000" w:themeColor="text1"/>
              </w:rPr>
              <w:t>*</w:t>
            </w:r>
          </w:p>
        </w:tc>
        <w:tc>
          <w:tcPr>
            <w:tcW w:w="3780" w:type="dxa"/>
            <w:tcBorders>
              <w:top w:val="nil"/>
              <w:left w:val="nil"/>
              <w:bottom w:val="single" w:sz="4" w:space="0" w:color="auto"/>
              <w:right w:val="single" w:sz="4" w:space="0" w:color="auto"/>
            </w:tcBorders>
            <w:shd w:val="clear" w:color="auto" w:fill="auto"/>
            <w:noWrap/>
            <w:vAlign w:val="center"/>
            <w:hideMark/>
          </w:tcPr>
          <w:p w14:paraId="591F6799" w14:textId="77777777" w:rsidR="004F46FB" w:rsidRPr="00543764" w:rsidRDefault="004F46FB" w:rsidP="00543764">
            <w:pPr>
              <w:spacing w:after="0" w:line="240" w:lineRule="auto"/>
              <w:ind w:left="57"/>
              <w:jc w:val="left"/>
              <w:rPr>
                <w:color w:val="000000"/>
              </w:rPr>
            </w:pPr>
            <w:r w:rsidRPr="00543764">
              <w:rPr>
                <w:color w:val="000000" w:themeColor="text1"/>
              </w:rPr>
              <w:t>0,1</w:t>
            </w:r>
          </w:p>
        </w:tc>
      </w:tr>
      <w:tr w:rsidR="004F46FB" w:rsidRPr="001825DF" w14:paraId="2F58B311"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477BD4DD" w14:textId="77777777" w:rsidR="004F46FB" w:rsidRPr="00543764" w:rsidRDefault="004F46FB" w:rsidP="00543764">
            <w:pPr>
              <w:spacing w:after="0" w:line="240" w:lineRule="auto"/>
              <w:ind w:left="57"/>
              <w:jc w:val="left"/>
              <w:rPr>
                <w:color w:val="000000"/>
              </w:rPr>
            </w:pPr>
            <w:r w:rsidRPr="00543764">
              <w:rPr>
                <w:color w:val="000000" w:themeColor="text1"/>
              </w:rPr>
              <w:t>4</w:t>
            </w:r>
          </w:p>
        </w:tc>
        <w:tc>
          <w:tcPr>
            <w:tcW w:w="3837" w:type="dxa"/>
            <w:tcBorders>
              <w:top w:val="nil"/>
              <w:left w:val="nil"/>
              <w:bottom w:val="single" w:sz="4" w:space="0" w:color="auto"/>
              <w:right w:val="single" w:sz="4" w:space="0" w:color="auto"/>
            </w:tcBorders>
            <w:shd w:val="clear" w:color="auto" w:fill="auto"/>
            <w:vAlign w:val="center"/>
            <w:hideMark/>
          </w:tcPr>
          <w:p w14:paraId="74A20616" w14:textId="3EEAE323" w:rsidR="004F46FB" w:rsidRPr="00543764" w:rsidRDefault="004F46FB" w:rsidP="00543764">
            <w:pPr>
              <w:spacing w:after="0" w:line="240" w:lineRule="auto"/>
              <w:ind w:left="57"/>
              <w:jc w:val="left"/>
              <w:rPr>
                <w:color w:val="000000"/>
              </w:rPr>
            </w:pPr>
            <w:r w:rsidRPr="00543764">
              <w:rPr>
                <w:color w:val="000000" w:themeColor="text1"/>
              </w:rPr>
              <w:t xml:space="preserve">Syntetyczne oleje silnikowe, przekładniowe </w:t>
            </w:r>
            <w:r w:rsidR="00543764">
              <w:rPr>
                <w:color w:val="000000" w:themeColor="text1"/>
              </w:rPr>
              <w:br/>
            </w:r>
            <w:r w:rsidRPr="00543764">
              <w:rPr>
                <w:color w:val="000000" w:themeColor="text1"/>
              </w:rPr>
              <w:t>i smarowe</w:t>
            </w:r>
          </w:p>
        </w:tc>
        <w:tc>
          <w:tcPr>
            <w:tcW w:w="1263" w:type="dxa"/>
            <w:tcBorders>
              <w:top w:val="nil"/>
              <w:left w:val="nil"/>
              <w:bottom w:val="single" w:sz="4" w:space="0" w:color="auto"/>
              <w:right w:val="single" w:sz="4" w:space="0" w:color="auto"/>
            </w:tcBorders>
            <w:shd w:val="clear" w:color="auto" w:fill="auto"/>
            <w:noWrap/>
            <w:vAlign w:val="center"/>
            <w:hideMark/>
          </w:tcPr>
          <w:p w14:paraId="06D0781A"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13 02 06</w:t>
            </w:r>
            <w:proofErr w:type="gramEnd"/>
            <w:r w:rsidRPr="00543764">
              <w:rPr>
                <w:color w:val="000000" w:themeColor="text1"/>
              </w:rPr>
              <w:t>*</w:t>
            </w:r>
          </w:p>
        </w:tc>
        <w:tc>
          <w:tcPr>
            <w:tcW w:w="3780" w:type="dxa"/>
            <w:tcBorders>
              <w:top w:val="nil"/>
              <w:left w:val="nil"/>
              <w:bottom w:val="single" w:sz="4" w:space="0" w:color="auto"/>
              <w:right w:val="single" w:sz="4" w:space="0" w:color="auto"/>
            </w:tcBorders>
            <w:shd w:val="clear" w:color="auto" w:fill="auto"/>
            <w:noWrap/>
            <w:vAlign w:val="center"/>
            <w:hideMark/>
          </w:tcPr>
          <w:p w14:paraId="069C2589" w14:textId="77777777" w:rsidR="004F46FB" w:rsidRPr="00543764" w:rsidRDefault="004F46FB" w:rsidP="00543764">
            <w:pPr>
              <w:spacing w:after="0" w:line="240" w:lineRule="auto"/>
              <w:ind w:left="57"/>
              <w:jc w:val="left"/>
              <w:rPr>
                <w:color w:val="000000"/>
              </w:rPr>
            </w:pPr>
            <w:r w:rsidRPr="00543764">
              <w:rPr>
                <w:color w:val="000000" w:themeColor="text1"/>
              </w:rPr>
              <w:t>0,05</w:t>
            </w:r>
          </w:p>
        </w:tc>
      </w:tr>
      <w:tr w:rsidR="004F46FB" w:rsidRPr="001825DF" w14:paraId="1F1D77D1"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78DA52C9" w14:textId="77777777" w:rsidR="004F46FB" w:rsidRPr="00543764" w:rsidRDefault="004F46FB" w:rsidP="00543764">
            <w:pPr>
              <w:spacing w:after="0" w:line="240" w:lineRule="auto"/>
              <w:ind w:left="57"/>
              <w:jc w:val="left"/>
              <w:rPr>
                <w:color w:val="000000"/>
              </w:rPr>
            </w:pPr>
            <w:r w:rsidRPr="00543764">
              <w:rPr>
                <w:color w:val="000000" w:themeColor="text1"/>
              </w:rPr>
              <w:t>5</w:t>
            </w:r>
          </w:p>
        </w:tc>
        <w:tc>
          <w:tcPr>
            <w:tcW w:w="3837" w:type="dxa"/>
            <w:tcBorders>
              <w:top w:val="nil"/>
              <w:left w:val="nil"/>
              <w:bottom w:val="single" w:sz="4" w:space="0" w:color="auto"/>
              <w:right w:val="single" w:sz="4" w:space="0" w:color="auto"/>
            </w:tcBorders>
            <w:shd w:val="clear" w:color="auto" w:fill="auto"/>
            <w:vAlign w:val="center"/>
            <w:hideMark/>
          </w:tcPr>
          <w:p w14:paraId="6AA6F163" w14:textId="77777777" w:rsidR="004F46FB" w:rsidRPr="00543764" w:rsidRDefault="004F46FB" w:rsidP="00543764">
            <w:pPr>
              <w:spacing w:after="0" w:line="240" w:lineRule="auto"/>
              <w:ind w:left="57"/>
              <w:jc w:val="left"/>
              <w:rPr>
                <w:color w:val="000000"/>
              </w:rPr>
            </w:pPr>
            <w:r w:rsidRPr="00543764">
              <w:rPr>
                <w:color w:val="000000" w:themeColor="text1"/>
              </w:rPr>
              <w:t>Opakowania zawierające pozostałości substancji niebezpiecznych lub nimi zanieczyszczone</w:t>
            </w:r>
          </w:p>
        </w:tc>
        <w:tc>
          <w:tcPr>
            <w:tcW w:w="1263" w:type="dxa"/>
            <w:tcBorders>
              <w:top w:val="nil"/>
              <w:left w:val="nil"/>
              <w:bottom w:val="single" w:sz="4" w:space="0" w:color="auto"/>
              <w:right w:val="single" w:sz="4" w:space="0" w:color="auto"/>
            </w:tcBorders>
            <w:shd w:val="clear" w:color="auto" w:fill="auto"/>
            <w:noWrap/>
            <w:vAlign w:val="center"/>
            <w:hideMark/>
          </w:tcPr>
          <w:p w14:paraId="21875349"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15 01 10</w:t>
            </w:r>
            <w:proofErr w:type="gramEnd"/>
            <w:r w:rsidRPr="00543764">
              <w:rPr>
                <w:color w:val="000000" w:themeColor="text1"/>
              </w:rPr>
              <w:t>*</w:t>
            </w:r>
          </w:p>
        </w:tc>
        <w:tc>
          <w:tcPr>
            <w:tcW w:w="3780" w:type="dxa"/>
            <w:tcBorders>
              <w:top w:val="nil"/>
              <w:left w:val="nil"/>
              <w:bottom w:val="single" w:sz="4" w:space="0" w:color="auto"/>
              <w:right w:val="single" w:sz="4" w:space="0" w:color="auto"/>
            </w:tcBorders>
            <w:shd w:val="clear" w:color="auto" w:fill="auto"/>
            <w:noWrap/>
            <w:vAlign w:val="center"/>
            <w:hideMark/>
          </w:tcPr>
          <w:p w14:paraId="5F92D5B5" w14:textId="77777777" w:rsidR="004F46FB" w:rsidRPr="00543764" w:rsidRDefault="004F46FB" w:rsidP="00543764">
            <w:pPr>
              <w:spacing w:after="0" w:line="240" w:lineRule="auto"/>
              <w:ind w:left="57"/>
              <w:jc w:val="left"/>
              <w:rPr>
                <w:color w:val="000000"/>
              </w:rPr>
            </w:pPr>
            <w:r w:rsidRPr="00543764">
              <w:rPr>
                <w:color w:val="000000" w:themeColor="text1"/>
              </w:rPr>
              <w:t>0,1</w:t>
            </w:r>
          </w:p>
        </w:tc>
      </w:tr>
      <w:tr w:rsidR="004F46FB" w:rsidRPr="001825DF" w14:paraId="313020FA"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488A5874" w14:textId="77777777" w:rsidR="004F46FB" w:rsidRPr="00543764" w:rsidRDefault="004F46FB" w:rsidP="00543764">
            <w:pPr>
              <w:spacing w:after="0" w:line="240" w:lineRule="auto"/>
              <w:ind w:left="57"/>
              <w:jc w:val="left"/>
              <w:rPr>
                <w:color w:val="000000"/>
              </w:rPr>
            </w:pPr>
            <w:r w:rsidRPr="00543764">
              <w:rPr>
                <w:color w:val="000000" w:themeColor="text1"/>
              </w:rPr>
              <w:t>6</w:t>
            </w:r>
          </w:p>
        </w:tc>
        <w:tc>
          <w:tcPr>
            <w:tcW w:w="3837" w:type="dxa"/>
            <w:tcBorders>
              <w:top w:val="nil"/>
              <w:left w:val="nil"/>
              <w:bottom w:val="single" w:sz="4" w:space="0" w:color="auto"/>
              <w:right w:val="single" w:sz="4" w:space="0" w:color="auto"/>
            </w:tcBorders>
            <w:shd w:val="clear" w:color="auto" w:fill="auto"/>
            <w:vAlign w:val="center"/>
            <w:hideMark/>
          </w:tcPr>
          <w:p w14:paraId="7E703793" w14:textId="77777777" w:rsidR="004F46FB" w:rsidRPr="00543764" w:rsidRDefault="004F46FB" w:rsidP="00543764">
            <w:pPr>
              <w:spacing w:after="0" w:line="240" w:lineRule="auto"/>
              <w:ind w:left="57"/>
              <w:jc w:val="left"/>
              <w:rPr>
                <w:color w:val="000000"/>
              </w:rPr>
            </w:pPr>
            <w:r w:rsidRPr="00543764">
              <w:rPr>
                <w:color w:val="000000" w:themeColor="text1"/>
              </w:rPr>
              <w:t>Sorbenty, materiały filtracyjne (w tym filtry olejowe nieujęte w innych grupach), tkaniny do wycierania (np. szmaty, ścierki) i ubrania ochronne zanieczyszczone substancjami niebezpiecznymi (np. PCB)</w:t>
            </w:r>
          </w:p>
        </w:tc>
        <w:tc>
          <w:tcPr>
            <w:tcW w:w="1263" w:type="dxa"/>
            <w:tcBorders>
              <w:top w:val="nil"/>
              <w:left w:val="nil"/>
              <w:bottom w:val="single" w:sz="4" w:space="0" w:color="auto"/>
              <w:right w:val="single" w:sz="4" w:space="0" w:color="auto"/>
            </w:tcBorders>
            <w:shd w:val="clear" w:color="auto" w:fill="auto"/>
            <w:noWrap/>
            <w:vAlign w:val="center"/>
            <w:hideMark/>
          </w:tcPr>
          <w:p w14:paraId="3210EFA6"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15 02 02</w:t>
            </w:r>
            <w:proofErr w:type="gramEnd"/>
            <w:r w:rsidRPr="00543764">
              <w:rPr>
                <w:color w:val="000000" w:themeColor="text1"/>
              </w:rPr>
              <w:t>*</w:t>
            </w:r>
          </w:p>
        </w:tc>
        <w:tc>
          <w:tcPr>
            <w:tcW w:w="3780" w:type="dxa"/>
            <w:tcBorders>
              <w:top w:val="nil"/>
              <w:left w:val="nil"/>
              <w:bottom w:val="single" w:sz="4" w:space="0" w:color="auto"/>
              <w:right w:val="single" w:sz="4" w:space="0" w:color="auto"/>
            </w:tcBorders>
            <w:shd w:val="clear" w:color="auto" w:fill="auto"/>
            <w:noWrap/>
            <w:vAlign w:val="center"/>
            <w:hideMark/>
          </w:tcPr>
          <w:p w14:paraId="4EC686D9" w14:textId="77777777" w:rsidR="004F46FB" w:rsidRPr="00543764" w:rsidRDefault="004F46FB" w:rsidP="00543764">
            <w:pPr>
              <w:spacing w:after="0" w:line="240" w:lineRule="auto"/>
              <w:ind w:left="57"/>
              <w:jc w:val="left"/>
              <w:rPr>
                <w:color w:val="000000"/>
              </w:rPr>
            </w:pPr>
            <w:r w:rsidRPr="00543764">
              <w:rPr>
                <w:color w:val="000000" w:themeColor="text1"/>
              </w:rPr>
              <w:t>0,1</w:t>
            </w:r>
          </w:p>
        </w:tc>
      </w:tr>
      <w:tr w:rsidR="004F46FB" w:rsidRPr="002A17A4" w14:paraId="1D51B3C2" w14:textId="77777777" w:rsidTr="00543764">
        <w:trPr>
          <w:trHeight w:val="397"/>
          <w:jc w:val="center"/>
        </w:trPr>
        <w:tc>
          <w:tcPr>
            <w:tcW w:w="411" w:type="dxa"/>
            <w:tcBorders>
              <w:top w:val="nil"/>
              <w:left w:val="single" w:sz="4" w:space="0" w:color="auto"/>
              <w:bottom w:val="single" w:sz="4" w:space="0" w:color="auto"/>
              <w:right w:val="single" w:sz="4" w:space="0" w:color="auto"/>
            </w:tcBorders>
            <w:shd w:val="clear" w:color="auto" w:fill="auto"/>
            <w:noWrap/>
            <w:vAlign w:val="center"/>
            <w:hideMark/>
          </w:tcPr>
          <w:p w14:paraId="1E6DF11C" w14:textId="77777777" w:rsidR="004F46FB" w:rsidRPr="00543764" w:rsidRDefault="004F46FB" w:rsidP="00543764">
            <w:pPr>
              <w:spacing w:after="0" w:line="240" w:lineRule="auto"/>
              <w:ind w:left="57"/>
              <w:jc w:val="left"/>
              <w:rPr>
                <w:color w:val="000000"/>
              </w:rPr>
            </w:pPr>
            <w:r w:rsidRPr="00543764">
              <w:rPr>
                <w:color w:val="000000" w:themeColor="text1"/>
              </w:rPr>
              <w:t>7</w:t>
            </w:r>
          </w:p>
        </w:tc>
        <w:tc>
          <w:tcPr>
            <w:tcW w:w="3837" w:type="dxa"/>
            <w:tcBorders>
              <w:top w:val="nil"/>
              <w:left w:val="nil"/>
              <w:bottom w:val="single" w:sz="4" w:space="0" w:color="auto"/>
              <w:right w:val="single" w:sz="4" w:space="0" w:color="auto"/>
            </w:tcBorders>
            <w:shd w:val="clear" w:color="auto" w:fill="auto"/>
            <w:vAlign w:val="center"/>
            <w:hideMark/>
          </w:tcPr>
          <w:p w14:paraId="7AC7944A" w14:textId="77777777" w:rsidR="004F46FB" w:rsidRPr="00543764" w:rsidRDefault="004F46FB" w:rsidP="00543764">
            <w:pPr>
              <w:spacing w:after="0" w:line="240" w:lineRule="auto"/>
              <w:ind w:left="57"/>
              <w:jc w:val="left"/>
              <w:rPr>
                <w:color w:val="000000"/>
              </w:rPr>
            </w:pPr>
            <w:r w:rsidRPr="00543764">
              <w:rPr>
                <w:color w:val="000000" w:themeColor="text1"/>
              </w:rPr>
              <w:t xml:space="preserve">Zużyte urządzenia zawierające niebezpieczne elementy inne niż wymienione w </w:t>
            </w:r>
            <w:proofErr w:type="gramStart"/>
            <w:r w:rsidRPr="00543764">
              <w:rPr>
                <w:color w:val="000000" w:themeColor="text1"/>
              </w:rPr>
              <w:t>16 02 09</w:t>
            </w:r>
            <w:proofErr w:type="gramEnd"/>
            <w:r w:rsidRPr="00543764">
              <w:rPr>
                <w:color w:val="000000" w:themeColor="text1"/>
              </w:rPr>
              <w:t xml:space="preserve"> do 16 02 12</w:t>
            </w:r>
          </w:p>
        </w:tc>
        <w:tc>
          <w:tcPr>
            <w:tcW w:w="1263" w:type="dxa"/>
            <w:tcBorders>
              <w:top w:val="nil"/>
              <w:left w:val="nil"/>
              <w:bottom w:val="single" w:sz="4" w:space="0" w:color="auto"/>
              <w:right w:val="single" w:sz="4" w:space="0" w:color="auto"/>
            </w:tcBorders>
            <w:shd w:val="clear" w:color="auto" w:fill="auto"/>
            <w:noWrap/>
            <w:vAlign w:val="center"/>
            <w:hideMark/>
          </w:tcPr>
          <w:p w14:paraId="5590C1E9" w14:textId="77777777" w:rsidR="004F46FB" w:rsidRPr="00543764" w:rsidRDefault="004F46FB" w:rsidP="00543764">
            <w:pPr>
              <w:spacing w:after="0" w:line="240" w:lineRule="auto"/>
              <w:ind w:left="57"/>
              <w:jc w:val="left"/>
              <w:rPr>
                <w:color w:val="000000"/>
              </w:rPr>
            </w:pPr>
            <w:proofErr w:type="gramStart"/>
            <w:r w:rsidRPr="00543764">
              <w:rPr>
                <w:color w:val="000000" w:themeColor="text1"/>
              </w:rPr>
              <w:t>16 02 13</w:t>
            </w:r>
            <w:proofErr w:type="gramEnd"/>
            <w:r w:rsidRPr="00543764">
              <w:rPr>
                <w:color w:val="000000" w:themeColor="text1"/>
              </w:rPr>
              <w:t>*</w:t>
            </w:r>
          </w:p>
        </w:tc>
        <w:tc>
          <w:tcPr>
            <w:tcW w:w="3780" w:type="dxa"/>
            <w:tcBorders>
              <w:top w:val="nil"/>
              <w:left w:val="nil"/>
              <w:bottom w:val="single" w:sz="4" w:space="0" w:color="auto"/>
              <w:right w:val="single" w:sz="4" w:space="0" w:color="auto"/>
            </w:tcBorders>
            <w:shd w:val="clear" w:color="auto" w:fill="auto"/>
            <w:noWrap/>
            <w:vAlign w:val="center"/>
            <w:hideMark/>
          </w:tcPr>
          <w:p w14:paraId="2D6BD832" w14:textId="77777777" w:rsidR="004F46FB" w:rsidRPr="00543764" w:rsidRDefault="004F46FB" w:rsidP="00543764">
            <w:pPr>
              <w:spacing w:after="0" w:line="240" w:lineRule="auto"/>
              <w:ind w:left="57"/>
              <w:jc w:val="left"/>
              <w:rPr>
                <w:color w:val="000000"/>
              </w:rPr>
            </w:pPr>
            <w:r w:rsidRPr="00543764">
              <w:rPr>
                <w:color w:val="000000" w:themeColor="text1"/>
              </w:rPr>
              <w:t>0,02</w:t>
            </w:r>
          </w:p>
        </w:tc>
      </w:tr>
    </w:tbl>
    <w:p w14:paraId="5F79E038" w14:textId="199B2C2A" w:rsidR="000866D9" w:rsidRDefault="000866D9" w:rsidP="00DA7999">
      <w:pPr>
        <w:pStyle w:val="Tytu2"/>
      </w:pPr>
      <w:bookmarkStart w:id="40" w:name="_Toc173835476"/>
      <w:r>
        <w:t>Emisja hałasu i promieniowania</w:t>
      </w:r>
      <w:bookmarkEnd w:id="40"/>
    </w:p>
    <w:p w14:paraId="6CC284EA" w14:textId="1FD13E40" w:rsidR="00126612" w:rsidRDefault="00126612" w:rsidP="000176EB">
      <w:r>
        <w:t>W otoczeniu istniejącej kotłowni węglowej warunki akustyczne kształtowane są głównie przez hałas komunikacyjny dróg, któr</w:t>
      </w:r>
      <w:r w:rsidR="00B47893">
        <w:t>ych</w:t>
      </w:r>
      <w:r>
        <w:t xml:space="preserve"> oddziaływanie zaznacza się wokół analizowanego terenu.</w:t>
      </w:r>
    </w:p>
    <w:p w14:paraId="43B80C28" w14:textId="394DCF87" w:rsidR="009F0C35" w:rsidRDefault="00126612" w:rsidP="000176EB">
      <w:r>
        <w:t>Realizacja przedsięwzięcia wiązać się będzie z wprowadzeniem nowych źródeł hałasu, którymi będą urządzenia planowane do zainstalowania wewnątrz oraz obok budynku kotłowni biomasowej, przedstawione poniżej.</w:t>
      </w:r>
    </w:p>
    <w:p w14:paraId="5A294BF6" w14:textId="77777777" w:rsidR="00B84FF9" w:rsidRPr="007B3205" w:rsidRDefault="00B84FF9" w:rsidP="00B84FF9">
      <w:pPr>
        <w:spacing w:line="240" w:lineRule="auto"/>
        <w:rPr>
          <w:b/>
          <w:bCs/>
          <w:u w:val="single"/>
        </w:rPr>
      </w:pPr>
      <w:r w:rsidRPr="007B3205">
        <w:rPr>
          <w:b/>
          <w:bCs/>
          <w:u w:val="single"/>
        </w:rPr>
        <w:t xml:space="preserve">Źródła kubaturowe </w:t>
      </w:r>
    </w:p>
    <w:p w14:paraId="58D9F85E" w14:textId="1A16F944" w:rsidR="00C8685C" w:rsidRPr="004027B6" w:rsidRDefault="00C8685C" w:rsidP="00C8685C">
      <w:pPr>
        <w:spacing w:line="240" w:lineRule="auto"/>
      </w:pPr>
      <w:r w:rsidRPr="002E71D6">
        <w:t xml:space="preserve">Nowym źródłem kubaturowym będzie budynek kotłowni biomasowej z zadaszonym magazynem dobowym biomasy </w:t>
      </w:r>
      <w:r w:rsidR="00373558" w:rsidRPr="002E71D6">
        <w:br/>
      </w:r>
      <w:r w:rsidRPr="002E71D6">
        <w:t>z ruchomą podłogą. Urządzenia planowane do zainstalowania w tym obiekcie emitować będą hałas na poziomie 78 dB (A) w odległości 1</w:t>
      </w:r>
      <w:r w:rsidR="00373558" w:rsidRPr="002E71D6">
        <w:t xml:space="preserve"> </w:t>
      </w:r>
      <w:r w:rsidRPr="002E71D6">
        <w:t>m od tych urządzeń. Ściany budynku kotłowni</w:t>
      </w:r>
      <w:r w:rsidRPr="002E71D6" w:rsidDel="00357877">
        <w:t xml:space="preserve"> </w:t>
      </w:r>
      <w:r w:rsidRPr="002E71D6">
        <w:t>posiadać będą izolacyjność od 20 dB do 40 dB. Praca urządzeń ciągła. W budynku kotłowni zainstalowany zostanie wentylator wyciągowy spalin, który obsługiwał będzie projektowany elektrofiltr. Wentylator wyciągowy emitować będzie hałas na poziomie 85 dB.</w:t>
      </w:r>
    </w:p>
    <w:p w14:paraId="7335BE83" w14:textId="77777777" w:rsidR="00EA16EB" w:rsidRPr="002E71D6" w:rsidRDefault="00EA16EB" w:rsidP="00EA16EB">
      <w:pPr>
        <w:spacing w:line="240" w:lineRule="auto"/>
        <w:rPr>
          <w:b/>
          <w:bCs/>
          <w:u w:val="single"/>
        </w:rPr>
      </w:pPr>
      <w:r w:rsidRPr="002E71D6">
        <w:rPr>
          <w:b/>
          <w:bCs/>
          <w:u w:val="single"/>
        </w:rPr>
        <w:t xml:space="preserve">Źródła punktowe </w:t>
      </w:r>
    </w:p>
    <w:p w14:paraId="6FDA9715" w14:textId="3B92A2AD" w:rsidR="00EA16EB" w:rsidRPr="004027B6" w:rsidRDefault="00EA16EB" w:rsidP="00EA16EB">
      <w:pPr>
        <w:spacing w:line="240" w:lineRule="auto"/>
      </w:pPr>
      <w:r w:rsidRPr="002E71D6">
        <w:t>Punktowym źródłem hałasu planowanym do zainstalowania będzie agregat prądotwórczy, dla którego poziom ciśnienia akustycznego z 7 m wynosi 65 dB(A). Agregat włącza się awaryjnie, w przypadku braku zasilania kotłowni w energię elektryczną.</w:t>
      </w:r>
    </w:p>
    <w:p w14:paraId="2FE2E542" w14:textId="77777777" w:rsidR="00EA16EB" w:rsidRPr="004027B6" w:rsidRDefault="00EA16EB" w:rsidP="00EA16EB">
      <w:pPr>
        <w:spacing w:line="240" w:lineRule="auto"/>
        <w:rPr>
          <w:b/>
          <w:bCs/>
          <w:u w:val="single"/>
        </w:rPr>
      </w:pPr>
      <w:r w:rsidRPr="004027B6">
        <w:rPr>
          <w:b/>
          <w:bCs/>
          <w:u w:val="single"/>
        </w:rPr>
        <w:t xml:space="preserve">Źródła liniowe </w:t>
      </w:r>
    </w:p>
    <w:p w14:paraId="2E81ECB8" w14:textId="7671DF3B" w:rsidR="00EA16EB" w:rsidRPr="004027B6" w:rsidRDefault="00EA16EB" w:rsidP="00EA16EB">
      <w:pPr>
        <w:spacing w:line="240" w:lineRule="auto"/>
      </w:pPr>
      <w:r w:rsidRPr="004027B6">
        <w:t>Projektowanym liniowym źródłem hałasu będzie przenośnik pyłu i popiołu, transportujący pył i popiół z kotłowni biomasowej do szczelnego kontenera, zlokalizowanego na zewnątrz kotłowni. Przenośnik emitować będzie hałas na poziomie 70 dB w odległości 1</w:t>
      </w:r>
      <w:r w:rsidR="00055BD1">
        <w:t xml:space="preserve"> </w:t>
      </w:r>
      <w:r w:rsidRPr="004027B6">
        <w:t>m.</w:t>
      </w:r>
    </w:p>
    <w:p w14:paraId="49631D38" w14:textId="075F7D22" w:rsidR="00EA16EB" w:rsidRDefault="00EA16EB" w:rsidP="00EA16EB">
      <w:pPr>
        <w:spacing w:line="240" w:lineRule="auto"/>
      </w:pPr>
      <w:r w:rsidRPr="004027B6">
        <w:t>W wyniku realizacji inwestycji zmniejszy się jednak hałas z obecnych urządzeń (głównie wentylatorów spalin)</w:t>
      </w:r>
      <w:r>
        <w:t xml:space="preserve"> z powodu zmniejszonego zapotrzebowania na energię cieplną z obecnej kotłowni węglowej. Realizacja przedsięwzięcia nie spowoduje wzrostu ilości pojazdów poruszających się po terenie kotłowni, transporty z dostawą biomasy dla nowego kotła biomasowego będą kompensowane przez ograniczenie transportu węgla dla kotłowni węglowej. Budynek </w:t>
      </w:r>
      <w:r w:rsidR="00BC0B90">
        <w:br/>
      </w:r>
      <w:r>
        <w:lastRenderedPageBreak/>
        <w:t>z projektowanym wyposażeniem oraz przewidzianym sposobie użytkowania nie emituje szczególnych hałasów i drgań wymagających dodatkowych środków zaradczych.</w:t>
      </w:r>
    </w:p>
    <w:p w14:paraId="7A64C708" w14:textId="77777777" w:rsidR="00EA16EB" w:rsidRDefault="00EA16EB" w:rsidP="00EA16EB">
      <w:pPr>
        <w:spacing w:line="240" w:lineRule="auto"/>
      </w:pPr>
      <w:r>
        <w:t>Szczegółowa analiza akustyczna zostanie przeprowadzona na etapie projektu wykonawczego.</w:t>
      </w:r>
    </w:p>
    <w:p w14:paraId="0E66ACEE" w14:textId="1291B57A" w:rsidR="00DA7999" w:rsidRDefault="000866D9" w:rsidP="00DA7999">
      <w:pPr>
        <w:pStyle w:val="Tytu2"/>
      </w:pPr>
      <w:bookmarkStart w:id="41" w:name="_Toc173835477"/>
      <w:r>
        <w:t>Wpływ obiektu budowlanego na istniejący drzewostan i powierzchnię ziemi</w:t>
      </w:r>
      <w:bookmarkEnd w:id="41"/>
    </w:p>
    <w:p w14:paraId="10F7B96D" w14:textId="157D6328" w:rsidR="00FA383A" w:rsidRDefault="00FA383A" w:rsidP="00055BD1">
      <w:pPr>
        <w:pStyle w:val="AddStandard"/>
      </w:pPr>
      <w:r w:rsidRPr="00FA383A">
        <w:t xml:space="preserve">Teren objęty planowanym przedsięwzięciem nie przedstawia żadnych walorów przyrodniczych. Podstawowym przeznaczeniem terenu jest działalność przemysłowa. Charakter, program użytkowy i wielkość obiektu oraz sposób jego posadowienia nie wpływa negatywnie na powierzchnię ziemi, glebę oraz wody powierzchniowe i podziemne, jak również na zdrowie ludzi i inne obiekty budowlane. Budynek nie powoduje większego zacienienia otoczenia. </w:t>
      </w:r>
      <w:r>
        <w:t xml:space="preserve">Budowa obiektu, wraz z infrastrukturą towarzyszącą nie będzie wymagać usunięcia </w:t>
      </w:r>
      <w:r w:rsidR="004E04CB">
        <w:t xml:space="preserve">drzew, poza tym nie wprowadza szczególnych zakłóceń ekologicznych w charakterystyce powierzchni ziemi, gleby, wód powierzchniowych i podziemnych. </w:t>
      </w:r>
      <w:r w:rsidRPr="00FA383A">
        <w:t>Charakter użytkowy pozwala na zachowanie biologicznie czynnego terenu działki poza powierzchnią zabudowy i utwardzonych dojść i dojazdów do budynku.</w:t>
      </w:r>
    </w:p>
    <w:p w14:paraId="63B8328D" w14:textId="771F26E9" w:rsidR="000B469D" w:rsidRDefault="000B469D" w:rsidP="00DA7999">
      <w:pPr>
        <w:pStyle w:val="Tytu2"/>
      </w:pPr>
      <w:bookmarkStart w:id="42" w:name="_Toc173835478"/>
      <w:r>
        <w:t>Zasadnicze elementy wyposażenia budowlano-instalacyjnego, zapewniające użytkowanie obiektu budowlanego zgodnie z przeznaczeniem</w:t>
      </w:r>
      <w:bookmarkEnd w:id="42"/>
    </w:p>
    <w:p w14:paraId="542F446D" w14:textId="3876E8AD" w:rsidR="006854A3" w:rsidRDefault="006854A3" w:rsidP="006C54FE">
      <w:pPr>
        <w:pStyle w:val="AddStandard"/>
      </w:pPr>
      <w:r>
        <w:t xml:space="preserve">Zasadniczy obiekt całej inwestycji stanowi nowoprojektowany kocioł biomasowy. </w:t>
      </w:r>
      <w:r w:rsidR="006A6338">
        <w:t xml:space="preserve">Dla zapewnienia poprawnej pracy </w:t>
      </w:r>
      <w:r w:rsidR="00CC1551">
        <w:br/>
      </w:r>
      <w:r w:rsidR="006A6338">
        <w:t xml:space="preserve">i użytkowania wszystkich projektowanych obiektów przewidziane jest połączenie ich z zewnętrznymi instalacjami ciepłowniczymi, wodociągowymi, kanalizacyjnymi, elektrycznymi i </w:t>
      </w:r>
      <w:r w:rsidR="00211DA6">
        <w:t>AKPiA.</w:t>
      </w:r>
      <w:r w:rsidR="006A6338">
        <w:t xml:space="preserve"> </w:t>
      </w:r>
    </w:p>
    <w:p w14:paraId="28B6DAC3" w14:textId="77777777" w:rsidR="00BB4DC4" w:rsidRDefault="00BB4DC4" w:rsidP="00BB4DC4">
      <w:pPr>
        <w:pStyle w:val="Tytu2"/>
      </w:pPr>
      <w:bookmarkStart w:id="43" w:name="_Toc173835479"/>
      <w:r>
        <w:t>Analiza technicznych, środowiskowych i ekonomicznych możliwości realizacji wysoce wydajnych systemów alternatywnych zaopatrzenia w energię i ciepło</w:t>
      </w:r>
      <w:bookmarkEnd w:id="43"/>
    </w:p>
    <w:p w14:paraId="09F34030" w14:textId="77777777" w:rsidR="00BB4DC4" w:rsidRPr="004E04CB" w:rsidRDefault="00BB4DC4" w:rsidP="00BB4DC4">
      <w:pPr>
        <w:pStyle w:val="AddStandard"/>
      </w:pPr>
      <w:r w:rsidRPr="000D7B13">
        <w:t xml:space="preserve">Zapotrzebowanie na ciepło dla projektowanego budynku, w podstawowym stanie pracy zostanie pokryte w większości przez straty ciepła kotła do otoczenia. Kocioł zasilany jest biomasą, która w rozumieniu Ustawy z dnia 20 lutego 2015 </w:t>
      </w:r>
      <w:r>
        <w:br/>
      </w:r>
      <w:r w:rsidRPr="000D7B13">
        <w:t xml:space="preserve">o odnawialnych źródłach energii z późniejszymi zmianami jest odnawialnym źródłem energii. Dla pokrycia zapotrzebowania na ciepło, które nie </w:t>
      </w:r>
      <w:r>
        <w:t xml:space="preserve">jest </w:t>
      </w:r>
      <w:r w:rsidRPr="000D7B13">
        <w:t>pokrywane ze strat kotła, oraz do ogrzewania budynku w czasie odstawienia projektowanego kotła biomasowego projektowany jest kompaktowy węzeł cieplny wpięty do sieci ciepłowniczej.</w:t>
      </w:r>
    </w:p>
    <w:p w14:paraId="45C6A644" w14:textId="44746CFF" w:rsidR="00521F4C" w:rsidRDefault="00521F4C" w:rsidP="00135D41">
      <w:pPr>
        <w:pStyle w:val="Tytu2"/>
      </w:pPr>
      <w:bookmarkStart w:id="44" w:name="_Toc173835480"/>
      <w:r>
        <w:t>Kocioł biomasowy i wyposażenie okołokotłowe</w:t>
      </w:r>
      <w:bookmarkEnd w:id="44"/>
      <w:r>
        <w:t xml:space="preserve"> </w:t>
      </w:r>
    </w:p>
    <w:p w14:paraId="5E02C8EC" w14:textId="1BDAFC0E" w:rsidR="00A05BF1" w:rsidRDefault="00135D41" w:rsidP="00B502E0">
      <w:pPr>
        <w:pStyle w:val="Nagwek3"/>
        <w:numPr>
          <w:ilvl w:val="2"/>
          <w:numId w:val="66"/>
        </w:numPr>
        <w:suppressAutoHyphens/>
        <w:spacing w:line="276" w:lineRule="auto"/>
        <w:ind w:left="1418" w:hanging="698"/>
        <w:jc w:val="left"/>
        <w:rPr>
          <w:rFonts w:eastAsia="CG Times"/>
        </w:rPr>
      </w:pPr>
      <w:bookmarkStart w:id="45" w:name="_Toc173835481"/>
      <w:r w:rsidRPr="000A36B6">
        <w:rPr>
          <w:rFonts w:eastAsia="CG Times"/>
        </w:rPr>
        <w:t>Kocio</w:t>
      </w:r>
      <w:r w:rsidR="00A05BF1">
        <w:rPr>
          <w:rFonts w:eastAsia="CG Times"/>
        </w:rPr>
        <w:t>ł</w:t>
      </w:r>
      <w:bookmarkEnd w:id="45"/>
    </w:p>
    <w:p w14:paraId="44AF64B4" w14:textId="7CADD673" w:rsidR="007E062D" w:rsidRPr="00F515DB" w:rsidRDefault="007E062D" w:rsidP="007E062D">
      <w:pPr>
        <w:rPr>
          <w:lang w:eastAsia="en-US"/>
        </w:rPr>
      </w:pPr>
      <w:r w:rsidRPr="00F515DB">
        <w:rPr>
          <w:lang w:eastAsia="en-US"/>
        </w:rPr>
        <w:t>W ramach inwestycji dobrano kocioł na paliwo stałe, w postaci zrębków drzewnych. Podstawowe parametry techniczn</w:t>
      </w:r>
      <w:r w:rsidR="00DB6455">
        <w:rPr>
          <w:lang w:eastAsia="en-US"/>
        </w:rPr>
        <w:t>e</w:t>
      </w:r>
      <w:r w:rsidRPr="00F515DB">
        <w:rPr>
          <w:lang w:eastAsia="en-US"/>
        </w:rPr>
        <w:t xml:space="preserve"> kotła biomasowego przedstawiono poniżej:</w:t>
      </w:r>
      <w:r w:rsidR="00F515DB">
        <w:rPr>
          <w:lang w:eastAsia="en-US"/>
        </w:rPr>
        <w:t xml:space="preserve"> </w:t>
      </w:r>
    </w:p>
    <w:p w14:paraId="17B73146" w14:textId="260A70B4" w:rsidR="007E062D" w:rsidRPr="00F515DB" w:rsidRDefault="007E062D" w:rsidP="007E062D">
      <w:pPr>
        <w:tabs>
          <w:tab w:val="left" w:pos="5670"/>
        </w:tabs>
        <w:rPr>
          <w:lang w:eastAsia="en-US"/>
        </w:rPr>
      </w:pPr>
      <w:r w:rsidRPr="00F515DB">
        <w:rPr>
          <w:lang w:eastAsia="en-US"/>
        </w:rPr>
        <w:t>Moc nominalna</w:t>
      </w:r>
      <w:r w:rsidRPr="00F515DB">
        <w:rPr>
          <w:lang w:eastAsia="en-US"/>
        </w:rPr>
        <w:tab/>
      </w:r>
      <w:r w:rsidR="00F515DB" w:rsidRPr="00F515DB">
        <w:rPr>
          <w:lang w:eastAsia="en-US"/>
        </w:rPr>
        <w:t>2,5</w:t>
      </w:r>
      <w:r w:rsidRPr="00F515DB">
        <w:rPr>
          <w:lang w:eastAsia="en-US"/>
        </w:rPr>
        <w:t xml:space="preserve"> MW</w:t>
      </w:r>
    </w:p>
    <w:p w14:paraId="69EA02C6" w14:textId="2184DC15" w:rsidR="007E062D" w:rsidRPr="00F515DB" w:rsidRDefault="007E062D" w:rsidP="007E062D">
      <w:pPr>
        <w:tabs>
          <w:tab w:val="left" w:pos="5670"/>
        </w:tabs>
        <w:rPr>
          <w:lang w:eastAsia="en-US"/>
        </w:rPr>
      </w:pPr>
      <w:r w:rsidRPr="00F515DB">
        <w:rPr>
          <w:lang w:eastAsia="en-US"/>
        </w:rPr>
        <w:t>Sprawność energetyczna</w:t>
      </w:r>
      <w:r w:rsidRPr="00F515DB">
        <w:rPr>
          <w:lang w:eastAsia="en-US"/>
        </w:rPr>
        <w:tab/>
        <w:t>≥ 8</w:t>
      </w:r>
      <w:r w:rsidR="00617B66">
        <w:rPr>
          <w:lang w:eastAsia="en-US"/>
        </w:rPr>
        <w:t>5</w:t>
      </w:r>
      <w:r w:rsidRPr="00F515DB">
        <w:rPr>
          <w:lang w:eastAsia="en-US"/>
        </w:rPr>
        <w:t>%</w:t>
      </w:r>
    </w:p>
    <w:p w14:paraId="5179568C" w14:textId="3677D740" w:rsidR="007E062D" w:rsidRPr="00F515DB" w:rsidRDefault="007E062D" w:rsidP="007E062D">
      <w:pPr>
        <w:tabs>
          <w:tab w:val="left" w:pos="5670"/>
        </w:tabs>
      </w:pPr>
      <w:r w:rsidRPr="00F515DB">
        <w:t>M</w:t>
      </w:r>
      <w:r w:rsidR="00D707DD">
        <w:t>inimalne</w:t>
      </w:r>
      <w:r w:rsidRPr="00F515DB">
        <w:t xml:space="preserve"> ciśnienie</w:t>
      </w:r>
      <w:r w:rsidRPr="00F515DB">
        <w:tab/>
      </w:r>
      <w:r w:rsidR="00F515DB" w:rsidRPr="00F515DB">
        <w:t>10</w:t>
      </w:r>
      <w:r w:rsidRPr="00F515DB">
        <w:t xml:space="preserve"> bar</w:t>
      </w:r>
    </w:p>
    <w:p w14:paraId="499434C3" w14:textId="7000E351" w:rsidR="002824A1" w:rsidRPr="007E062D" w:rsidRDefault="007E062D" w:rsidP="007E062D">
      <w:pPr>
        <w:tabs>
          <w:tab w:val="left" w:pos="5670"/>
        </w:tabs>
      </w:pPr>
      <w:r w:rsidRPr="00F515DB">
        <w:t>Maksymalna temperatura</w:t>
      </w:r>
      <w:r w:rsidRPr="00F515DB">
        <w:tab/>
        <w:t>1</w:t>
      </w:r>
      <w:r w:rsidR="00C97A2F">
        <w:t>50</w:t>
      </w:r>
      <w:r w:rsidRPr="00F515DB">
        <w:rPr>
          <w:rFonts w:ascii="Arial" w:hAnsi="Arial" w:cs="Arial"/>
        </w:rPr>
        <w:t>°</w:t>
      </w:r>
      <w:r w:rsidRPr="00F515DB">
        <w:t>C</w:t>
      </w:r>
    </w:p>
    <w:p w14:paraId="3F525C75" w14:textId="39F60968" w:rsidR="00684F2C" w:rsidRDefault="00684F2C" w:rsidP="00B502E0">
      <w:pPr>
        <w:pStyle w:val="Nagwek3"/>
        <w:numPr>
          <w:ilvl w:val="2"/>
          <w:numId w:val="66"/>
        </w:numPr>
        <w:suppressAutoHyphens/>
        <w:spacing w:line="276" w:lineRule="auto"/>
        <w:ind w:left="1418" w:hanging="698"/>
        <w:jc w:val="left"/>
        <w:rPr>
          <w:rFonts w:eastAsia="CG Times"/>
        </w:rPr>
      </w:pPr>
      <w:bookmarkStart w:id="46" w:name="_Toc173835482"/>
      <w:r>
        <w:rPr>
          <w:rFonts w:eastAsia="CG Times"/>
        </w:rPr>
        <w:t>Ruchoma podłoga i podajnik biomasy</w:t>
      </w:r>
      <w:bookmarkEnd w:id="46"/>
    </w:p>
    <w:p w14:paraId="33ED821C" w14:textId="08D2731A" w:rsidR="002824A1" w:rsidRPr="007B13B3" w:rsidRDefault="00A5221B" w:rsidP="007B13B3">
      <w:r w:rsidRPr="007B13B3">
        <w:t xml:space="preserve">Biomasa podawana </w:t>
      </w:r>
      <w:r w:rsidR="000B45A3" w:rsidRPr="007B13B3">
        <w:t>będzie</w:t>
      </w:r>
      <w:r w:rsidRPr="007B13B3">
        <w:t xml:space="preserve"> do kotła poprzez układ ruchomej podłogi znajdującej się w magazynie dobowym </w:t>
      </w:r>
      <w:r w:rsidR="00292A3B" w:rsidRPr="007B13B3">
        <w:t>oraz</w:t>
      </w:r>
      <w:r w:rsidRPr="007B13B3">
        <w:t xml:space="preserve"> podajnik. Ruchomą podłogę zlokalizowano na poz. </w:t>
      </w:r>
      <w:r w:rsidR="00285EA8" w:rsidRPr="007B13B3">
        <w:t>0,00</w:t>
      </w:r>
      <w:r w:rsidRPr="007B13B3">
        <w:t xml:space="preserve"> m (zgodnie z dokumentacją rysunkową). Układ podawania paliwa zostanie zadaszony.</w:t>
      </w:r>
      <w:r w:rsidR="001835DD" w:rsidRPr="007B13B3">
        <w:t xml:space="preserve"> Projektowane </w:t>
      </w:r>
      <w:r w:rsidR="0035604D" w:rsidRPr="007B13B3">
        <w:t xml:space="preserve">wymiary ruchomej podłogi to </w:t>
      </w:r>
      <w:r w:rsidR="00B11653" w:rsidRPr="007B13B3">
        <w:t xml:space="preserve">ok. </w:t>
      </w:r>
      <w:r w:rsidR="0035604D" w:rsidRPr="007B13B3">
        <w:t>9,</w:t>
      </w:r>
      <w:r w:rsidR="00AA70FC" w:rsidRPr="007B13B3">
        <w:t>2</w:t>
      </w:r>
      <w:r w:rsidR="00B11653" w:rsidRPr="007B13B3">
        <w:t>2</w:t>
      </w:r>
      <w:r w:rsidR="0035604D" w:rsidRPr="007B13B3">
        <w:t xml:space="preserve"> m x 3,</w:t>
      </w:r>
      <w:r w:rsidR="005B644F" w:rsidRPr="007B13B3">
        <w:t>75</w:t>
      </w:r>
      <w:r w:rsidR="0035604D" w:rsidRPr="007B13B3">
        <w:t xml:space="preserve"> m (dł. x szer.). </w:t>
      </w:r>
      <w:r w:rsidR="006C7068" w:rsidRPr="007B13B3">
        <w:t xml:space="preserve">Ruchomą podłogę zaprojektowano </w:t>
      </w:r>
      <w:r w:rsidR="003142B3" w:rsidRPr="007B13B3">
        <w:t xml:space="preserve">na maksymalną pojemność magazynu wypełnionego paliwem o wilgotności do 55%. </w:t>
      </w:r>
    </w:p>
    <w:p w14:paraId="711F348A" w14:textId="74E1BB67" w:rsidR="000D7939" w:rsidRPr="007B13B3" w:rsidRDefault="000D7939" w:rsidP="007B13B3">
      <w:r w:rsidRPr="007B13B3">
        <w:lastRenderedPageBreak/>
        <w:t xml:space="preserve">Wykładzina będzie wykonana z blachy stalowej nierdzewnej </w:t>
      </w:r>
      <w:r w:rsidR="00417F58" w:rsidRPr="007B13B3">
        <w:t>trudnościeralnej o grubości min. 10 mm na całej powierzchni ruchomej podłogi. Segmenty przesuwne przewidziano z profili walcowanych</w:t>
      </w:r>
      <w:r w:rsidR="00822883" w:rsidRPr="007B13B3">
        <w:t xml:space="preserve"> wraz ze zbierakami osadzonymi na ich bokach. </w:t>
      </w:r>
    </w:p>
    <w:p w14:paraId="7E545DED" w14:textId="4FB6BAAD" w:rsidR="00551E46" w:rsidRPr="007B13B3" w:rsidRDefault="00551E46" w:rsidP="007B13B3">
      <w:r w:rsidRPr="007B13B3">
        <w:t xml:space="preserve">Podajnik </w:t>
      </w:r>
      <w:r w:rsidR="00F42999" w:rsidRPr="007B13B3">
        <w:t xml:space="preserve">biomasy przewidziano jako przenośnik poprzeczny z wbudowanym urządzeniem tnącym, które w przednim położeniu krańcowym będzie tworzyć zamknięcie mechaniczne. </w:t>
      </w:r>
      <w:r w:rsidR="00847738" w:rsidRPr="007B13B3">
        <w:t>Po każdym cyklu podawania przenośnik poprzeczny będzie zatrzymywał się w</w:t>
      </w:r>
      <w:r w:rsidR="008023B4" w:rsidRPr="007B13B3">
        <w:t xml:space="preserve"> przednim położeniu krańcowym, z nożami zachodzącymi </w:t>
      </w:r>
      <w:r w:rsidR="00E16209" w:rsidRPr="007B13B3">
        <w:t>na siebie w odległości min. 50 mm.</w:t>
      </w:r>
    </w:p>
    <w:p w14:paraId="0A4C4EDE" w14:textId="4CFF61C6" w:rsidR="00684F2C" w:rsidRDefault="00684F2C" w:rsidP="00B502E0">
      <w:pPr>
        <w:pStyle w:val="Nagwek3"/>
        <w:numPr>
          <w:ilvl w:val="2"/>
          <w:numId w:val="66"/>
        </w:numPr>
        <w:suppressAutoHyphens/>
        <w:spacing w:line="276" w:lineRule="auto"/>
        <w:ind w:left="1418" w:hanging="698"/>
        <w:jc w:val="left"/>
        <w:rPr>
          <w:rFonts w:eastAsia="CG Times"/>
        </w:rPr>
      </w:pPr>
      <w:bookmarkStart w:id="47" w:name="_Toc173835483"/>
      <w:r>
        <w:rPr>
          <w:rFonts w:eastAsia="CG Times"/>
        </w:rPr>
        <w:t>Układ transportu popiołu</w:t>
      </w:r>
      <w:bookmarkEnd w:id="47"/>
    </w:p>
    <w:p w14:paraId="10B5DE38" w14:textId="32B7C96A" w:rsidR="002824A1" w:rsidRPr="002824A1" w:rsidRDefault="00465D40" w:rsidP="00465D40">
      <w:pPr>
        <w:rPr>
          <w:rFonts w:eastAsia="CG Times"/>
          <w:lang w:eastAsia="en-US"/>
        </w:rPr>
      </w:pPr>
      <w:r w:rsidRPr="00465D40">
        <w:rPr>
          <w:rFonts w:eastAsia="CG Times"/>
          <w:lang w:eastAsia="en-US"/>
        </w:rPr>
        <w:t>Popiół powstały ze spalenia biomasy będzie transportowany przez podajnik zgrzebłowy na zewnątrz budynku, w celu zmagazynowania w szczelnym kontenerze.</w:t>
      </w:r>
      <w:r w:rsidR="00C51C72">
        <w:rPr>
          <w:rFonts w:eastAsia="CG Times"/>
          <w:lang w:eastAsia="en-US"/>
        </w:rPr>
        <w:t xml:space="preserve"> Pojemnik</w:t>
      </w:r>
      <w:r w:rsidR="003D3294">
        <w:rPr>
          <w:rFonts w:eastAsia="CG Times"/>
          <w:lang w:eastAsia="en-US"/>
        </w:rPr>
        <w:t xml:space="preserve"> ten</w:t>
      </w:r>
      <w:r w:rsidR="00C51C72">
        <w:rPr>
          <w:rFonts w:eastAsia="CG Times"/>
          <w:lang w:eastAsia="en-US"/>
        </w:rPr>
        <w:t xml:space="preserve"> </w:t>
      </w:r>
      <w:r w:rsidR="00224FF0">
        <w:rPr>
          <w:rFonts w:eastAsia="CG Times"/>
          <w:lang w:eastAsia="en-US"/>
        </w:rPr>
        <w:t xml:space="preserve">będzie przystosowany do łatwej wymiany oraz transportu typowego </w:t>
      </w:r>
      <w:r w:rsidR="003D3294">
        <w:rPr>
          <w:rFonts w:eastAsia="CG Times"/>
          <w:lang w:eastAsia="en-US"/>
        </w:rPr>
        <w:t>w przedsiębiorstwach zajmujących się przewozem odpadów.</w:t>
      </w:r>
    </w:p>
    <w:p w14:paraId="2763E947" w14:textId="59F834E5" w:rsidR="00684F2C" w:rsidRDefault="00684F2C" w:rsidP="00B502E0">
      <w:pPr>
        <w:pStyle w:val="Nagwek3"/>
        <w:numPr>
          <w:ilvl w:val="2"/>
          <w:numId w:val="66"/>
        </w:numPr>
        <w:suppressAutoHyphens/>
        <w:spacing w:line="276" w:lineRule="auto"/>
        <w:ind w:left="1418" w:hanging="698"/>
        <w:jc w:val="left"/>
        <w:rPr>
          <w:rFonts w:eastAsia="CG Times"/>
        </w:rPr>
      </w:pPr>
      <w:bookmarkStart w:id="48" w:name="_Toc173835484"/>
      <w:r>
        <w:rPr>
          <w:rFonts w:eastAsia="CG Times"/>
        </w:rPr>
        <w:t>Układ transportu i oczyszczania spalin</w:t>
      </w:r>
      <w:bookmarkEnd w:id="48"/>
    </w:p>
    <w:p w14:paraId="62FB7B3F" w14:textId="5AE9CBFC" w:rsidR="001E4F23" w:rsidRDefault="00303204" w:rsidP="00A05BF1">
      <w:r>
        <w:rPr>
          <w:rFonts w:eastAsia="CG Times"/>
          <w:lang w:eastAsia="en-US"/>
        </w:rPr>
        <w:t xml:space="preserve">Spaliny z kotła będą kierowane </w:t>
      </w:r>
      <w:r w:rsidR="003C72C3">
        <w:rPr>
          <w:rFonts w:eastAsia="CG Times"/>
          <w:lang w:eastAsia="en-US"/>
        </w:rPr>
        <w:t xml:space="preserve">przy użyciu wentylatora wyciągowego do komina o wysokości </w:t>
      </w:r>
      <w:r w:rsidR="00065FEB" w:rsidRPr="00065FEB">
        <w:t>2</w:t>
      </w:r>
      <w:r w:rsidR="00A6276B" w:rsidRPr="00065FEB">
        <w:t>0 m</w:t>
      </w:r>
      <w:r w:rsidR="00A6276B">
        <w:t xml:space="preserve"> i średnicy </w:t>
      </w:r>
      <w:r w:rsidR="00065FEB" w:rsidRPr="00065FEB">
        <w:t>700</w:t>
      </w:r>
      <w:r w:rsidR="00EA4DC8" w:rsidRPr="00065FEB">
        <w:t>/1</w:t>
      </w:r>
      <w:r w:rsidR="00065FEB" w:rsidRPr="00065FEB">
        <w:t>000</w:t>
      </w:r>
      <w:r w:rsidR="00EA4DC8" w:rsidRPr="00065FEB">
        <w:t xml:space="preserve"> mm</w:t>
      </w:r>
      <w:r w:rsidR="00EA4DC8">
        <w:t xml:space="preserve">. </w:t>
      </w:r>
      <w:r w:rsidR="007C2492">
        <w:t xml:space="preserve">Komin zostanie wyposażony w układ odprowadzania kondensatu oraz wód opadowych do wewnętrznej kanalizacji </w:t>
      </w:r>
      <w:r w:rsidR="00FD3FDE">
        <w:t>deszczowej</w:t>
      </w:r>
      <w:r w:rsidR="00AE57D4">
        <w:t xml:space="preserve"> poprzez </w:t>
      </w:r>
      <w:r w:rsidR="005D153A">
        <w:t>pomieszczenie kotła biomasowego</w:t>
      </w:r>
      <w:r w:rsidR="000C08E2">
        <w:t>.</w:t>
      </w:r>
      <w:r w:rsidR="005D153A">
        <w:t xml:space="preserve"> Kondensat powstający </w:t>
      </w:r>
      <w:r w:rsidR="009F600C">
        <w:t>w procesie spalania biomasy nie wymaga neutralizacji.</w:t>
      </w:r>
      <w:r w:rsidR="000C08E2">
        <w:t xml:space="preserve"> Kanały spalin </w:t>
      </w:r>
      <w:r w:rsidR="009A7F97">
        <w:t xml:space="preserve">łączące </w:t>
      </w:r>
      <w:r w:rsidR="00E73B2F">
        <w:t>kocioł z kominem muszą być wykonane ze stali czarnej</w:t>
      </w:r>
      <w:r w:rsidR="004E5D81">
        <w:t xml:space="preserve">, z powierzchniową izolacją termiczną. </w:t>
      </w:r>
      <w:r w:rsidR="00871188">
        <w:t>Oczyszczanie spalin będzie odbywać się dwustopniowo</w:t>
      </w:r>
      <w:r w:rsidR="001E4F23">
        <w:t>:</w:t>
      </w:r>
    </w:p>
    <w:p w14:paraId="3748DB65" w14:textId="19B0D0FD" w:rsidR="001E4F23" w:rsidRPr="00BA2FE2" w:rsidRDefault="001E4F23" w:rsidP="00B502E0">
      <w:pPr>
        <w:pStyle w:val="Akapitzlist"/>
        <w:numPr>
          <w:ilvl w:val="0"/>
          <w:numId w:val="93"/>
        </w:numPr>
        <w:ind w:left="714" w:hanging="357"/>
        <w:contextualSpacing w:val="0"/>
      </w:pPr>
      <w:r w:rsidRPr="00BA2FE2">
        <w:t xml:space="preserve">w pierwszym etapie </w:t>
      </w:r>
      <w:r w:rsidR="004D22DA" w:rsidRPr="00BA2FE2">
        <w:t>spaliny będą oczyszczane w cyklonie odpylającym znajdującym się w pomieszczeniu kotła</w:t>
      </w:r>
      <w:r w:rsidR="00C603C0" w:rsidRPr="00BA2FE2">
        <w:t>,</w:t>
      </w:r>
    </w:p>
    <w:p w14:paraId="7ACA7CC8" w14:textId="7EA35BD5" w:rsidR="0027115D" w:rsidRDefault="007612C1" w:rsidP="00B502E0">
      <w:pPr>
        <w:pStyle w:val="Akapitzlist"/>
        <w:numPr>
          <w:ilvl w:val="0"/>
          <w:numId w:val="93"/>
        </w:numPr>
        <w:ind w:left="714" w:hanging="357"/>
        <w:contextualSpacing w:val="0"/>
      </w:pPr>
      <w:r w:rsidRPr="00BA2FE2">
        <w:t>w drugim etapie spaliny będą odpylane w elektrofiltrze</w:t>
      </w:r>
      <w:r w:rsidR="00554861" w:rsidRPr="00BA2FE2">
        <w:t>.</w:t>
      </w:r>
    </w:p>
    <w:p w14:paraId="685DB5C2" w14:textId="59AF1C31" w:rsidR="00A05BF1" w:rsidRDefault="005A53A6" w:rsidP="005A53A6">
      <w:pPr>
        <w:pStyle w:val="Tytu2"/>
      </w:pPr>
      <w:bookmarkStart w:id="49" w:name="_Toc173835485"/>
      <w:r>
        <w:t>Wyposażenie instalacyjne</w:t>
      </w:r>
      <w:bookmarkEnd w:id="49"/>
    </w:p>
    <w:p w14:paraId="133A5E22" w14:textId="08B723E9" w:rsidR="009A7615" w:rsidRPr="00CE7182" w:rsidRDefault="009A7615" w:rsidP="00B502E0">
      <w:pPr>
        <w:pStyle w:val="Nagwek3"/>
        <w:numPr>
          <w:ilvl w:val="2"/>
          <w:numId w:val="66"/>
        </w:numPr>
        <w:suppressAutoHyphens/>
        <w:spacing w:line="276" w:lineRule="auto"/>
        <w:ind w:left="1418" w:hanging="698"/>
        <w:jc w:val="left"/>
        <w:rPr>
          <w:rFonts w:eastAsia="CG Times"/>
        </w:rPr>
      </w:pPr>
      <w:bookmarkStart w:id="50" w:name="_Toc154039367"/>
      <w:bookmarkStart w:id="51" w:name="_Toc173835486"/>
      <w:r w:rsidRPr="00CE7182">
        <w:rPr>
          <w:rFonts w:eastAsia="CG Times"/>
        </w:rPr>
        <w:t>Instalacja wodociągowa</w:t>
      </w:r>
      <w:bookmarkEnd w:id="50"/>
      <w:bookmarkEnd w:id="51"/>
    </w:p>
    <w:p w14:paraId="5FF9215A" w14:textId="6BD2175A" w:rsidR="00D77FD4" w:rsidRDefault="00546C28" w:rsidP="00D77FD4">
      <w:pPr>
        <w:pStyle w:val="AddStandard"/>
      </w:pPr>
      <w:r>
        <w:t>W ramach przedmiotowej inwestycji</w:t>
      </w:r>
      <w:r w:rsidR="004B7EB8">
        <w:t>, na działce 1387/8 w Brzesku</w:t>
      </w:r>
      <w:r>
        <w:t xml:space="preserve"> </w:t>
      </w:r>
      <w:r w:rsidR="004B7EB8">
        <w:t>wykonane zostanie now</w:t>
      </w:r>
      <w:r w:rsidR="00B53B99">
        <w:t>a</w:t>
      </w:r>
      <w:r w:rsidR="004B7EB8">
        <w:t xml:space="preserve"> </w:t>
      </w:r>
      <w:r w:rsidR="00B53B99">
        <w:t>instalacja</w:t>
      </w:r>
      <w:r w:rsidR="004B7EB8">
        <w:t xml:space="preserve"> wodociągow</w:t>
      </w:r>
      <w:r w:rsidR="00B53B99">
        <w:t>a</w:t>
      </w:r>
      <w:r w:rsidR="004B7EB8">
        <w:t xml:space="preserve"> przebiegając</w:t>
      </w:r>
      <w:r w:rsidR="00B53B99">
        <w:t>a</w:t>
      </w:r>
      <w:r w:rsidR="004B7EB8">
        <w:t xml:space="preserve"> po trasie zgodnie z Projektem Zagospodarowania Terenu. </w:t>
      </w:r>
      <w:r w:rsidR="000978C7">
        <w:t xml:space="preserve">Do </w:t>
      </w:r>
      <w:r w:rsidR="00B53B99">
        <w:t>instalacji</w:t>
      </w:r>
      <w:r w:rsidR="000978C7">
        <w:t xml:space="preserve"> zostan</w:t>
      </w:r>
      <w:r w:rsidR="00E071CB">
        <w:t xml:space="preserve">ie </w:t>
      </w:r>
      <w:r w:rsidR="000978C7">
        <w:t>podłączony</w:t>
      </w:r>
      <w:r w:rsidR="003854B6">
        <w:t xml:space="preserve"> projektowany</w:t>
      </w:r>
      <w:r w:rsidR="000978C7">
        <w:t xml:space="preserve"> budynek hali kotł</w:t>
      </w:r>
      <w:r w:rsidR="000A0C12">
        <w:t>owni</w:t>
      </w:r>
      <w:r w:rsidR="003854B6">
        <w:t>.</w:t>
      </w:r>
      <w:r w:rsidR="00921EEB">
        <w:t xml:space="preserve"> </w:t>
      </w:r>
      <w:r w:rsidR="00344B8B">
        <w:t>P</w:t>
      </w:r>
      <w:r w:rsidR="00B53B99">
        <w:t>odłączenie</w:t>
      </w:r>
      <w:r w:rsidR="00344B8B">
        <w:t xml:space="preserve"> </w:t>
      </w:r>
      <w:r w:rsidR="0090030B">
        <w:t xml:space="preserve">do budynku kotłowni </w:t>
      </w:r>
      <w:r w:rsidR="00344B8B">
        <w:t xml:space="preserve">wykonane zostanie z rury </w:t>
      </w:r>
      <w:r w:rsidR="00414D77">
        <w:t>PE-100</w:t>
      </w:r>
      <w:r w:rsidR="00D628AE">
        <w:t xml:space="preserve"> PN10 DN</w:t>
      </w:r>
      <w:r w:rsidR="004E0E2B">
        <w:t>80</w:t>
      </w:r>
      <w:r w:rsidR="00A96197">
        <w:t xml:space="preserve">. </w:t>
      </w:r>
      <w:r w:rsidR="00797FBA">
        <w:t>Za zaworem głównym ma zostać zainstalowany zawór antyskażeniowy typ EA oraz wodomierz. Spust wody na instalacji ma występować poprzez zawór odcinający z króćcem spustowym. Instalacja ma zostać zaizolowana za pomocą pianki PU gr. 6 mm. Wszelkie przejścia przewodów przez przegrody budowlane należy wykonać w tulejach ochronnych, które umożliwiają wzdłużne przemieszczenie się przewodów w ścianie. Powierzchnia pomiędzy tuleją, a rurą powinna zostać wypełniona elastycznym kitem, nie powodującym uszkodzenia przewodu oraz obojętnym chemicznie w stosunku do materiału, z którego wykonana jest rura</w:t>
      </w:r>
      <w:r w:rsidR="00CC2585">
        <w:t>.</w:t>
      </w:r>
    </w:p>
    <w:p w14:paraId="67CD8826" w14:textId="58B0D57A" w:rsidR="00E01C99" w:rsidRDefault="00E01C99" w:rsidP="001609ED">
      <w:pPr>
        <w:pStyle w:val="AddStandard"/>
      </w:pPr>
      <w:r w:rsidRPr="00E01C99">
        <w:t xml:space="preserve">Instalacja wody technologicznej obejmować będzie instalacje doprowadzającą wodę uzdatnioną do kotła, instalację chłodzenia studni schładzającej oraz zapewniającą wodę do zraszaczy układu podawania biomasy. Wewnętrzna instalacja przeciwpożarowa obejmować będzie zraszacze zainstalowane nad przejściem podajnika biomasy przez ścianę budynku oraz </w:t>
      </w:r>
      <w:r w:rsidRPr="00F53500">
        <w:t>hydrant wewnętrzny</w:t>
      </w:r>
      <w:r w:rsidRPr="00E01C99">
        <w:t>. Szczegółowy sposób prowadzenia instalacji oraz wymiary poszczególnych odcinków instalacji przedstawione zostaną w projekcie wykonawczym.</w:t>
      </w:r>
    </w:p>
    <w:p w14:paraId="5ABE2FF9" w14:textId="5FFC34FC" w:rsidR="00253BE0" w:rsidRDefault="00253BE0" w:rsidP="00B502E0">
      <w:pPr>
        <w:pStyle w:val="Nagwek3"/>
        <w:numPr>
          <w:ilvl w:val="2"/>
          <w:numId w:val="66"/>
        </w:numPr>
        <w:suppressAutoHyphens/>
        <w:spacing w:after="0" w:line="276" w:lineRule="auto"/>
        <w:ind w:left="1418" w:hanging="698"/>
        <w:jc w:val="left"/>
        <w:rPr>
          <w:rFonts w:eastAsia="CG Times"/>
        </w:rPr>
      </w:pPr>
      <w:bookmarkStart w:id="52" w:name="_Toc173835487"/>
      <w:r w:rsidRPr="00253BE0">
        <w:rPr>
          <w:rFonts w:eastAsia="CG Times"/>
        </w:rPr>
        <w:t>Kanalizacja deszczowa</w:t>
      </w:r>
      <w:bookmarkEnd w:id="52"/>
    </w:p>
    <w:p w14:paraId="423231F2" w14:textId="2E2297D2" w:rsidR="007861ED" w:rsidRPr="00F63715" w:rsidRDefault="00253BE0" w:rsidP="00F63715">
      <w:r>
        <w:rPr>
          <w:lang w:eastAsia="en-US"/>
        </w:rPr>
        <w:t>Wody opadowe i roztopowe z projektowanych terenów utwardzonych oraz da</w:t>
      </w:r>
      <w:r w:rsidR="00F24945">
        <w:rPr>
          <w:lang w:eastAsia="en-US"/>
        </w:rPr>
        <w:t xml:space="preserve">chu projektowanego budynku kotłowni </w:t>
      </w:r>
      <w:r w:rsidR="003E7B29">
        <w:rPr>
          <w:lang w:eastAsia="en-US"/>
        </w:rPr>
        <w:br/>
      </w:r>
      <w:r w:rsidR="00D348F2">
        <w:rPr>
          <w:lang w:eastAsia="en-US"/>
        </w:rPr>
        <w:t xml:space="preserve">i </w:t>
      </w:r>
      <w:r w:rsidR="003E7B29">
        <w:rPr>
          <w:lang w:eastAsia="en-US"/>
        </w:rPr>
        <w:t xml:space="preserve">wiaty magazynowej biomasy </w:t>
      </w:r>
      <w:r>
        <w:rPr>
          <w:lang w:eastAsia="en-US"/>
        </w:rPr>
        <w:t xml:space="preserve">zostaną skierowane w sposób grawitacyjny </w:t>
      </w:r>
      <w:r w:rsidR="00A77C08">
        <w:rPr>
          <w:lang w:eastAsia="en-US"/>
        </w:rPr>
        <w:t xml:space="preserve">do </w:t>
      </w:r>
      <w:r w:rsidR="00AB18BD">
        <w:rPr>
          <w:lang w:eastAsia="en-US"/>
        </w:rPr>
        <w:t xml:space="preserve">wpustów kanalizacyjnych, a następnie do </w:t>
      </w:r>
      <w:r w:rsidR="00921FE2">
        <w:rPr>
          <w:lang w:eastAsia="en-US"/>
        </w:rPr>
        <w:t>projektowanej</w:t>
      </w:r>
      <w:r w:rsidR="003E7B29">
        <w:rPr>
          <w:lang w:eastAsia="en-US"/>
        </w:rPr>
        <w:t xml:space="preserve"> i istniejącej</w:t>
      </w:r>
      <w:r w:rsidR="00921FE2">
        <w:rPr>
          <w:lang w:eastAsia="en-US"/>
        </w:rPr>
        <w:t xml:space="preserve"> instalacji kanalizacji deszczowej. </w:t>
      </w:r>
      <w:r w:rsidR="001B1692">
        <w:rPr>
          <w:lang w:eastAsia="en-US"/>
        </w:rPr>
        <w:t xml:space="preserve">Powierzchnie utwardzone projektuje się z </w:t>
      </w:r>
      <w:r w:rsidR="006E158A">
        <w:rPr>
          <w:lang w:eastAsia="en-US"/>
        </w:rPr>
        <w:t xml:space="preserve">nachyleniem </w:t>
      </w:r>
      <w:r w:rsidR="003E7B29">
        <w:rPr>
          <w:lang w:eastAsia="en-US"/>
        </w:rPr>
        <w:br/>
      </w:r>
      <w:r w:rsidR="006E158A">
        <w:rPr>
          <w:lang w:eastAsia="en-US"/>
        </w:rPr>
        <w:t>w kierunku odwodnieni</w:t>
      </w:r>
      <w:r w:rsidR="00EB4E37">
        <w:rPr>
          <w:lang w:eastAsia="en-US"/>
        </w:rPr>
        <w:t>a</w:t>
      </w:r>
      <w:r w:rsidR="006E158A">
        <w:rPr>
          <w:lang w:eastAsia="en-US"/>
        </w:rPr>
        <w:t>. Woda z dachów będzie odprowadzana grawitacyjnie do rynien wykonanych z tworzywa sztucznego i dalej przez rury spustowe do ist</w:t>
      </w:r>
      <w:r w:rsidR="00435E34">
        <w:rPr>
          <w:lang w:eastAsia="en-US"/>
        </w:rPr>
        <w:t xml:space="preserve">niejącej już kanalizacji deszczowej. </w:t>
      </w:r>
      <w:r w:rsidR="005A211F" w:rsidRPr="006C0EAE">
        <w:t xml:space="preserve">Przewody kanalizacji deszczowej </w:t>
      </w:r>
      <w:r w:rsidR="005A211F" w:rsidRPr="006C0EAE">
        <w:lastRenderedPageBreak/>
        <w:t xml:space="preserve">wykonane zostaną z rur PVC o </w:t>
      </w:r>
      <w:r w:rsidR="00490A37">
        <w:t>wymiarach 1</w:t>
      </w:r>
      <w:r w:rsidR="00BC6304">
        <w:t>60x4,7 mm</w:t>
      </w:r>
      <w:r w:rsidR="00067791">
        <w:t>.</w:t>
      </w:r>
      <w:r w:rsidR="005A211F" w:rsidRPr="006C0EAE">
        <w:t xml:space="preserve"> Zastosowane zostaną rury w systemie kielichowym z gumowymi uszczelkami. Łączenie odcinków kanalizacji deszczowej wykonane będzie poprzez zastosowanie studni betonowych</w:t>
      </w:r>
      <w:r w:rsidR="00067791">
        <w:t>.</w:t>
      </w:r>
      <w:r w:rsidR="005A211F" w:rsidRPr="006C0EAE">
        <w:t xml:space="preserve"> </w:t>
      </w:r>
      <w:r w:rsidR="003E7B29">
        <w:br/>
      </w:r>
      <w:r w:rsidR="005A211F" w:rsidRPr="00171357">
        <w:t>W miejscach połączeń rur ze studniami stosowane będą uszczelnienia gumowe lub inne równoważne. Szczegółowy sposób prowadzenia instalacji</w:t>
      </w:r>
      <w:r w:rsidR="00067791">
        <w:t xml:space="preserve"> </w:t>
      </w:r>
      <w:r w:rsidR="005A211F" w:rsidRPr="00171357">
        <w:t>oraz wymiary poszczególnych odcinków instalacji przedstawione zostaną w projekcie technicznym</w:t>
      </w:r>
      <w:r w:rsidR="00F63715">
        <w:t>.</w:t>
      </w:r>
    </w:p>
    <w:p w14:paraId="4F70AC87" w14:textId="5DC703F6" w:rsidR="0070287E" w:rsidRPr="0070287E" w:rsidRDefault="00FF4892" w:rsidP="00B502E0">
      <w:pPr>
        <w:pStyle w:val="Nagwek3"/>
        <w:numPr>
          <w:ilvl w:val="2"/>
          <w:numId w:val="66"/>
        </w:numPr>
        <w:suppressAutoHyphens/>
        <w:spacing w:after="0" w:line="276" w:lineRule="auto"/>
        <w:ind w:left="1418" w:hanging="698"/>
        <w:jc w:val="left"/>
        <w:rPr>
          <w:rFonts w:eastAsia="CG Times"/>
        </w:rPr>
      </w:pPr>
      <w:bookmarkStart w:id="53" w:name="_Toc173835488"/>
      <w:r w:rsidRPr="00920D8D">
        <w:rPr>
          <w:rFonts w:eastAsia="CG Times"/>
        </w:rPr>
        <w:t>Instalacja elektryczna</w:t>
      </w:r>
      <w:r w:rsidR="00300E04">
        <w:rPr>
          <w:rFonts w:eastAsia="CG Times"/>
        </w:rPr>
        <w:t xml:space="preserve"> i oświetleniowa</w:t>
      </w:r>
      <w:bookmarkEnd w:id="53"/>
    </w:p>
    <w:p w14:paraId="17895ABC" w14:textId="616696DC" w:rsidR="00172090" w:rsidRPr="00B650FB" w:rsidRDefault="002C2620" w:rsidP="00B650FB">
      <w:pPr>
        <w:rPr>
          <w:lang w:eastAsia="en-US"/>
        </w:rPr>
      </w:pPr>
      <w:r>
        <w:rPr>
          <w:lang w:eastAsia="en-US"/>
        </w:rPr>
        <w:t>Kocioł wodny opalany biomasą i ruchoma podłoga</w:t>
      </w:r>
      <w:r w:rsidR="0013482A">
        <w:rPr>
          <w:lang w:eastAsia="en-US"/>
        </w:rPr>
        <w:t xml:space="preserve">, a także wszystkie instalacje towarzyszące będą zasilane z istniejącej Rozdzielni n/N kotłowni węglowej. </w:t>
      </w:r>
      <w:r w:rsidR="003457E3">
        <w:rPr>
          <w:lang w:eastAsia="en-US"/>
        </w:rPr>
        <w:t xml:space="preserve">W tym celu zaprojektowana została instalacja </w:t>
      </w:r>
      <w:r w:rsidR="00FC4403">
        <w:rPr>
          <w:lang w:eastAsia="en-US"/>
        </w:rPr>
        <w:t xml:space="preserve">elektryczna prowadząca </w:t>
      </w:r>
      <w:r w:rsidR="00DE173B">
        <w:rPr>
          <w:lang w:eastAsia="en-US"/>
        </w:rPr>
        <w:t>przewodami</w:t>
      </w:r>
      <w:r w:rsidR="00562A78">
        <w:rPr>
          <w:lang w:eastAsia="en-US"/>
        </w:rPr>
        <w:t xml:space="preserve"> </w:t>
      </w:r>
      <w:r w:rsidR="00A52583">
        <w:rPr>
          <w:lang w:eastAsia="en-US"/>
        </w:rPr>
        <w:t xml:space="preserve">od budynku hali do </w:t>
      </w:r>
      <w:r w:rsidR="00D735B4">
        <w:rPr>
          <w:lang w:eastAsia="en-US"/>
        </w:rPr>
        <w:t xml:space="preserve">projektowanego budynku kotłowni biomasowej. </w:t>
      </w:r>
      <w:r w:rsidR="00BD68F9">
        <w:rPr>
          <w:lang w:eastAsia="en-US"/>
        </w:rPr>
        <w:t xml:space="preserve">Instalacja </w:t>
      </w:r>
      <w:r w:rsidR="00B14C18">
        <w:rPr>
          <w:lang w:eastAsia="en-US"/>
        </w:rPr>
        <w:t>oświetleniowa</w:t>
      </w:r>
      <w:r w:rsidR="00CB6B73">
        <w:rPr>
          <w:lang w:eastAsia="en-US"/>
        </w:rPr>
        <w:t xml:space="preserve">, oprócz </w:t>
      </w:r>
      <w:r w:rsidR="001F7282">
        <w:rPr>
          <w:lang w:eastAsia="en-US"/>
        </w:rPr>
        <w:t>źródeł światła wewnątrz</w:t>
      </w:r>
      <w:r w:rsidR="002212F0">
        <w:rPr>
          <w:lang w:eastAsia="en-US"/>
        </w:rPr>
        <w:t xml:space="preserve"> pomieszczeń</w:t>
      </w:r>
      <w:r w:rsidR="00B14C18">
        <w:rPr>
          <w:lang w:eastAsia="en-US"/>
        </w:rPr>
        <w:t xml:space="preserve"> </w:t>
      </w:r>
      <w:r w:rsidR="00C36E00">
        <w:rPr>
          <w:lang w:eastAsia="en-US"/>
        </w:rPr>
        <w:t xml:space="preserve">obejmuje </w:t>
      </w:r>
      <w:r w:rsidR="002212F0">
        <w:rPr>
          <w:lang w:eastAsia="en-US"/>
        </w:rPr>
        <w:t>również</w:t>
      </w:r>
      <w:r w:rsidR="00C36E00">
        <w:rPr>
          <w:lang w:eastAsia="en-US"/>
        </w:rPr>
        <w:t xml:space="preserve"> </w:t>
      </w:r>
      <w:r w:rsidR="0074208C">
        <w:rPr>
          <w:lang w:eastAsia="en-US"/>
        </w:rPr>
        <w:t xml:space="preserve">zasilanie </w:t>
      </w:r>
      <w:r w:rsidR="00CB6B73">
        <w:rPr>
          <w:lang w:eastAsia="en-US"/>
        </w:rPr>
        <w:t>pięciu latarni zewnętrznych</w:t>
      </w:r>
      <w:r w:rsidR="002212F0">
        <w:rPr>
          <w:lang w:eastAsia="en-US"/>
        </w:rPr>
        <w:t xml:space="preserve"> </w:t>
      </w:r>
      <w:r w:rsidR="00CD6212">
        <w:rPr>
          <w:lang w:eastAsia="en-US"/>
        </w:rPr>
        <w:t>znajdujących się na terenie inwestycji.</w:t>
      </w:r>
      <w:r w:rsidR="00165029">
        <w:rPr>
          <w:lang w:eastAsia="en-US"/>
        </w:rPr>
        <w:t xml:space="preserve"> Projektowana inwestycja nie wymaga rozbudowy rozdzielni n/N kotłowni węglowej.</w:t>
      </w:r>
    </w:p>
    <w:p w14:paraId="76E29E1F" w14:textId="01D2DA49" w:rsidR="00B40AC5" w:rsidRDefault="00056843" w:rsidP="00B502E0">
      <w:pPr>
        <w:pStyle w:val="Nagwek3"/>
        <w:numPr>
          <w:ilvl w:val="2"/>
          <w:numId w:val="66"/>
        </w:numPr>
        <w:suppressAutoHyphens/>
        <w:spacing w:after="0" w:line="276" w:lineRule="auto"/>
        <w:ind w:left="1418" w:hanging="698"/>
        <w:jc w:val="left"/>
        <w:rPr>
          <w:rFonts w:eastAsia="CG Times"/>
        </w:rPr>
      </w:pPr>
      <w:bookmarkStart w:id="54" w:name="_Toc173835489"/>
      <w:r w:rsidRPr="00920D8D">
        <w:rPr>
          <w:rFonts w:eastAsia="CG Times"/>
        </w:rPr>
        <w:t>Instalacja sygnalizacji pożaru</w:t>
      </w:r>
      <w:bookmarkEnd w:id="54"/>
    </w:p>
    <w:p w14:paraId="03A9336A" w14:textId="5ECD34A6" w:rsidR="00920D8D" w:rsidRDefault="007D70FF" w:rsidP="00920D8D">
      <w:pPr>
        <w:rPr>
          <w:rFonts w:eastAsia="CG Times"/>
          <w:lang w:eastAsia="en-US"/>
        </w:rPr>
      </w:pPr>
      <w:r>
        <w:rPr>
          <w:rFonts w:eastAsia="CG Times"/>
          <w:lang w:eastAsia="en-US"/>
        </w:rPr>
        <w:t xml:space="preserve">Budynek kotłowni biomasowej </w:t>
      </w:r>
      <w:r w:rsidR="00DF4129">
        <w:rPr>
          <w:rFonts w:eastAsia="CG Times"/>
          <w:lang w:eastAsia="en-US"/>
        </w:rPr>
        <w:t>zostanie wyposażony w</w:t>
      </w:r>
      <w:r w:rsidR="00486227">
        <w:rPr>
          <w:rFonts w:eastAsia="CG Times"/>
          <w:lang w:eastAsia="en-US"/>
        </w:rPr>
        <w:t xml:space="preserve"> </w:t>
      </w:r>
      <w:r w:rsidR="001757D0">
        <w:rPr>
          <w:rFonts w:eastAsia="CG Times"/>
          <w:lang w:eastAsia="en-US"/>
        </w:rPr>
        <w:t>system sygnalizacji pożaru oparty o czujki dymu i płomienia</w:t>
      </w:r>
      <w:r w:rsidR="003B336C">
        <w:rPr>
          <w:rFonts w:eastAsia="CG Times"/>
          <w:lang w:eastAsia="en-US"/>
        </w:rPr>
        <w:t xml:space="preserve">, </w:t>
      </w:r>
      <w:r w:rsidR="00BE090F">
        <w:rPr>
          <w:rFonts w:eastAsia="CG Times"/>
          <w:lang w:eastAsia="en-US"/>
        </w:rPr>
        <w:br/>
      </w:r>
      <w:r w:rsidR="003B336C">
        <w:rPr>
          <w:rFonts w:eastAsia="CG Times"/>
          <w:lang w:eastAsia="en-US"/>
        </w:rPr>
        <w:t>w skład systemu wchodzą centrala sygnalizacji pożaru, czujki dymu i płomienia</w:t>
      </w:r>
      <w:r w:rsidR="00C94ACC">
        <w:rPr>
          <w:rFonts w:eastAsia="CG Times"/>
          <w:lang w:eastAsia="en-US"/>
        </w:rPr>
        <w:t xml:space="preserve">, wskaźniki zadziałania, ręczne ostrzegawcze pożarowe </w:t>
      </w:r>
      <w:r w:rsidR="003035EC">
        <w:rPr>
          <w:rFonts w:eastAsia="CG Times"/>
          <w:lang w:eastAsia="en-US"/>
        </w:rPr>
        <w:t>i sygnalizatory akustyczne.</w:t>
      </w:r>
    </w:p>
    <w:p w14:paraId="4B0D1737" w14:textId="0ABA3237" w:rsidR="00F63715" w:rsidRDefault="00F63715" w:rsidP="00B502E0">
      <w:pPr>
        <w:pStyle w:val="Nagwek3"/>
        <w:numPr>
          <w:ilvl w:val="2"/>
          <w:numId w:val="66"/>
        </w:numPr>
        <w:suppressAutoHyphens/>
        <w:spacing w:after="0" w:line="276" w:lineRule="auto"/>
        <w:ind w:left="1418" w:hanging="698"/>
        <w:jc w:val="left"/>
        <w:rPr>
          <w:rFonts w:eastAsia="CG Times"/>
        </w:rPr>
      </w:pPr>
      <w:bookmarkStart w:id="55" w:name="_Toc173835490"/>
      <w:r w:rsidRPr="001003C7">
        <w:rPr>
          <w:rFonts w:eastAsia="CG Times"/>
        </w:rPr>
        <w:t xml:space="preserve">Instalacja </w:t>
      </w:r>
      <w:r w:rsidR="00211DA6">
        <w:rPr>
          <w:rFonts w:eastAsia="CG Times"/>
        </w:rPr>
        <w:t>AKPiA</w:t>
      </w:r>
      <w:bookmarkEnd w:id="55"/>
    </w:p>
    <w:p w14:paraId="35941CA3" w14:textId="2D1183AF" w:rsidR="006F7D79" w:rsidRDefault="0038423B" w:rsidP="00C47024">
      <w:pPr>
        <w:rPr>
          <w:rFonts w:eastAsia="CG Times"/>
          <w:lang w:eastAsia="en-US"/>
        </w:rPr>
      </w:pPr>
      <w:r>
        <w:rPr>
          <w:rFonts w:eastAsia="CG Times"/>
          <w:lang w:eastAsia="en-US"/>
        </w:rPr>
        <w:t xml:space="preserve">Instalacja </w:t>
      </w:r>
      <w:r w:rsidR="00211DA6">
        <w:rPr>
          <w:rFonts w:eastAsia="CG Times"/>
          <w:lang w:eastAsia="en-US"/>
        </w:rPr>
        <w:t>AKPiA</w:t>
      </w:r>
      <w:r>
        <w:rPr>
          <w:rFonts w:eastAsia="CG Times"/>
          <w:lang w:eastAsia="en-US"/>
        </w:rPr>
        <w:t xml:space="preserve"> wr</w:t>
      </w:r>
      <w:r w:rsidR="009008C7">
        <w:rPr>
          <w:rFonts w:eastAsia="CG Times"/>
          <w:lang w:eastAsia="en-US"/>
        </w:rPr>
        <w:t xml:space="preserve">az z </w:t>
      </w:r>
      <w:r w:rsidR="00437B09">
        <w:rPr>
          <w:rFonts w:eastAsia="CG Times"/>
          <w:lang w:eastAsia="en-US"/>
        </w:rPr>
        <w:t xml:space="preserve">monitoringiem będzie </w:t>
      </w:r>
      <w:r w:rsidR="00C6691B">
        <w:rPr>
          <w:rFonts w:eastAsia="CG Times"/>
          <w:lang w:eastAsia="en-US"/>
        </w:rPr>
        <w:t xml:space="preserve">przebiegać prostopadle </w:t>
      </w:r>
      <w:r w:rsidR="00AE7EBE">
        <w:rPr>
          <w:rFonts w:eastAsia="CG Times"/>
          <w:lang w:eastAsia="en-US"/>
        </w:rPr>
        <w:t xml:space="preserve">do instalacji </w:t>
      </w:r>
      <w:r w:rsidR="005877F8">
        <w:rPr>
          <w:rFonts w:eastAsia="CG Times"/>
          <w:lang w:eastAsia="en-US"/>
        </w:rPr>
        <w:t>elektrycznej</w:t>
      </w:r>
      <w:r w:rsidR="00AE7EBE">
        <w:rPr>
          <w:rFonts w:eastAsia="CG Times"/>
          <w:lang w:eastAsia="en-US"/>
        </w:rPr>
        <w:t xml:space="preserve"> </w:t>
      </w:r>
      <w:r w:rsidR="00B561ED">
        <w:rPr>
          <w:rFonts w:eastAsia="CG Times"/>
          <w:lang w:eastAsia="en-US"/>
        </w:rPr>
        <w:t xml:space="preserve">od </w:t>
      </w:r>
      <w:r w:rsidR="006F1552">
        <w:rPr>
          <w:rFonts w:eastAsia="CG Times"/>
          <w:lang w:eastAsia="en-US"/>
        </w:rPr>
        <w:t xml:space="preserve">hali zakładowej </w:t>
      </w:r>
      <w:r w:rsidR="005877F8">
        <w:rPr>
          <w:rFonts w:eastAsia="CG Times"/>
          <w:lang w:eastAsia="en-US"/>
        </w:rPr>
        <w:t xml:space="preserve">do </w:t>
      </w:r>
      <w:r w:rsidR="007B7342">
        <w:rPr>
          <w:rFonts w:eastAsia="CG Times"/>
          <w:lang w:eastAsia="en-US"/>
        </w:rPr>
        <w:t xml:space="preserve">projektowanego budynku kotłowni. </w:t>
      </w:r>
    </w:p>
    <w:p w14:paraId="766B2C7E" w14:textId="05C434C2" w:rsidR="0070287E" w:rsidRPr="0070287E" w:rsidRDefault="0070287E" w:rsidP="00B502E0">
      <w:pPr>
        <w:pStyle w:val="Nagwek3"/>
        <w:numPr>
          <w:ilvl w:val="2"/>
          <w:numId w:val="66"/>
        </w:numPr>
        <w:tabs>
          <w:tab w:val="num" w:pos="2016"/>
        </w:tabs>
        <w:suppressAutoHyphens/>
        <w:spacing w:after="0" w:line="276" w:lineRule="auto"/>
        <w:ind w:left="1418" w:hanging="698"/>
        <w:jc w:val="left"/>
        <w:rPr>
          <w:rFonts w:eastAsia="CG Times"/>
        </w:rPr>
      </w:pPr>
      <w:bookmarkStart w:id="56" w:name="_Toc173835491"/>
      <w:r w:rsidRPr="00920D8D">
        <w:rPr>
          <w:rFonts w:eastAsia="CG Times"/>
        </w:rPr>
        <w:t>Instalacj</w:t>
      </w:r>
      <w:r>
        <w:rPr>
          <w:rFonts w:eastAsia="CG Times"/>
        </w:rPr>
        <w:t>a ciepłownicza</w:t>
      </w:r>
      <w:bookmarkEnd w:id="56"/>
    </w:p>
    <w:p w14:paraId="514E0E13" w14:textId="6E17D47E" w:rsidR="0064355E" w:rsidRPr="006A1D23" w:rsidRDefault="007919E0" w:rsidP="006A1D23">
      <w:r>
        <w:t xml:space="preserve">Pomiędzy halą zakładu, a </w:t>
      </w:r>
      <w:r w:rsidR="00E70A86">
        <w:t xml:space="preserve">projektowanym obiektem kotłowni przewidziano ciepłociąg </w:t>
      </w:r>
      <w:r w:rsidR="00EB0CBE">
        <w:t xml:space="preserve">2 x DN250 </w:t>
      </w:r>
      <w:r w:rsidR="00557F0B">
        <w:t xml:space="preserve">otoczony rurami osłonowymi. </w:t>
      </w:r>
      <w:r w:rsidR="002A7F08">
        <w:t xml:space="preserve">Celem instalacji </w:t>
      </w:r>
      <w:r w:rsidR="00544FCE">
        <w:t xml:space="preserve">będzie </w:t>
      </w:r>
      <w:r w:rsidR="00142CB5">
        <w:t xml:space="preserve">zapewnienie ciepła </w:t>
      </w:r>
      <w:r w:rsidR="00AE4EFB">
        <w:t xml:space="preserve">w budynku hali zakładowej. </w:t>
      </w:r>
    </w:p>
    <w:p w14:paraId="713A2C70" w14:textId="3343CEFA" w:rsidR="006A1CBD" w:rsidRDefault="006A1CBD" w:rsidP="00546229">
      <w:pPr>
        <w:pStyle w:val="Tytu2"/>
      </w:pPr>
      <w:bookmarkStart w:id="57" w:name="_Toc173835492"/>
      <w:r>
        <w:t>Elementy wyposażenia budowlanego</w:t>
      </w:r>
      <w:bookmarkEnd w:id="57"/>
    </w:p>
    <w:p w14:paraId="0C0A2793" w14:textId="5CC898F4" w:rsidR="003F3A7F" w:rsidRDefault="003F3A7F" w:rsidP="00B502E0">
      <w:pPr>
        <w:pStyle w:val="Nagwek3"/>
        <w:numPr>
          <w:ilvl w:val="2"/>
          <w:numId w:val="66"/>
        </w:numPr>
        <w:tabs>
          <w:tab w:val="num" w:pos="2016"/>
        </w:tabs>
        <w:suppressAutoHyphens/>
        <w:spacing w:after="0" w:line="276" w:lineRule="auto"/>
        <w:ind w:left="1418" w:hanging="698"/>
        <w:jc w:val="left"/>
        <w:rPr>
          <w:rFonts w:eastAsia="CG Times"/>
        </w:rPr>
      </w:pPr>
      <w:bookmarkStart w:id="58" w:name="_Toc173835493"/>
      <w:r>
        <w:rPr>
          <w:rFonts w:eastAsia="CG Times"/>
        </w:rPr>
        <w:t>Odprowadzenie wody deszczowej</w:t>
      </w:r>
      <w:bookmarkEnd w:id="58"/>
    </w:p>
    <w:p w14:paraId="305742E0" w14:textId="1DF7234A" w:rsidR="003F3A7F" w:rsidRDefault="003F3A7F" w:rsidP="003F3A7F">
      <w:pPr>
        <w:rPr>
          <w:rFonts w:eastAsia="CG Times"/>
          <w:lang w:eastAsia="en-US"/>
        </w:rPr>
      </w:pPr>
      <w:r>
        <w:rPr>
          <w:rFonts w:eastAsia="CG Times"/>
          <w:lang w:eastAsia="en-US"/>
        </w:rPr>
        <w:t>D</w:t>
      </w:r>
      <w:r w:rsidR="00FB323B">
        <w:rPr>
          <w:rFonts w:eastAsia="CG Times"/>
          <w:lang w:eastAsia="en-US"/>
        </w:rPr>
        <w:t>o</w:t>
      </w:r>
      <w:r>
        <w:rPr>
          <w:rFonts w:eastAsia="CG Times"/>
          <w:lang w:eastAsia="en-US"/>
        </w:rPr>
        <w:t xml:space="preserve"> odprowadz</w:t>
      </w:r>
      <w:r w:rsidR="00FB323B">
        <w:rPr>
          <w:rFonts w:eastAsia="CG Times"/>
          <w:lang w:eastAsia="en-US"/>
        </w:rPr>
        <w:t>a</w:t>
      </w:r>
      <w:r>
        <w:rPr>
          <w:rFonts w:eastAsia="CG Times"/>
          <w:lang w:eastAsia="en-US"/>
        </w:rPr>
        <w:t xml:space="preserve">nia wody deszczowej </w:t>
      </w:r>
      <w:r w:rsidR="00A60F10">
        <w:rPr>
          <w:rFonts w:eastAsia="CG Times"/>
          <w:lang w:eastAsia="en-US"/>
        </w:rPr>
        <w:t>przewidziano rynny i rury wykonane z PVC lub z blachy ocynkowanej powlekanej.</w:t>
      </w:r>
    </w:p>
    <w:p w14:paraId="6A11F76F" w14:textId="278A2DB3" w:rsidR="008C7FE0" w:rsidRDefault="008C7FE0" w:rsidP="00B502E0">
      <w:pPr>
        <w:pStyle w:val="Nagwek3"/>
        <w:numPr>
          <w:ilvl w:val="2"/>
          <w:numId w:val="66"/>
        </w:numPr>
        <w:tabs>
          <w:tab w:val="num" w:pos="2016"/>
        </w:tabs>
        <w:suppressAutoHyphens/>
        <w:spacing w:after="0" w:line="276" w:lineRule="auto"/>
        <w:ind w:left="1418" w:hanging="698"/>
        <w:jc w:val="left"/>
        <w:rPr>
          <w:rFonts w:eastAsia="CG Times"/>
        </w:rPr>
      </w:pPr>
      <w:bookmarkStart w:id="59" w:name="_Toc173835494"/>
      <w:r w:rsidRPr="008C7FE0">
        <w:rPr>
          <w:rFonts w:eastAsia="CG Times"/>
        </w:rPr>
        <w:t>O</w:t>
      </w:r>
      <w:r w:rsidR="00FB323B">
        <w:rPr>
          <w:rFonts w:eastAsia="CG Times"/>
        </w:rPr>
        <w:t>bróbki blacharskie</w:t>
      </w:r>
      <w:bookmarkEnd w:id="59"/>
    </w:p>
    <w:p w14:paraId="7BCABEDB" w14:textId="3783045F" w:rsidR="00FB323B" w:rsidRDefault="00B53B99" w:rsidP="00FB323B">
      <w:pPr>
        <w:rPr>
          <w:rFonts w:eastAsia="CG Times"/>
          <w:lang w:eastAsia="en-US"/>
        </w:rPr>
      </w:pPr>
      <w:r>
        <w:rPr>
          <w:rFonts w:eastAsia="CG Times"/>
          <w:lang w:eastAsia="en-US"/>
        </w:rPr>
        <w:t>O</w:t>
      </w:r>
      <w:r w:rsidR="004E5471">
        <w:rPr>
          <w:rFonts w:eastAsia="CG Times"/>
          <w:lang w:eastAsia="en-US"/>
        </w:rPr>
        <w:t>brób</w:t>
      </w:r>
      <w:r>
        <w:rPr>
          <w:rFonts w:eastAsia="CG Times"/>
          <w:lang w:eastAsia="en-US"/>
        </w:rPr>
        <w:t>ki</w:t>
      </w:r>
      <w:r w:rsidR="004E5471">
        <w:rPr>
          <w:rFonts w:eastAsia="CG Times"/>
          <w:lang w:eastAsia="en-US"/>
        </w:rPr>
        <w:t xml:space="preserve"> blacharski</w:t>
      </w:r>
      <w:r>
        <w:rPr>
          <w:rFonts w:eastAsia="CG Times"/>
          <w:lang w:eastAsia="en-US"/>
        </w:rPr>
        <w:t>e</w:t>
      </w:r>
      <w:r w:rsidR="004E5471">
        <w:rPr>
          <w:rFonts w:eastAsia="CG Times"/>
          <w:lang w:eastAsia="en-US"/>
        </w:rPr>
        <w:t xml:space="preserve"> zostaną </w:t>
      </w:r>
      <w:r>
        <w:rPr>
          <w:rFonts w:eastAsia="CG Times"/>
          <w:lang w:eastAsia="en-US"/>
        </w:rPr>
        <w:t>wykonane z blachy ocynkowanej powlekanej.</w:t>
      </w:r>
    </w:p>
    <w:p w14:paraId="7CAB796B" w14:textId="3F77FC00" w:rsidR="004E5471" w:rsidRPr="007F584D" w:rsidRDefault="007F584D" w:rsidP="00B502E0">
      <w:pPr>
        <w:pStyle w:val="Nagwek3"/>
        <w:numPr>
          <w:ilvl w:val="2"/>
          <w:numId w:val="66"/>
        </w:numPr>
        <w:tabs>
          <w:tab w:val="num" w:pos="2016"/>
        </w:tabs>
        <w:suppressAutoHyphens/>
        <w:spacing w:after="0" w:line="276" w:lineRule="auto"/>
        <w:ind w:left="1418" w:hanging="698"/>
        <w:jc w:val="left"/>
        <w:rPr>
          <w:rFonts w:eastAsia="CG Times"/>
        </w:rPr>
      </w:pPr>
      <w:bookmarkStart w:id="60" w:name="_Toc173835495"/>
      <w:r>
        <w:rPr>
          <w:rFonts w:eastAsia="CG Times"/>
        </w:rPr>
        <w:t>Drzwi</w:t>
      </w:r>
      <w:bookmarkEnd w:id="60"/>
    </w:p>
    <w:p w14:paraId="1A888FB3" w14:textId="46889F0A" w:rsidR="00137726" w:rsidRPr="00532F55" w:rsidRDefault="001A157F" w:rsidP="00532F55">
      <w:r w:rsidRPr="00532F55">
        <w:rPr>
          <w:rFonts w:eastAsia="CG Times"/>
        </w:rPr>
        <w:t>Drzwi w budynku hali kotłów</w:t>
      </w:r>
      <w:r w:rsidR="00F9135A" w:rsidRPr="00532F55">
        <w:rPr>
          <w:rFonts w:eastAsia="CG Times"/>
        </w:rPr>
        <w:t xml:space="preserve"> przewidziano jako stalowe z ociepleniem zewnętrznym</w:t>
      </w:r>
      <w:r w:rsidR="00C44F65" w:rsidRPr="00532F55">
        <w:rPr>
          <w:rFonts w:eastAsia="CG Times"/>
        </w:rPr>
        <w:t xml:space="preserve"> w </w:t>
      </w:r>
      <w:r w:rsidR="006F507A" w:rsidRPr="00532F55">
        <w:rPr>
          <w:rFonts w:eastAsia="CG Times"/>
        </w:rPr>
        <w:t>kolorze płyt warstwowych</w:t>
      </w:r>
      <w:r w:rsidR="00F9135A" w:rsidRPr="00532F55">
        <w:rPr>
          <w:rFonts w:eastAsia="CG Times"/>
        </w:rPr>
        <w:t>, a ich współczynnik przenikania ciepła będzie nie większy niż 1,</w:t>
      </w:r>
      <w:r w:rsidR="001347BD" w:rsidRPr="00532F55">
        <w:rPr>
          <w:rFonts w:eastAsia="CG Times"/>
        </w:rPr>
        <w:t>5</w:t>
      </w:r>
      <w:r w:rsidR="00F9135A" w:rsidRPr="00532F55">
        <w:rPr>
          <w:rFonts w:eastAsia="CG Times"/>
        </w:rPr>
        <w:t xml:space="preserve"> </w:t>
      </w:r>
      <w:proofErr w:type="spellStart"/>
      <w:r w:rsidR="009441E1" w:rsidRPr="00532F55">
        <w:rPr>
          <w:rFonts w:eastAsia="CG Times"/>
        </w:rPr>
        <w:t>W</w:t>
      </w:r>
      <w:r w:rsidR="009441E1" w:rsidRPr="00532F55">
        <w:t>∙m</w:t>
      </w:r>
      <w:proofErr w:type="spellEnd"/>
      <w:r w:rsidR="009441E1" w:rsidRPr="00532F55">
        <w:t>- 2∙K- 1.</w:t>
      </w:r>
    </w:p>
    <w:p w14:paraId="5E2D8BEA" w14:textId="613589CF" w:rsidR="00296205" w:rsidRPr="00296205" w:rsidRDefault="006A1CBD" w:rsidP="00546229">
      <w:pPr>
        <w:pStyle w:val="Tytu1"/>
        <w:rPr>
          <w:lang w:val="pl-PL"/>
        </w:rPr>
      </w:pPr>
      <w:bookmarkStart w:id="61" w:name="_Toc173835496"/>
      <w:r w:rsidRPr="006A1CBD">
        <w:rPr>
          <w:lang w:val="pl-PL"/>
        </w:rPr>
        <w:t>Zatrudnienie i dostosowanie do pot</w:t>
      </w:r>
      <w:r>
        <w:rPr>
          <w:lang w:val="pl-PL"/>
        </w:rPr>
        <w:t>rzeb osób</w:t>
      </w:r>
      <w:r w:rsidR="00456BA4">
        <w:rPr>
          <w:lang w:val="pl-PL"/>
        </w:rPr>
        <w:t xml:space="preserve"> niepełnosprawnych</w:t>
      </w:r>
      <w:bookmarkEnd w:id="61"/>
    </w:p>
    <w:p w14:paraId="0FD8BA06" w14:textId="7C73A09B" w:rsidR="001613BC" w:rsidRPr="00532F55" w:rsidRDefault="00540134" w:rsidP="00532F55">
      <w:r w:rsidRPr="00532F55">
        <w:t xml:space="preserve">W wyniku przeprowadzonych prac dotyczących budowy kotłowni biomasowej zatrudnienie </w:t>
      </w:r>
      <w:r w:rsidR="0091685D" w:rsidRPr="00532F55">
        <w:t xml:space="preserve">nie </w:t>
      </w:r>
      <w:r w:rsidR="00B53B99">
        <w:t>ulegnie</w:t>
      </w:r>
      <w:r w:rsidR="0091685D" w:rsidRPr="00532F55">
        <w:t xml:space="preserve"> zmianie</w:t>
      </w:r>
      <w:r w:rsidR="003425B4" w:rsidRPr="00532F55">
        <w:t xml:space="preserve">, </w:t>
      </w:r>
      <w:r w:rsidR="005F39D0" w:rsidRPr="00532F55">
        <w:br/>
      </w:r>
      <w:r w:rsidR="003425B4" w:rsidRPr="00532F55">
        <w:t xml:space="preserve">a co za tym idzie zostanie na tym samym poziomie. </w:t>
      </w:r>
      <w:r w:rsidR="00E77CD0" w:rsidRPr="00532F55">
        <w:t xml:space="preserve">Obsługa </w:t>
      </w:r>
      <w:r w:rsidR="00C17CF1" w:rsidRPr="00532F55">
        <w:t>nadal będzie</w:t>
      </w:r>
      <w:r w:rsidR="00DF0899" w:rsidRPr="00532F55">
        <w:t xml:space="preserve"> korzystać z dotychczasowych pomieszczeń higieniczno-sanitarnych, socjalnych i technicznych w</w:t>
      </w:r>
      <w:r w:rsidR="00670E4D" w:rsidRPr="00532F55">
        <w:t xml:space="preserve"> pozostałych budynkach znajdujących się na działce. </w:t>
      </w:r>
      <w:r w:rsidR="005F6582" w:rsidRPr="00532F55">
        <w:t xml:space="preserve">Pomieszczenia kotłowni biomasowej </w:t>
      </w:r>
      <w:r w:rsidR="008D2D84" w:rsidRPr="00532F55">
        <w:t>nie stanowią stałych miejsc pracy</w:t>
      </w:r>
      <w:r w:rsidR="00A02974" w:rsidRPr="00532F55">
        <w:t xml:space="preserve">, a przebywanie w nich </w:t>
      </w:r>
      <w:r w:rsidR="00483CF6" w:rsidRPr="00532F55">
        <w:t>będzie się odbywać na zasadzie krótkotrwałego przebywania</w:t>
      </w:r>
      <w:r w:rsidR="001613BC" w:rsidRPr="00532F55">
        <w:t xml:space="preserve"> związanego z </w:t>
      </w:r>
      <w:r w:rsidR="00900B92" w:rsidRPr="00532F55">
        <w:t>dozorem, konserwacją maszyn</w:t>
      </w:r>
      <w:r w:rsidR="00CF3AF8" w:rsidRPr="00532F55">
        <w:t xml:space="preserve"> i urządzeń oraz utrzymaniem czystości </w:t>
      </w:r>
      <w:r w:rsidR="005F39D0" w:rsidRPr="00532F55">
        <w:br/>
      </w:r>
      <w:r w:rsidR="00CF3AF8" w:rsidRPr="00532F55">
        <w:t xml:space="preserve">i porządku. </w:t>
      </w:r>
    </w:p>
    <w:p w14:paraId="2E3569FE" w14:textId="5B6B8DE2" w:rsidR="00CF3AF8" w:rsidRDefault="00133B67" w:rsidP="00532F55">
      <w:r w:rsidRPr="00532F55">
        <w:t>Kotłownia biomasowa nie wymaga stałego nadzoru</w:t>
      </w:r>
      <w:r w:rsidR="005F39D0" w:rsidRPr="00532F55">
        <w:t xml:space="preserve">, będzie pracowała automatycznie i posiadała zdalny monitoring </w:t>
      </w:r>
      <w:r w:rsidR="005F39D0" w:rsidRPr="00532F55">
        <w:br/>
        <w:t>i sterowanie. W budynku kotłowni ze względu na funkcję budynku i charakter prac nie zatrudnia się osób niepełnosprawnych.</w:t>
      </w:r>
    </w:p>
    <w:p w14:paraId="25499055" w14:textId="77777777" w:rsidR="002608E8" w:rsidRDefault="002608E8" w:rsidP="00532F55"/>
    <w:p w14:paraId="61045D30" w14:textId="77777777" w:rsidR="002608E8" w:rsidRPr="0080359B" w:rsidRDefault="002608E8" w:rsidP="002608E8">
      <w:pPr>
        <w:pStyle w:val="Tytu1"/>
        <w:rPr>
          <w:lang w:val="pl-PL"/>
        </w:rPr>
      </w:pPr>
      <w:bookmarkStart w:id="62" w:name="_Toc169681400"/>
      <w:bookmarkStart w:id="63" w:name="_Toc173835497"/>
      <w:r>
        <w:rPr>
          <w:lang w:val="pl-PL"/>
        </w:rPr>
        <w:lastRenderedPageBreak/>
        <w:t>Dane dotyczące warunków ochrony przeciwpożarowej</w:t>
      </w:r>
      <w:bookmarkEnd w:id="62"/>
      <w:bookmarkEnd w:id="63"/>
    </w:p>
    <w:p w14:paraId="7F77E1FC" w14:textId="77777777" w:rsidR="002608E8" w:rsidRPr="00FA45A0" w:rsidRDefault="002608E8" w:rsidP="002608E8">
      <w:pPr>
        <w:spacing w:after="0"/>
        <w:rPr>
          <w:bCs/>
          <w:i/>
          <w:szCs w:val="22"/>
        </w:rPr>
      </w:pPr>
      <w:bookmarkStart w:id="64" w:name="_Toc152233673"/>
      <w:bookmarkStart w:id="65" w:name="_Toc154039383"/>
      <w:r w:rsidRPr="00FA45A0">
        <w:rPr>
          <w:szCs w:val="22"/>
        </w:rPr>
        <w:t xml:space="preserve">Warunki ochrony przeciwpożarowej określono dla przedmiotowej inwestycji dla obiektów zgodnie z </w:t>
      </w:r>
      <w:r w:rsidRPr="00FA45A0">
        <w:rPr>
          <w:i/>
          <w:szCs w:val="22"/>
        </w:rPr>
        <w:t xml:space="preserve">§ 11. </w:t>
      </w:r>
      <w:r w:rsidRPr="00FA45A0">
        <w:rPr>
          <w:i/>
          <w:szCs w:val="22"/>
        </w:rPr>
        <w:br/>
        <w:t xml:space="preserve">ust. 1. </w:t>
      </w:r>
      <w:r w:rsidRPr="00FA45A0">
        <w:rPr>
          <w:bCs/>
          <w:i/>
          <w:szCs w:val="22"/>
        </w:rPr>
        <w:t>Rozporządzenie Ministra Rozwoju z dnia 11 września 2020 r. w sprawie szczegółowego zakresu i formy projektu budowlanego (Dz. U. 2020., poz. 1609.).</w:t>
      </w:r>
    </w:p>
    <w:p w14:paraId="352581CD" w14:textId="77777777" w:rsidR="002608E8" w:rsidRDefault="002608E8" w:rsidP="002608E8">
      <w:pPr>
        <w:pStyle w:val="Tytu2"/>
      </w:pPr>
      <w:bookmarkStart w:id="66" w:name="_Toc169681401"/>
      <w:bookmarkStart w:id="67" w:name="_Toc173835498"/>
      <w:r w:rsidRPr="0033369B">
        <w:t>Informacje o powierzchni, wysokości i liczbie kondygnacji</w:t>
      </w:r>
      <w:bookmarkEnd w:id="64"/>
      <w:bookmarkEnd w:id="65"/>
      <w:bookmarkEnd w:id="66"/>
      <w:bookmarkEnd w:id="67"/>
    </w:p>
    <w:p w14:paraId="45B5DA01" w14:textId="77777777" w:rsidR="00AC5883" w:rsidRPr="00FA45A0" w:rsidRDefault="00AC5883" w:rsidP="00AC5883">
      <w:pPr>
        <w:pStyle w:val="Akapitzlist"/>
        <w:numPr>
          <w:ilvl w:val="0"/>
          <w:numId w:val="74"/>
        </w:numPr>
        <w:spacing w:after="0" w:line="360" w:lineRule="auto"/>
        <w:ind w:left="709"/>
        <w:rPr>
          <w:rFonts w:cs="Arial"/>
          <w:szCs w:val="22"/>
        </w:rPr>
      </w:pPr>
      <w:r w:rsidRPr="00FA45A0">
        <w:rPr>
          <w:rFonts w:cs="Arial"/>
          <w:szCs w:val="22"/>
        </w:rPr>
        <w:t>Inwestycję stanowi wpływającą na warunki ochrony przeciwpożarowej stanowią:</w:t>
      </w:r>
    </w:p>
    <w:p w14:paraId="6C793665" w14:textId="2795C029" w:rsidR="00AC5883" w:rsidRPr="00FA45A0" w:rsidRDefault="00AC5883" w:rsidP="00AC5883">
      <w:pPr>
        <w:pStyle w:val="Akapitzlist"/>
        <w:numPr>
          <w:ilvl w:val="0"/>
          <w:numId w:val="73"/>
        </w:numPr>
        <w:spacing w:after="0" w:line="360" w:lineRule="auto"/>
        <w:rPr>
          <w:rFonts w:cs="Arial"/>
          <w:szCs w:val="22"/>
        </w:rPr>
      </w:pPr>
      <w:r w:rsidRPr="00FA45A0">
        <w:rPr>
          <w:rFonts w:cs="Arial"/>
          <w:szCs w:val="22"/>
        </w:rPr>
        <w:t xml:space="preserve">budynek hali kotła biomasowego </w:t>
      </w:r>
      <w:r w:rsidR="00343B07">
        <w:rPr>
          <w:rFonts w:cs="Arial"/>
          <w:szCs w:val="22"/>
        </w:rPr>
        <w:t>z wiatą magazynu dobowego biomasy</w:t>
      </w:r>
      <w:r w:rsidR="00966B5F">
        <w:rPr>
          <w:rFonts w:cs="Arial"/>
          <w:szCs w:val="22"/>
        </w:rPr>
        <w:t>,</w:t>
      </w:r>
    </w:p>
    <w:p w14:paraId="0128BF53" w14:textId="53CA0F15" w:rsidR="00AC5883" w:rsidRPr="00FA45A0" w:rsidRDefault="00AC5883" w:rsidP="00AC5883">
      <w:pPr>
        <w:pStyle w:val="Akapitzlist"/>
        <w:numPr>
          <w:ilvl w:val="0"/>
          <w:numId w:val="73"/>
        </w:numPr>
        <w:spacing w:after="0" w:line="360" w:lineRule="auto"/>
        <w:rPr>
          <w:rFonts w:cs="Arial"/>
          <w:szCs w:val="22"/>
        </w:rPr>
      </w:pPr>
      <w:r w:rsidRPr="00FA45A0">
        <w:rPr>
          <w:rFonts w:cs="Arial"/>
          <w:szCs w:val="22"/>
        </w:rPr>
        <w:t xml:space="preserve">wiaty magazynu dobowego biomasy </w:t>
      </w:r>
      <w:r w:rsidR="009B506D">
        <w:rPr>
          <w:rFonts w:cs="Arial"/>
          <w:szCs w:val="22"/>
        </w:rPr>
        <w:t xml:space="preserve">przy budynku </w:t>
      </w:r>
      <w:r w:rsidR="00204C20">
        <w:rPr>
          <w:rFonts w:cs="Arial"/>
          <w:szCs w:val="22"/>
        </w:rPr>
        <w:t>ha</w:t>
      </w:r>
      <w:r w:rsidR="00105ADA">
        <w:rPr>
          <w:rFonts w:cs="Arial"/>
          <w:szCs w:val="22"/>
        </w:rPr>
        <w:t>l</w:t>
      </w:r>
      <w:r w:rsidR="00204C20">
        <w:rPr>
          <w:rFonts w:cs="Arial"/>
          <w:szCs w:val="22"/>
        </w:rPr>
        <w:t>i kotła biomasowego</w:t>
      </w:r>
    </w:p>
    <w:p w14:paraId="134085BB" w14:textId="656EA51E" w:rsidR="00AC5883" w:rsidRDefault="00AC5883" w:rsidP="00AC5883">
      <w:pPr>
        <w:pStyle w:val="Akapitzlist"/>
        <w:numPr>
          <w:ilvl w:val="0"/>
          <w:numId w:val="73"/>
        </w:numPr>
        <w:spacing w:after="0" w:line="360" w:lineRule="auto"/>
        <w:rPr>
          <w:rFonts w:cs="Arial"/>
          <w:szCs w:val="22"/>
        </w:rPr>
      </w:pPr>
      <w:r w:rsidRPr="00FA45A0">
        <w:rPr>
          <w:rFonts w:cs="Arial"/>
          <w:szCs w:val="22"/>
        </w:rPr>
        <w:t xml:space="preserve">wiaty magazynu głównego biomasy </w:t>
      </w:r>
    </w:p>
    <w:p w14:paraId="2D5721B7" w14:textId="0E745941" w:rsidR="00AC5883" w:rsidRPr="00FA45A0" w:rsidRDefault="00AC5883" w:rsidP="00AC5883">
      <w:pPr>
        <w:pStyle w:val="Akapitzlist"/>
        <w:numPr>
          <w:ilvl w:val="0"/>
          <w:numId w:val="73"/>
        </w:numPr>
        <w:spacing w:after="0" w:line="360" w:lineRule="auto"/>
        <w:rPr>
          <w:rFonts w:cs="Arial"/>
          <w:szCs w:val="22"/>
        </w:rPr>
      </w:pPr>
      <w:r>
        <w:rPr>
          <w:rFonts w:cs="Arial"/>
          <w:szCs w:val="22"/>
        </w:rPr>
        <w:t xml:space="preserve">komin </w:t>
      </w:r>
      <w:r w:rsidR="00102FEA">
        <w:rPr>
          <w:rFonts w:cs="Arial"/>
          <w:szCs w:val="22"/>
        </w:rPr>
        <w:t xml:space="preserve">stalowy </w:t>
      </w:r>
      <w:r>
        <w:rPr>
          <w:rFonts w:cs="Arial"/>
          <w:szCs w:val="22"/>
        </w:rPr>
        <w:t>wolnostojący</w:t>
      </w:r>
    </w:p>
    <w:p w14:paraId="02B5331A" w14:textId="0586BD54" w:rsidR="00AC5883" w:rsidRPr="00FA45A0" w:rsidRDefault="00AC5883" w:rsidP="00AC5883">
      <w:pPr>
        <w:pStyle w:val="Akapitzlist"/>
        <w:numPr>
          <w:ilvl w:val="0"/>
          <w:numId w:val="74"/>
        </w:numPr>
        <w:spacing w:after="0" w:line="360" w:lineRule="auto"/>
        <w:ind w:left="851" w:hanging="425"/>
        <w:rPr>
          <w:rFonts w:cs="Arial"/>
          <w:szCs w:val="22"/>
        </w:rPr>
      </w:pPr>
      <w:r w:rsidRPr="00FA45A0">
        <w:rPr>
          <w:rFonts w:cs="Arial"/>
          <w:szCs w:val="22"/>
        </w:rPr>
        <w:t xml:space="preserve">Wysokość </w:t>
      </w:r>
      <w:r w:rsidR="00234F22">
        <w:rPr>
          <w:rFonts w:cs="Arial"/>
          <w:szCs w:val="22"/>
        </w:rPr>
        <w:t>hali kotła biomasowego</w:t>
      </w:r>
      <w:r w:rsidRPr="00FA45A0">
        <w:rPr>
          <w:rFonts w:cs="Arial"/>
          <w:szCs w:val="22"/>
        </w:rPr>
        <w:t>: 11 m (budynek niski „N”)</w:t>
      </w:r>
    </w:p>
    <w:p w14:paraId="7C761E75" w14:textId="5D195078" w:rsidR="00AC5883" w:rsidRPr="00FA45A0" w:rsidRDefault="00AC5883" w:rsidP="00AC5883">
      <w:pPr>
        <w:pStyle w:val="Akapitzlist"/>
        <w:numPr>
          <w:ilvl w:val="0"/>
          <w:numId w:val="74"/>
        </w:numPr>
        <w:spacing w:after="0" w:line="360" w:lineRule="auto"/>
        <w:ind w:left="851" w:hanging="425"/>
        <w:rPr>
          <w:rFonts w:cs="Arial"/>
          <w:szCs w:val="22"/>
        </w:rPr>
      </w:pPr>
      <w:r w:rsidRPr="00FA45A0">
        <w:rPr>
          <w:rFonts w:cs="Arial"/>
          <w:szCs w:val="22"/>
        </w:rPr>
        <w:t xml:space="preserve">Wysokość </w:t>
      </w:r>
      <w:r w:rsidR="00DA3BCA">
        <w:rPr>
          <w:rFonts w:cs="Arial"/>
          <w:szCs w:val="22"/>
        </w:rPr>
        <w:t xml:space="preserve">wiaty magazynu dobowego </w:t>
      </w:r>
      <w:r w:rsidR="00554EA9">
        <w:rPr>
          <w:rFonts w:cs="Arial"/>
          <w:szCs w:val="22"/>
        </w:rPr>
        <w:t>biomasy</w:t>
      </w:r>
      <w:r w:rsidRPr="00FA45A0">
        <w:rPr>
          <w:rFonts w:cs="Arial"/>
          <w:szCs w:val="22"/>
        </w:rPr>
        <w:t>: 7,52 m</w:t>
      </w:r>
    </w:p>
    <w:p w14:paraId="5A7B64EE" w14:textId="14C79B18" w:rsidR="00AC5883" w:rsidRDefault="00AC5883" w:rsidP="00AC5883">
      <w:pPr>
        <w:pStyle w:val="Akapitzlist"/>
        <w:numPr>
          <w:ilvl w:val="0"/>
          <w:numId w:val="74"/>
        </w:numPr>
        <w:spacing w:after="0" w:line="360" w:lineRule="auto"/>
        <w:ind w:left="851" w:hanging="425"/>
        <w:rPr>
          <w:rFonts w:cs="Arial"/>
          <w:szCs w:val="22"/>
        </w:rPr>
      </w:pPr>
      <w:r w:rsidRPr="00FA45A0">
        <w:rPr>
          <w:rFonts w:cs="Arial"/>
          <w:szCs w:val="22"/>
        </w:rPr>
        <w:t xml:space="preserve">Wysokość </w:t>
      </w:r>
      <w:r w:rsidR="00BE2F7F">
        <w:rPr>
          <w:rFonts w:cs="Arial"/>
          <w:szCs w:val="22"/>
        </w:rPr>
        <w:t>wiaty magazynu dobowego biomasy</w:t>
      </w:r>
      <w:r w:rsidRPr="00FA45A0">
        <w:rPr>
          <w:rFonts w:cs="Arial"/>
          <w:szCs w:val="22"/>
        </w:rPr>
        <w:t>: 6,5 m</w:t>
      </w:r>
    </w:p>
    <w:p w14:paraId="4ADBDF58" w14:textId="765F6C74" w:rsidR="00AC5883" w:rsidRPr="00FA45A0" w:rsidRDefault="00AC5883" w:rsidP="00AC5883">
      <w:pPr>
        <w:pStyle w:val="Akapitzlist"/>
        <w:numPr>
          <w:ilvl w:val="0"/>
          <w:numId w:val="74"/>
        </w:numPr>
        <w:spacing w:after="0" w:line="360" w:lineRule="auto"/>
        <w:ind w:left="851" w:hanging="425"/>
        <w:rPr>
          <w:rFonts w:cs="Arial"/>
          <w:szCs w:val="22"/>
        </w:rPr>
      </w:pPr>
      <w:r>
        <w:rPr>
          <w:rFonts w:cs="Arial"/>
          <w:szCs w:val="22"/>
        </w:rPr>
        <w:t xml:space="preserve">Wysokość </w:t>
      </w:r>
      <w:r w:rsidR="00BE2F7F">
        <w:rPr>
          <w:rFonts w:cs="Arial"/>
          <w:szCs w:val="22"/>
        </w:rPr>
        <w:t>komina wolnostojącego</w:t>
      </w:r>
      <w:r>
        <w:rPr>
          <w:rFonts w:cs="Arial"/>
          <w:szCs w:val="22"/>
        </w:rPr>
        <w:t>: 20 m</w:t>
      </w:r>
    </w:p>
    <w:p w14:paraId="7014077C" w14:textId="091984D7" w:rsidR="00AC5883" w:rsidRDefault="00AC5883" w:rsidP="00AC5883">
      <w:pPr>
        <w:pStyle w:val="Akapitzlist"/>
        <w:numPr>
          <w:ilvl w:val="0"/>
          <w:numId w:val="74"/>
        </w:numPr>
        <w:spacing w:after="0" w:line="360" w:lineRule="auto"/>
        <w:ind w:left="851" w:hanging="425"/>
        <w:rPr>
          <w:rFonts w:cs="Arial"/>
          <w:szCs w:val="22"/>
        </w:rPr>
      </w:pPr>
      <w:r>
        <w:rPr>
          <w:rFonts w:cs="Arial"/>
          <w:szCs w:val="22"/>
        </w:rPr>
        <w:t xml:space="preserve">Powierzchnia zabudowy </w:t>
      </w:r>
      <w:r w:rsidR="00234F22">
        <w:rPr>
          <w:rFonts w:cs="Arial"/>
          <w:szCs w:val="22"/>
        </w:rPr>
        <w:t>hali kotła biomasowego</w:t>
      </w:r>
      <w:r>
        <w:rPr>
          <w:rFonts w:cs="Arial"/>
          <w:szCs w:val="22"/>
        </w:rPr>
        <w:t>: 255,85 m</w:t>
      </w:r>
      <w:r>
        <w:rPr>
          <w:rFonts w:cs="Arial"/>
          <w:szCs w:val="22"/>
          <w:vertAlign w:val="superscript"/>
        </w:rPr>
        <w:t>2</w:t>
      </w:r>
    </w:p>
    <w:p w14:paraId="4B701C0E" w14:textId="1FC36D46" w:rsidR="00AC5883" w:rsidRDefault="00AC5883" w:rsidP="00AC5883">
      <w:pPr>
        <w:pStyle w:val="Akapitzlist"/>
        <w:numPr>
          <w:ilvl w:val="0"/>
          <w:numId w:val="74"/>
        </w:numPr>
        <w:spacing w:after="0" w:line="360" w:lineRule="auto"/>
        <w:ind w:left="851" w:hanging="425"/>
        <w:rPr>
          <w:rFonts w:cs="Arial"/>
          <w:szCs w:val="22"/>
        </w:rPr>
      </w:pPr>
      <w:r>
        <w:rPr>
          <w:rFonts w:cs="Arial"/>
          <w:szCs w:val="22"/>
        </w:rPr>
        <w:t xml:space="preserve">Powierzchnia zabudowy </w:t>
      </w:r>
      <w:r w:rsidR="00554EA9">
        <w:rPr>
          <w:rFonts w:cs="Arial"/>
          <w:szCs w:val="22"/>
        </w:rPr>
        <w:t>wiaty magazynu dobowego biomasy</w:t>
      </w:r>
      <w:r>
        <w:rPr>
          <w:rFonts w:cs="Arial"/>
          <w:szCs w:val="22"/>
        </w:rPr>
        <w:t>: 86,98 m</w:t>
      </w:r>
      <w:r>
        <w:rPr>
          <w:rFonts w:cs="Arial"/>
          <w:szCs w:val="22"/>
          <w:vertAlign w:val="superscript"/>
        </w:rPr>
        <w:t xml:space="preserve">2 </w:t>
      </w:r>
      <w:r>
        <w:rPr>
          <w:rFonts w:cs="Arial"/>
          <w:szCs w:val="22"/>
        </w:rPr>
        <w:t>(powierzchnia magazynowa 64,56 m</w:t>
      </w:r>
      <w:r>
        <w:rPr>
          <w:rFonts w:cs="Arial"/>
          <w:szCs w:val="22"/>
          <w:vertAlign w:val="superscript"/>
        </w:rPr>
        <w:t>2</w:t>
      </w:r>
      <w:r>
        <w:rPr>
          <w:rFonts w:cs="Arial"/>
          <w:szCs w:val="22"/>
        </w:rPr>
        <w:t>)</w:t>
      </w:r>
    </w:p>
    <w:p w14:paraId="26F1103E" w14:textId="1811F7AA" w:rsidR="00AC5883" w:rsidRDefault="00AC5883" w:rsidP="00AC5883">
      <w:pPr>
        <w:pStyle w:val="Akapitzlist"/>
        <w:numPr>
          <w:ilvl w:val="0"/>
          <w:numId w:val="74"/>
        </w:numPr>
        <w:spacing w:after="0" w:line="360" w:lineRule="auto"/>
        <w:ind w:left="851" w:hanging="425"/>
        <w:rPr>
          <w:rFonts w:cs="Arial"/>
          <w:szCs w:val="22"/>
        </w:rPr>
      </w:pPr>
      <w:r>
        <w:rPr>
          <w:rFonts w:cs="Arial"/>
          <w:szCs w:val="22"/>
        </w:rPr>
        <w:t xml:space="preserve">Powierzchnia zabudowy </w:t>
      </w:r>
      <w:r w:rsidR="00BE2F7F">
        <w:rPr>
          <w:rFonts w:cs="Arial"/>
          <w:szCs w:val="22"/>
        </w:rPr>
        <w:t>wiaty magazynu głównego biomasy</w:t>
      </w:r>
      <w:r>
        <w:rPr>
          <w:rFonts w:cs="Arial"/>
          <w:szCs w:val="22"/>
        </w:rPr>
        <w:t>: 160 m</w:t>
      </w:r>
      <w:r>
        <w:rPr>
          <w:rFonts w:cs="Arial"/>
          <w:szCs w:val="22"/>
          <w:vertAlign w:val="superscript"/>
        </w:rPr>
        <w:t xml:space="preserve">2 </w:t>
      </w:r>
      <w:r>
        <w:rPr>
          <w:rFonts w:cs="Arial"/>
          <w:szCs w:val="22"/>
        </w:rPr>
        <w:t>(powierzchnia magazynowa 149 m</w:t>
      </w:r>
      <w:r>
        <w:rPr>
          <w:rFonts w:cs="Arial"/>
          <w:szCs w:val="22"/>
          <w:vertAlign w:val="superscript"/>
        </w:rPr>
        <w:t>2</w:t>
      </w:r>
      <w:r>
        <w:rPr>
          <w:rFonts w:cs="Arial"/>
          <w:szCs w:val="22"/>
        </w:rPr>
        <w:t>)</w:t>
      </w:r>
    </w:p>
    <w:p w14:paraId="0908D51F" w14:textId="1CC15807" w:rsidR="00AC5883" w:rsidRDefault="00AC5883" w:rsidP="00AC5883">
      <w:pPr>
        <w:pStyle w:val="Akapitzlist"/>
        <w:numPr>
          <w:ilvl w:val="0"/>
          <w:numId w:val="74"/>
        </w:numPr>
        <w:spacing w:after="0" w:line="360" w:lineRule="auto"/>
        <w:ind w:left="851" w:hanging="425"/>
        <w:rPr>
          <w:rFonts w:cs="Arial"/>
          <w:szCs w:val="22"/>
        </w:rPr>
      </w:pPr>
      <w:r>
        <w:rPr>
          <w:rFonts w:cs="Arial"/>
          <w:szCs w:val="22"/>
        </w:rPr>
        <w:t xml:space="preserve">Powierzchnia zabudowy </w:t>
      </w:r>
      <w:r w:rsidR="00BE2F7F">
        <w:rPr>
          <w:rFonts w:cs="Arial"/>
          <w:szCs w:val="22"/>
        </w:rPr>
        <w:t>komina wolnostojącego</w:t>
      </w:r>
      <w:r>
        <w:rPr>
          <w:rFonts w:cs="Arial"/>
          <w:szCs w:val="22"/>
        </w:rPr>
        <w:t>: - nie dotyczy</w:t>
      </w:r>
    </w:p>
    <w:p w14:paraId="32E4BB63" w14:textId="1C886C2A" w:rsidR="00AC5883" w:rsidRPr="00FA45A0" w:rsidRDefault="00AC5883" w:rsidP="00AC5883">
      <w:pPr>
        <w:pStyle w:val="Akapitzlist"/>
        <w:numPr>
          <w:ilvl w:val="0"/>
          <w:numId w:val="74"/>
        </w:numPr>
        <w:spacing w:after="0" w:line="360" w:lineRule="auto"/>
        <w:ind w:left="851" w:hanging="425"/>
        <w:rPr>
          <w:rFonts w:cs="Arial"/>
          <w:szCs w:val="22"/>
        </w:rPr>
      </w:pPr>
      <w:r w:rsidRPr="00FA45A0">
        <w:rPr>
          <w:rFonts w:cs="Arial"/>
          <w:szCs w:val="22"/>
        </w:rPr>
        <w:t xml:space="preserve">Liczba kondygnacji </w:t>
      </w:r>
      <w:r w:rsidR="00234F22">
        <w:rPr>
          <w:rFonts w:cs="Arial"/>
          <w:szCs w:val="22"/>
        </w:rPr>
        <w:t>hali kotła biomasowego</w:t>
      </w:r>
      <w:r w:rsidRPr="00FA45A0">
        <w:rPr>
          <w:rFonts w:cs="Arial"/>
          <w:szCs w:val="22"/>
        </w:rPr>
        <w:t>: 1 nadziemna</w:t>
      </w:r>
    </w:p>
    <w:p w14:paraId="0BF5967E" w14:textId="27BB7EC9" w:rsidR="00AC5883" w:rsidRDefault="00AC5883" w:rsidP="00AC5883">
      <w:pPr>
        <w:pStyle w:val="Akapitzlist"/>
        <w:numPr>
          <w:ilvl w:val="0"/>
          <w:numId w:val="74"/>
        </w:numPr>
        <w:spacing w:after="0" w:line="360" w:lineRule="auto"/>
        <w:ind w:left="851" w:hanging="425"/>
        <w:rPr>
          <w:rFonts w:cs="Arial"/>
          <w:szCs w:val="22"/>
        </w:rPr>
      </w:pPr>
      <w:r w:rsidRPr="00FA45A0">
        <w:rPr>
          <w:rFonts w:cs="Arial"/>
          <w:szCs w:val="22"/>
        </w:rPr>
        <w:t xml:space="preserve">Liczba kondygnacji </w:t>
      </w:r>
      <w:r w:rsidR="00554EA9">
        <w:rPr>
          <w:rFonts w:cs="Arial"/>
          <w:szCs w:val="22"/>
        </w:rPr>
        <w:t>wiat magazynó</w:t>
      </w:r>
      <w:r w:rsidR="00B86E02">
        <w:rPr>
          <w:rFonts w:cs="Arial"/>
          <w:szCs w:val="22"/>
        </w:rPr>
        <w:t>w</w:t>
      </w:r>
      <w:r w:rsidR="00554EA9">
        <w:rPr>
          <w:rFonts w:cs="Arial"/>
          <w:szCs w:val="22"/>
        </w:rPr>
        <w:t xml:space="preserve"> dobowego</w:t>
      </w:r>
      <w:r w:rsidR="00B86E02">
        <w:rPr>
          <w:rFonts w:cs="Arial"/>
          <w:szCs w:val="22"/>
        </w:rPr>
        <w:t xml:space="preserve"> i głównego</w:t>
      </w:r>
      <w:r w:rsidR="00554EA9">
        <w:rPr>
          <w:rFonts w:cs="Arial"/>
          <w:szCs w:val="22"/>
        </w:rPr>
        <w:t xml:space="preserve"> biomasy</w:t>
      </w:r>
      <w:r w:rsidRPr="00FA45A0">
        <w:rPr>
          <w:rFonts w:cs="Arial"/>
          <w:szCs w:val="22"/>
        </w:rPr>
        <w:t xml:space="preserve">: nie dotyczy </w:t>
      </w:r>
      <w:r w:rsidR="0025422A">
        <w:rPr>
          <w:rFonts w:cs="Arial"/>
          <w:szCs w:val="22"/>
        </w:rPr>
        <w:t>– składowiska pod wiatami otwartymi</w:t>
      </w:r>
    </w:p>
    <w:p w14:paraId="679B04DC" w14:textId="649FDFEB" w:rsidR="00AC5883" w:rsidRDefault="00AC5883" w:rsidP="00AC5883">
      <w:pPr>
        <w:pStyle w:val="Akapitzlist"/>
        <w:numPr>
          <w:ilvl w:val="0"/>
          <w:numId w:val="74"/>
        </w:numPr>
        <w:spacing w:after="0" w:line="360" w:lineRule="auto"/>
        <w:ind w:left="851" w:hanging="425"/>
        <w:rPr>
          <w:rFonts w:cs="Arial"/>
          <w:szCs w:val="22"/>
        </w:rPr>
      </w:pPr>
      <w:r>
        <w:rPr>
          <w:rFonts w:cs="Arial"/>
          <w:szCs w:val="22"/>
        </w:rPr>
        <w:t xml:space="preserve">Liczba kondygnacji </w:t>
      </w:r>
      <w:r w:rsidR="00B826A3">
        <w:rPr>
          <w:rFonts w:cs="Arial"/>
          <w:szCs w:val="22"/>
        </w:rPr>
        <w:t>komina wolnostojącego</w:t>
      </w:r>
      <w:r>
        <w:rPr>
          <w:rFonts w:cs="Arial"/>
          <w:szCs w:val="22"/>
        </w:rPr>
        <w:t>: nie dotyczy</w:t>
      </w:r>
    </w:p>
    <w:p w14:paraId="411668C1" w14:textId="6128FB4D" w:rsidR="00AC5883" w:rsidRPr="00916970" w:rsidRDefault="00AC5883" w:rsidP="00AC5883">
      <w:pPr>
        <w:pStyle w:val="Akapitzlist"/>
        <w:numPr>
          <w:ilvl w:val="0"/>
          <w:numId w:val="74"/>
        </w:numPr>
        <w:spacing w:after="0" w:line="360" w:lineRule="auto"/>
        <w:ind w:left="851" w:hanging="425"/>
        <w:rPr>
          <w:rFonts w:cs="Arial"/>
          <w:szCs w:val="22"/>
        </w:rPr>
      </w:pPr>
      <w:r>
        <w:rPr>
          <w:rFonts w:cs="Arial"/>
          <w:szCs w:val="22"/>
        </w:rPr>
        <w:t xml:space="preserve">Średnica </w:t>
      </w:r>
      <w:r w:rsidR="00B826A3">
        <w:rPr>
          <w:rFonts w:cs="Arial"/>
          <w:szCs w:val="22"/>
        </w:rPr>
        <w:t>komina wolnostojącego</w:t>
      </w:r>
      <w:r>
        <w:rPr>
          <w:rFonts w:cs="Arial"/>
          <w:szCs w:val="22"/>
        </w:rPr>
        <w:t>: 700 mm</w:t>
      </w:r>
    </w:p>
    <w:p w14:paraId="68327A26" w14:textId="77777777" w:rsidR="002608E8" w:rsidRDefault="002608E8" w:rsidP="002608E8">
      <w:pPr>
        <w:pStyle w:val="Tytu2"/>
      </w:pPr>
      <w:bookmarkStart w:id="68" w:name="_Toc152233676"/>
      <w:bookmarkStart w:id="69" w:name="_Toc154039386"/>
      <w:bookmarkStart w:id="70" w:name="_Toc169681402"/>
      <w:bookmarkStart w:id="71" w:name="_Toc173835499"/>
      <w:r w:rsidRPr="00733D4A">
        <w:t>Charakterystyk</w:t>
      </w:r>
      <w:r>
        <w:t>a</w:t>
      </w:r>
      <w:r w:rsidRPr="00733D4A">
        <w:t xml:space="preserve"> zagrożenia pożarowego, w tym parametry pożarowe materiałów niebezpiecznych pożarowo, zagrożenia wynikające z procesów technologicznych oraz w zależności od potrzeb charakterystykę pożarów przyjętych do celów projektowych.</w:t>
      </w:r>
      <w:bookmarkEnd w:id="68"/>
      <w:bookmarkEnd w:id="69"/>
      <w:bookmarkEnd w:id="70"/>
      <w:bookmarkEnd w:id="71"/>
    </w:p>
    <w:p w14:paraId="231D3885" w14:textId="13EAB450" w:rsidR="004F5C6A" w:rsidRPr="00D4649E" w:rsidRDefault="00D4649E" w:rsidP="002608E8">
      <w:pPr>
        <w:pStyle w:val="Akapitzlist"/>
        <w:numPr>
          <w:ilvl w:val="0"/>
          <w:numId w:val="75"/>
        </w:numPr>
        <w:spacing w:after="0" w:line="360" w:lineRule="auto"/>
        <w:rPr>
          <w:rFonts w:cs="Arial"/>
          <w:szCs w:val="22"/>
        </w:rPr>
      </w:pPr>
      <w:r w:rsidRPr="00D4649E">
        <w:rPr>
          <w:rFonts w:cs="Arial"/>
          <w:szCs w:val="22"/>
        </w:rPr>
        <w:t>Budynek PM stanowi obudowę przed warunkami atmosferycznymi instalacji technologicznej doprowadzenia biomasy do kotłów ciepłowniczych. </w:t>
      </w:r>
    </w:p>
    <w:p w14:paraId="7384FCBC" w14:textId="5B81F191" w:rsidR="002608E8" w:rsidRPr="00F05333" w:rsidRDefault="002608E8" w:rsidP="002608E8">
      <w:pPr>
        <w:pStyle w:val="Akapitzlist"/>
        <w:numPr>
          <w:ilvl w:val="0"/>
          <w:numId w:val="75"/>
        </w:numPr>
        <w:spacing w:after="0" w:line="360" w:lineRule="auto"/>
        <w:rPr>
          <w:rFonts w:cs="Arial"/>
          <w:szCs w:val="22"/>
          <w:u w:val="single"/>
        </w:rPr>
      </w:pPr>
      <w:r w:rsidRPr="00F05333">
        <w:rPr>
          <w:rFonts w:cs="Arial"/>
          <w:szCs w:val="22"/>
        </w:rPr>
        <w:t>W</w:t>
      </w:r>
      <w:r w:rsidR="00B826A3">
        <w:rPr>
          <w:rFonts w:cs="Arial"/>
          <w:szCs w:val="22"/>
        </w:rPr>
        <w:t>e wszystkich</w:t>
      </w:r>
      <w:r w:rsidRPr="00F05333">
        <w:rPr>
          <w:rFonts w:cs="Arial"/>
          <w:szCs w:val="22"/>
        </w:rPr>
        <w:t xml:space="preserve"> projektowanych </w:t>
      </w:r>
      <w:r w:rsidR="00340E5E">
        <w:rPr>
          <w:rFonts w:cs="Arial"/>
          <w:szCs w:val="22"/>
        </w:rPr>
        <w:t>obiektach</w:t>
      </w:r>
      <w:r w:rsidR="00E6028B">
        <w:rPr>
          <w:rFonts w:cs="Arial"/>
          <w:szCs w:val="22"/>
        </w:rPr>
        <w:t xml:space="preserve"> </w:t>
      </w:r>
      <w:r w:rsidRPr="00F05333">
        <w:rPr>
          <w:rFonts w:cs="Arial"/>
          <w:szCs w:val="22"/>
        </w:rPr>
        <w:t>brak pomieszczeń przeznaczonych na pobyt ludzi.</w:t>
      </w:r>
    </w:p>
    <w:p w14:paraId="4FE0BEF1" w14:textId="1C151C87" w:rsidR="002608E8" w:rsidRPr="00F05333" w:rsidRDefault="002608E8" w:rsidP="002608E8">
      <w:pPr>
        <w:pStyle w:val="Akapitzlist"/>
        <w:numPr>
          <w:ilvl w:val="0"/>
          <w:numId w:val="75"/>
        </w:numPr>
        <w:spacing w:after="0" w:line="360" w:lineRule="auto"/>
        <w:rPr>
          <w:rFonts w:cs="Arial"/>
          <w:szCs w:val="22"/>
          <w:u w:val="single"/>
        </w:rPr>
      </w:pPr>
      <w:r w:rsidRPr="00F05333">
        <w:rPr>
          <w:rFonts w:cs="Arial"/>
          <w:szCs w:val="22"/>
        </w:rPr>
        <w:t xml:space="preserve">W przestrzeni </w:t>
      </w:r>
      <w:r w:rsidR="00C41CFE">
        <w:rPr>
          <w:rFonts w:cs="Arial"/>
          <w:szCs w:val="22"/>
        </w:rPr>
        <w:t>hali kotła biomasowego</w:t>
      </w:r>
      <w:r w:rsidRPr="00F05333">
        <w:rPr>
          <w:rFonts w:cs="Arial"/>
          <w:szCs w:val="22"/>
        </w:rPr>
        <w:t xml:space="preserve"> i </w:t>
      </w:r>
      <w:r w:rsidR="00E6028B">
        <w:rPr>
          <w:rFonts w:cs="Arial"/>
          <w:szCs w:val="22"/>
        </w:rPr>
        <w:t>wiaty magazynu dobowego biomasy</w:t>
      </w:r>
      <w:r w:rsidRPr="00F05333">
        <w:rPr>
          <w:rFonts w:cs="Arial"/>
          <w:szCs w:val="22"/>
        </w:rPr>
        <w:t xml:space="preserve"> z uwagi na transport biomasy przewiduje się możliwość gromadzenia się pyłów palnych biomasy.</w:t>
      </w:r>
    </w:p>
    <w:p w14:paraId="7C0A0D1F" w14:textId="77777777" w:rsidR="002608E8" w:rsidRPr="00F05333" w:rsidRDefault="002608E8" w:rsidP="002608E8">
      <w:pPr>
        <w:pStyle w:val="Akapitzlist"/>
        <w:numPr>
          <w:ilvl w:val="0"/>
          <w:numId w:val="75"/>
        </w:numPr>
        <w:spacing w:after="0" w:line="360" w:lineRule="auto"/>
        <w:rPr>
          <w:rFonts w:cs="Arial"/>
          <w:szCs w:val="22"/>
          <w:u w:val="single"/>
        </w:rPr>
      </w:pPr>
      <w:r w:rsidRPr="00F05333">
        <w:rPr>
          <w:rFonts w:cs="Arial"/>
          <w:szCs w:val="22"/>
        </w:rPr>
        <w:t>Pożary możliwe należy zaklasyfikować do grupy A pożarów.</w:t>
      </w:r>
    </w:p>
    <w:p w14:paraId="28A65BD8" w14:textId="77777777" w:rsidR="002608E8" w:rsidRPr="006C5608" w:rsidRDefault="002608E8" w:rsidP="002608E8">
      <w:pPr>
        <w:pStyle w:val="Akapitzlist"/>
        <w:numPr>
          <w:ilvl w:val="0"/>
          <w:numId w:val="75"/>
        </w:numPr>
        <w:spacing w:after="0" w:line="360" w:lineRule="auto"/>
        <w:rPr>
          <w:rFonts w:cs="Arial"/>
          <w:szCs w:val="22"/>
          <w:u w:val="single"/>
        </w:rPr>
      </w:pPr>
      <w:r w:rsidRPr="00F05333">
        <w:rPr>
          <w:rFonts w:cs="Arial"/>
          <w:szCs w:val="22"/>
        </w:rPr>
        <w:t>W przypadku długotrwałego magazynowania biomasy, należy przewidzieć ryzyka samozapalenia biologicznego surowca.</w:t>
      </w:r>
    </w:p>
    <w:p w14:paraId="704472B0" w14:textId="77777777" w:rsidR="006C5608" w:rsidRPr="00F05333" w:rsidRDefault="006C5608" w:rsidP="006C5608">
      <w:pPr>
        <w:pStyle w:val="Akapitzlist"/>
        <w:spacing w:after="0" w:line="360" w:lineRule="auto"/>
        <w:rPr>
          <w:rFonts w:cs="Arial"/>
          <w:szCs w:val="22"/>
          <w:u w:val="single"/>
        </w:rPr>
      </w:pPr>
    </w:p>
    <w:p w14:paraId="111E316F" w14:textId="77777777" w:rsidR="002608E8" w:rsidRDefault="002608E8" w:rsidP="002608E8">
      <w:pPr>
        <w:pStyle w:val="Tytu2"/>
      </w:pPr>
      <w:bookmarkStart w:id="72" w:name="_Toc169681403"/>
      <w:bookmarkStart w:id="73" w:name="_Toc173835500"/>
      <w:r>
        <w:lastRenderedPageBreak/>
        <w:t>Informacje o klasyfikacji pożarowej z uwagi na przeznaczenie i sposób użytkowania</w:t>
      </w:r>
      <w:bookmarkEnd w:id="72"/>
      <w:bookmarkEnd w:id="73"/>
    </w:p>
    <w:p w14:paraId="4E5B1922" w14:textId="7FB647B6" w:rsidR="002608E8" w:rsidRPr="00C636D9" w:rsidRDefault="00C41CFE" w:rsidP="002608E8">
      <w:pPr>
        <w:pStyle w:val="Akapitzlist"/>
        <w:numPr>
          <w:ilvl w:val="0"/>
          <w:numId w:val="76"/>
        </w:numPr>
        <w:spacing w:after="0" w:line="360" w:lineRule="auto"/>
        <w:ind w:left="567" w:hanging="283"/>
        <w:rPr>
          <w:szCs w:val="22"/>
        </w:rPr>
      </w:pPr>
      <w:r>
        <w:rPr>
          <w:rFonts w:cs="Arial"/>
          <w:szCs w:val="22"/>
        </w:rPr>
        <w:t>Hala kotła biomasowego</w:t>
      </w:r>
      <w:r w:rsidRPr="00C636D9">
        <w:rPr>
          <w:szCs w:val="22"/>
        </w:rPr>
        <w:t xml:space="preserve"> </w:t>
      </w:r>
      <w:r w:rsidR="008F0AC5">
        <w:rPr>
          <w:szCs w:val="22"/>
        </w:rPr>
        <w:t xml:space="preserve">z </w:t>
      </w:r>
      <w:r w:rsidR="007365FE">
        <w:rPr>
          <w:szCs w:val="22"/>
        </w:rPr>
        <w:t xml:space="preserve">wiatą magazynu dobowego biomasy </w:t>
      </w:r>
      <w:r w:rsidR="005C68D6">
        <w:rPr>
          <w:szCs w:val="22"/>
        </w:rPr>
        <w:t xml:space="preserve">stanowiącą konstrukcyjną całość </w:t>
      </w:r>
      <w:r w:rsidR="002608E8" w:rsidRPr="00C636D9">
        <w:rPr>
          <w:szCs w:val="22"/>
        </w:rPr>
        <w:t>klasyfikowan</w:t>
      </w:r>
      <w:r>
        <w:rPr>
          <w:szCs w:val="22"/>
        </w:rPr>
        <w:t>a jest</w:t>
      </w:r>
      <w:r w:rsidR="002608E8" w:rsidRPr="00C636D9">
        <w:rPr>
          <w:szCs w:val="22"/>
        </w:rPr>
        <w:t xml:space="preserve"> jako budynek PM</w:t>
      </w:r>
      <w:r w:rsidR="0031465E">
        <w:rPr>
          <w:szCs w:val="22"/>
        </w:rPr>
        <w:t xml:space="preserve">, przy czym </w:t>
      </w:r>
      <w:r w:rsidR="008B3B51">
        <w:rPr>
          <w:szCs w:val="22"/>
        </w:rPr>
        <w:t xml:space="preserve">wiata magazynu </w:t>
      </w:r>
      <w:r w:rsidR="001C7AF1">
        <w:rPr>
          <w:szCs w:val="22"/>
        </w:rPr>
        <w:t xml:space="preserve">dobowego biomasy nie </w:t>
      </w:r>
      <w:r w:rsidR="001B05C9">
        <w:rPr>
          <w:szCs w:val="22"/>
        </w:rPr>
        <w:t>stanowi strefy pożarowej budynku.</w:t>
      </w:r>
    </w:p>
    <w:p w14:paraId="17E014D5" w14:textId="7C22F37E" w:rsidR="002608E8" w:rsidRPr="00C636D9" w:rsidRDefault="00340E5E" w:rsidP="002608E8">
      <w:pPr>
        <w:pStyle w:val="Akapitzlist"/>
        <w:numPr>
          <w:ilvl w:val="0"/>
          <w:numId w:val="76"/>
        </w:numPr>
        <w:spacing w:after="0" w:line="360" w:lineRule="auto"/>
        <w:ind w:left="567" w:hanging="283"/>
        <w:rPr>
          <w:szCs w:val="22"/>
        </w:rPr>
      </w:pPr>
      <w:r>
        <w:rPr>
          <w:rFonts w:cs="Arial"/>
          <w:szCs w:val="22"/>
        </w:rPr>
        <w:t>Wiat</w:t>
      </w:r>
      <w:r w:rsidR="008F0AC5">
        <w:rPr>
          <w:rFonts w:cs="Arial"/>
          <w:szCs w:val="22"/>
        </w:rPr>
        <w:t>a</w:t>
      </w:r>
      <w:r>
        <w:rPr>
          <w:rFonts w:cs="Arial"/>
          <w:szCs w:val="22"/>
        </w:rPr>
        <w:t xml:space="preserve"> magazy</w:t>
      </w:r>
      <w:r w:rsidR="008F0AC5">
        <w:rPr>
          <w:rFonts w:cs="Arial"/>
          <w:szCs w:val="22"/>
        </w:rPr>
        <w:t>nu</w:t>
      </w:r>
      <w:r>
        <w:rPr>
          <w:rFonts w:cs="Arial"/>
          <w:szCs w:val="22"/>
        </w:rPr>
        <w:t xml:space="preserve"> </w:t>
      </w:r>
      <w:r w:rsidR="008F0AC5">
        <w:rPr>
          <w:rFonts w:cs="Arial"/>
          <w:szCs w:val="22"/>
        </w:rPr>
        <w:t xml:space="preserve">głównego </w:t>
      </w:r>
      <w:r>
        <w:rPr>
          <w:rFonts w:cs="Arial"/>
          <w:szCs w:val="22"/>
        </w:rPr>
        <w:t>biomasy</w:t>
      </w:r>
      <w:r w:rsidR="002608E8" w:rsidRPr="00C636D9">
        <w:rPr>
          <w:szCs w:val="22"/>
        </w:rPr>
        <w:t xml:space="preserve"> – teren </w:t>
      </w:r>
      <w:r w:rsidR="008027B1">
        <w:rPr>
          <w:szCs w:val="22"/>
        </w:rPr>
        <w:t>traktowany jako składowisk</w:t>
      </w:r>
      <w:r w:rsidR="008F0AC5">
        <w:rPr>
          <w:szCs w:val="22"/>
        </w:rPr>
        <w:t>o</w:t>
      </w:r>
      <w:r w:rsidR="008027B1">
        <w:rPr>
          <w:szCs w:val="22"/>
        </w:rPr>
        <w:t xml:space="preserve"> otwarte, </w:t>
      </w:r>
      <w:r w:rsidR="002608E8" w:rsidRPr="00C636D9">
        <w:rPr>
          <w:szCs w:val="22"/>
        </w:rPr>
        <w:t>poza budynkami</w:t>
      </w:r>
      <w:r w:rsidR="008027B1">
        <w:rPr>
          <w:szCs w:val="22"/>
        </w:rPr>
        <w:t>, p</w:t>
      </w:r>
      <w:r w:rsidR="002608E8" w:rsidRPr="00C636D9">
        <w:rPr>
          <w:szCs w:val="22"/>
        </w:rPr>
        <w:t>rzeznaczony do magazynowania materiałów palnych (biomasy)</w:t>
      </w:r>
      <w:r w:rsidR="008027B1">
        <w:rPr>
          <w:szCs w:val="22"/>
        </w:rPr>
        <w:t>.</w:t>
      </w:r>
    </w:p>
    <w:p w14:paraId="0A8BDCF0" w14:textId="77777777" w:rsidR="002608E8" w:rsidRDefault="002608E8" w:rsidP="002608E8">
      <w:pPr>
        <w:pStyle w:val="Tytu2"/>
      </w:pPr>
      <w:bookmarkStart w:id="74" w:name="_Toc169681404"/>
      <w:bookmarkStart w:id="75" w:name="_Toc173835501"/>
      <w:r>
        <w:t>Informacje o kategorii zagrożenia ludzi oraz przewidywanej liczbie osób na każdej kondygnacji, a także w pomieszczeniach, których drzwi powinny otwierać się na zewnątrz</w:t>
      </w:r>
      <w:bookmarkEnd w:id="74"/>
      <w:bookmarkEnd w:id="75"/>
    </w:p>
    <w:p w14:paraId="32A7A773" w14:textId="77777777" w:rsidR="002608E8" w:rsidRPr="002F2F31" w:rsidRDefault="002608E8" w:rsidP="002608E8">
      <w:pPr>
        <w:pStyle w:val="Akapitzlist"/>
        <w:numPr>
          <w:ilvl w:val="0"/>
          <w:numId w:val="77"/>
        </w:numPr>
        <w:spacing w:after="0" w:line="360" w:lineRule="auto"/>
        <w:ind w:left="567" w:hanging="283"/>
        <w:rPr>
          <w:rFonts w:cs="Arial"/>
          <w:szCs w:val="22"/>
        </w:rPr>
      </w:pPr>
      <w:r w:rsidRPr="002F2F31">
        <w:rPr>
          <w:rFonts w:cs="Arial"/>
          <w:szCs w:val="22"/>
        </w:rPr>
        <w:t>Brak obiektów zaliczonych do kategorii zagrożenia ludzi.</w:t>
      </w:r>
    </w:p>
    <w:p w14:paraId="64CFAC75" w14:textId="77777777" w:rsidR="002608E8" w:rsidRPr="002F2F31" w:rsidRDefault="002608E8" w:rsidP="002608E8">
      <w:pPr>
        <w:pStyle w:val="Akapitzlist"/>
        <w:numPr>
          <w:ilvl w:val="0"/>
          <w:numId w:val="77"/>
        </w:numPr>
        <w:spacing w:after="0" w:line="360" w:lineRule="auto"/>
        <w:ind w:left="567" w:hanging="283"/>
        <w:rPr>
          <w:rFonts w:cs="Arial"/>
          <w:szCs w:val="22"/>
        </w:rPr>
      </w:pPr>
      <w:r w:rsidRPr="002F2F31">
        <w:rPr>
          <w:rFonts w:cs="Arial"/>
          <w:szCs w:val="22"/>
        </w:rPr>
        <w:t>W budynku PM nie przewiduje się pomieszczeń przeznaczonych na pobyt ludzi. Przebywanie ludzi w budynku przewidziane w czasie czynności doraźnych i inspekcyjnych.</w:t>
      </w:r>
    </w:p>
    <w:p w14:paraId="0E1801DD" w14:textId="77777777" w:rsidR="002608E8" w:rsidRDefault="002608E8" w:rsidP="002608E8">
      <w:pPr>
        <w:pStyle w:val="Tytu2"/>
      </w:pPr>
      <w:bookmarkStart w:id="76" w:name="_Toc169681405"/>
      <w:bookmarkStart w:id="77" w:name="_Toc173835502"/>
      <w:r>
        <w:t>Informacje o podziale na strefy pożarowe oraz strefy dymowe wraz z określeniem sposobu jego wykonania</w:t>
      </w:r>
      <w:bookmarkEnd w:id="76"/>
      <w:bookmarkEnd w:id="77"/>
    </w:p>
    <w:p w14:paraId="4A0C2A57" w14:textId="46D8FC4F" w:rsidR="002608E8" w:rsidRPr="000E6416" w:rsidRDefault="00BA0C9B" w:rsidP="002608E8">
      <w:pPr>
        <w:pStyle w:val="Akapitzlist"/>
        <w:numPr>
          <w:ilvl w:val="0"/>
          <w:numId w:val="78"/>
        </w:numPr>
        <w:spacing w:after="0" w:line="360" w:lineRule="auto"/>
        <w:ind w:left="567" w:hanging="283"/>
        <w:rPr>
          <w:rFonts w:cs="Arial"/>
          <w:szCs w:val="22"/>
        </w:rPr>
      </w:pPr>
      <w:r>
        <w:rPr>
          <w:rFonts w:cs="Arial"/>
          <w:szCs w:val="22"/>
        </w:rPr>
        <w:t>Hala kotła biomasowego</w:t>
      </w:r>
      <w:r w:rsidR="002608E8" w:rsidRPr="000E6416">
        <w:rPr>
          <w:rFonts w:cs="Arial"/>
          <w:szCs w:val="22"/>
        </w:rPr>
        <w:t xml:space="preserve"> </w:t>
      </w:r>
      <w:r w:rsidR="00096B68">
        <w:rPr>
          <w:rFonts w:cs="Arial"/>
          <w:szCs w:val="22"/>
        </w:rPr>
        <w:t xml:space="preserve">jest </w:t>
      </w:r>
      <w:r w:rsidR="002608E8" w:rsidRPr="000E6416">
        <w:rPr>
          <w:rFonts w:cs="Arial"/>
          <w:szCs w:val="22"/>
        </w:rPr>
        <w:t>podzielon</w:t>
      </w:r>
      <w:r w:rsidR="00096B68">
        <w:rPr>
          <w:rFonts w:cs="Arial"/>
          <w:szCs w:val="22"/>
        </w:rPr>
        <w:t>a</w:t>
      </w:r>
      <w:r w:rsidR="002608E8" w:rsidRPr="000E6416">
        <w:rPr>
          <w:rFonts w:cs="Arial"/>
          <w:szCs w:val="22"/>
        </w:rPr>
        <w:t xml:space="preserve"> na dwie strefy pożarowe: Strefę pożarową SP1 (powierzchnia budynku inna niż pomieszczenie elektryczne) o powierzchni wewnętrznej 2</w:t>
      </w:r>
      <w:r w:rsidR="00DA36C2">
        <w:rPr>
          <w:rFonts w:cs="Arial"/>
          <w:szCs w:val="22"/>
        </w:rPr>
        <w:t>55</w:t>
      </w:r>
      <w:r w:rsidR="002608E8" w:rsidRPr="000E6416">
        <w:rPr>
          <w:rFonts w:cs="Arial"/>
          <w:szCs w:val="22"/>
        </w:rPr>
        <w:t>,</w:t>
      </w:r>
      <w:r w:rsidR="00DA36C2">
        <w:rPr>
          <w:rFonts w:cs="Arial"/>
          <w:szCs w:val="22"/>
        </w:rPr>
        <w:t>85</w:t>
      </w:r>
      <w:r w:rsidR="002608E8" w:rsidRPr="000E6416">
        <w:rPr>
          <w:rFonts w:cs="Arial"/>
          <w:szCs w:val="22"/>
        </w:rPr>
        <w:t xml:space="preserve"> m</w:t>
      </w:r>
      <w:r w:rsidR="002608E8" w:rsidRPr="000E6416">
        <w:rPr>
          <w:rFonts w:cs="Arial"/>
          <w:szCs w:val="22"/>
          <w:vertAlign w:val="superscript"/>
        </w:rPr>
        <w:t>2</w:t>
      </w:r>
      <w:r w:rsidR="002608E8" w:rsidRPr="000E6416">
        <w:rPr>
          <w:rFonts w:cs="Arial"/>
          <w:szCs w:val="22"/>
        </w:rPr>
        <w:t xml:space="preserve"> oraz strefę pożarową SP2 (pomieszczenie elektryczne) o powierzchni wewnętrznej 25,87 m</w:t>
      </w:r>
      <w:r w:rsidR="002608E8" w:rsidRPr="000E6416">
        <w:rPr>
          <w:rFonts w:cs="Arial"/>
          <w:szCs w:val="22"/>
          <w:vertAlign w:val="superscript"/>
        </w:rPr>
        <w:t>2</w:t>
      </w:r>
      <w:r w:rsidR="002608E8" w:rsidRPr="000E6416">
        <w:rPr>
          <w:rFonts w:cs="Arial"/>
          <w:szCs w:val="22"/>
        </w:rPr>
        <w:t>.</w:t>
      </w:r>
    </w:p>
    <w:p w14:paraId="4FC12824" w14:textId="33AE10EA" w:rsidR="002608E8" w:rsidRPr="000E6416" w:rsidRDefault="002608E8" w:rsidP="002608E8">
      <w:pPr>
        <w:pStyle w:val="Akapitzlist"/>
        <w:numPr>
          <w:ilvl w:val="0"/>
          <w:numId w:val="78"/>
        </w:numPr>
        <w:spacing w:after="0" w:line="360" w:lineRule="auto"/>
        <w:ind w:left="567" w:hanging="283"/>
        <w:rPr>
          <w:rFonts w:cs="Arial"/>
          <w:szCs w:val="22"/>
        </w:rPr>
      </w:pPr>
      <w:r w:rsidRPr="000E6416">
        <w:rPr>
          <w:rFonts w:cs="Arial"/>
          <w:szCs w:val="22"/>
        </w:rPr>
        <w:t xml:space="preserve">Strefy pożarowe w </w:t>
      </w:r>
      <w:r w:rsidR="003105F9">
        <w:rPr>
          <w:rFonts w:cs="Arial"/>
          <w:szCs w:val="22"/>
        </w:rPr>
        <w:t>hali kotła biomasowego</w:t>
      </w:r>
      <w:r w:rsidRPr="000E6416">
        <w:rPr>
          <w:rFonts w:cs="Arial"/>
          <w:szCs w:val="22"/>
        </w:rPr>
        <w:t xml:space="preserve"> wydziela się za pomocą elementów oddzielenia przeciwpożarowego REI 60 z zamknięciem otworów EI30 oraz zabezpieczeniem przepustów instalacyjnych do klasy EI60. Zapewnia się pasy EI60 z materiałów niepalnych na wysokości </w:t>
      </w:r>
    </w:p>
    <w:p w14:paraId="0F92C835" w14:textId="77777777" w:rsidR="00BF31C8" w:rsidRDefault="00E6028B" w:rsidP="002608E8">
      <w:pPr>
        <w:pStyle w:val="Akapitzlist"/>
        <w:numPr>
          <w:ilvl w:val="0"/>
          <w:numId w:val="78"/>
        </w:numPr>
        <w:spacing w:after="0" w:line="360" w:lineRule="auto"/>
        <w:ind w:left="567" w:hanging="283"/>
        <w:rPr>
          <w:rFonts w:cs="Arial"/>
          <w:szCs w:val="22"/>
        </w:rPr>
      </w:pPr>
      <w:r>
        <w:rPr>
          <w:rFonts w:cs="Arial"/>
          <w:szCs w:val="22"/>
        </w:rPr>
        <w:t>Wiaty magazynów biomasy</w:t>
      </w:r>
      <w:r w:rsidR="002608E8" w:rsidRPr="000E6416">
        <w:rPr>
          <w:rFonts w:cs="Arial"/>
          <w:szCs w:val="22"/>
        </w:rPr>
        <w:t xml:space="preserve"> nie stanowią stref </w:t>
      </w:r>
      <w:r w:rsidR="006705C8" w:rsidRPr="000E6416">
        <w:rPr>
          <w:rFonts w:cs="Arial"/>
          <w:szCs w:val="22"/>
        </w:rPr>
        <w:t>pożaro</w:t>
      </w:r>
      <w:r w:rsidR="006705C8">
        <w:rPr>
          <w:rFonts w:cs="Arial"/>
          <w:szCs w:val="22"/>
        </w:rPr>
        <w:t>wych</w:t>
      </w:r>
      <w:r w:rsidR="002608E8" w:rsidRPr="000E6416">
        <w:rPr>
          <w:rFonts w:cs="Arial"/>
          <w:szCs w:val="22"/>
        </w:rPr>
        <w:t xml:space="preserve"> w rozumieniu § 226 WT</w:t>
      </w:r>
    </w:p>
    <w:p w14:paraId="402DD36E" w14:textId="490E7B54" w:rsidR="002608E8" w:rsidRPr="000E6416" w:rsidRDefault="00BF31C8" w:rsidP="002608E8">
      <w:pPr>
        <w:pStyle w:val="Akapitzlist"/>
        <w:numPr>
          <w:ilvl w:val="0"/>
          <w:numId w:val="78"/>
        </w:numPr>
        <w:spacing w:after="0" w:line="360" w:lineRule="auto"/>
        <w:ind w:left="567" w:hanging="283"/>
        <w:rPr>
          <w:rFonts w:cs="Arial"/>
          <w:szCs w:val="22"/>
        </w:rPr>
      </w:pPr>
      <w:r>
        <w:rPr>
          <w:rFonts w:cs="Arial"/>
          <w:szCs w:val="22"/>
        </w:rPr>
        <w:t>Wiaty magazynów biomasy</w:t>
      </w:r>
      <w:r>
        <w:t xml:space="preserve"> stanowią składowisko usytuowane zgodnie z § 4. ust. 4. MSWiA PPOŻ.  oraz § 271. ust. 13. WT.</w:t>
      </w:r>
      <w:r w:rsidR="00C272B8">
        <w:t xml:space="preserve"> Za</w:t>
      </w:r>
      <w:r>
        <w:t>chowano dostęp do budynku na wypadek pożaru, brak obowiązku zapewnienia drogi pożarowej, odległość obiektów na tej samej działce nie ustala się przy wskazanych parametrach pożarowych.</w:t>
      </w:r>
    </w:p>
    <w:p w14:paraId="28243FAA" w14:textId="4BF0FCDE" w:rsidR="003E080F" w:rsidRDefault="003E080F" w:rsidP="003E080F">
      <w:pPr>
        <w:pStyle w:val="Akapitzlist"/>
        <w:numPr>
          <w:ilvl w:val="0"/>
          <w:numId w:val="78"/>
        </w:numPr>
        <w:spacing w:after="0" w:line="360" w:lineRule="auto"/>
        <w:ind w:left="568" w:hanging="284"/>
      </w:pPr>
      <w:r>
        <w:t xml:space="preserve">Miejsca magazynowania biomasy </w:t>
      </w:r>
      <w:r w:rsidR="006A1876">
        <w:t>stanowią składowiska</w:t>
      </w:r>
      <w:r>
        <w:t xml:space="preserve"> w rozumieniu Rozporządzenia MSWiA PPOŻ. oddzielone od innych miejsc magazynowania i budynków (</w:t>
      </w:r>
      <w:proofErr w:type="gramStart"/>
      <w:r>
        <w:t>za wyjątkiem</w:t>
      </w:r>
      <w:proofErr w:type="gramEnd"/>
      <w:r>
        <w:t xml:space="preserve"> technologicznych budowli powiązanych z procesem magazynowania) pasami terenu, o których mowa w § 271 WT. – zapewnia się odległość nie mniejszą niż 7,5 m odległość od granicy działki oraz 15 m od innych budynków.</w:t>
      </w:r>
    </w:p>
    <w:p w14:paraId="572B0323" w14:textId="77777777" w:rsidR="003E080F" w:rsidRDefault="003E080F" w:rsidP="003E080F">
      <w:pPr>
        <w:pStyle w:val="Akapitzlist"/>
        <w:spacing w:after="0" w:line="360" w:lineRule="auto"/>
        <w:ind w:left="567"/>
        <w:rPr>
          <w:rFonts w:cs="Arial"/>
          <w:szCs w:val="22"/>
        </w:rPr>
      </w:pPr>
    </w:p>
    <w:p w14:paraId="78F3080D" w14:textId="77777777" w:rsidR="002608E8" w:rsidRDefault="002608E8" w:rsidP="002608E8">
      <w:pPr>
        <w:pStyle w:val="Tytu2"/>
      </w:pPr>
      <w:bookmarkStart w:id="78" w:name="_Toc169681406"/>
      <w:bookmarkStart w:id="79" w:name="_Toc173835503"/>
      <w:r>
        <w:t>Maksymalna gęstość obciążenia ogniowego poszczególnych stref pożarowych PM wraz z warunkami przyjętymi do jej określenia</w:t>
      </w:r>
      <w:bookmarkEnd w:id="78"/>
      <w:bookmarkEnd w:id="79"/>
    </w:p>
    <w:p w14:paraId="1E88C041" w14:textId="426DDB31" w:rsidR="002608E8" w:rsidRPr="00685211" w:rsidRDefault="002608E8" w:rsidP="002608E8">
      <w:pPr>
        <w:numPr>
          <w:ilvl w:val="0"/>
          <w:numId w:val="79"/>
        </w:numPr>
        <w:spacing w:after="0" w:line="360" w:lineRule="auto"/>
        <w:ind w:left="284" w:firstLine="0"/>
        <w:contextualSpacing/>
        <w:rPr>
          <w:rFonts w:cs="Arial"/>
          <w:szCs w:val="22"/>
        </w:rPr>
      </w:pPr>
      <w:r w:rsidRPr="00685211">
        <w:rPr>
          <w:rFonts w:cs="Arial"/>
          <w:szCs w:val="22"/>
        </w:rPr>
        <w:t xml:space="preserve">Reprezentatywny wpływ materiałów palnych zgromadzonych w strefie SP1 </w:t>
      </w:r>
      <w:r w:rsidR="003105F9">
        <w:rPr>
          <w:rFonts w:cs="Arial"/>
          <w:szCs w:val="22"/>
        </w:rPr>
        <w:t>hali kotła biomasowego</w:t>
      </w:r>
      <w:r w:rsidRPr="00685211">
        <w:rPr>
          <w:rFonts w:cs="Arial"/>
          <w:szCs w:val="22"/>
        </w:rPr>
        <w:t>:</w:t>
      </w:r>
    </w:p>
    <w:p w14:paraId="7F4435E2"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biomasa: 3000 kg</w:t>
      </w:r>
      <w:r w:rsidRPr="00685211">
        <w:rPr>
          <w:rFonts w:cs="Arial"/>
          <w:szCs w:val="22"/>
          <w:vertAlign w:val="superscript"/>
        </w:rPr>
        <w:t xml:space="preserve"> </w:t>
      </w:r>
      <w:r w:rsidRPr="00685211">
        <w:rPr>
          <w:rFonts w:cs="Arial"/>
          <w:szCs w:val="22"/>
        </w:rPr>
        <w:t>x 14 MJ/kg = 42 000 MJ [181 MJ/m</w:t>
      </w:r>
      <w:r w:rsidRPr="00685211">
        <w:rPr>
          <w:rFonts w:cs="Arial"/>
          <w:szCs w:val="22"/>
          <w:vertAlign w:val="superscript"/>
        </w:rPr>
        <w:t>2</w:t>
      </w:r>
      <w:r w:rsidRPr="00685211">
        <w:rPr>
          <w:rFonts w:cs="Arial"/>
          <w:szCs w:val="22"/>
        </w:rPr>
        <w:t>]</w:t>
      </w:r>
    </w:p>
    <w:p w14:paraId="76D408BF"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inne materiały palne w budynku: nie przewiduje się przekroczenia 5% sumy ciepła spalania zgromadzonej biomasy,</w:t>
      </w:r>
    </w:p>
    <w:p w14:paraId="3F608C16"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maksymalne obciążenia ogniowe na powierzchni budynku PM: do 500 MJ/m</w:t>
      </w:r>
      <w:r w:rsidRPr="00685211">
        <w:rPr>
          <w:rFonts w:cs="Arial"/>
          <w:szCs w:val="22"/>
          <w:vertAlign w:val="superscript"/>
        </w:rPr>
        <w:t>2</w:t>
      </w:r>
    </w:p>
    <w:p w14:paraId="75EAF5D7" w14:textId="3291EAC4" w:rsidR="002608E8" w:rsidRPr="00685211" w:rsidRDefault="002608E8" w:rsidP="002608E8">
      <w:pPr>
        <w:numPr>
          <w:ilvl w:val="0"/>
          <w:numId w:val="79"/>
        </w:numPr>
        <w:spacing w:after="0" w:line="360" w:lineRule="auto"/>
        <w:ind w:left="284" w:firstLine="0"/>
        <w:contextualSpacing/>
        <w:rPr>
          <w:rFonts w:cs="Arial"/>
          <w:szCs w:val="22"/>
        </w:rPr>
      </w:pPr>
      <w:r w:rsidRPr="00685211">
        <w:rPr>
          <w:rFonts w:cs="Arial"/>
          <w:szCs w:val="22"/>
        </w:rPr>
        <w:lastRenderedPageBreak/>
        <w:t xml:space="preserve">Reprezentatywny wpływ materiałów palnych zgromadzonych w strefie SP2 </w:t>
      </w:r>
      <w:r w:rsidR="00DA3BCA">
        <w:rPr>
          <w:rFonts w:cs="Arial"/>
          <w:szCs w:val="22"/>
        </w:rPr>
        <w:t>hali kotła biomasowego</w:t>
      </w:r>
      <w:r w:rsidRPr="00685211">
        <w:rPr>
          <w:rFonts w:cs="Arial"/>
          <w:szCs w:val="22"/>
        </w:rPr>
        <w:t>:</w:t>
      </w:r>
    </w:p>
    <w:p w14:paraId="51E62EBE"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w strefie pożarowej nie przewiduje się gromadzenia materiałów palnych, wyłącznie wyposażenia elektryczne,</w:t>
      </w:r>
    </w:p>
    <w:p w14:paraId="069C0FC2"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maksymalne obciążenia ogniowe na powierzchni budynku PM: do 500 MJ/m</w:t>
      </w:r>
      <w:r w:rsidRPr="00685211">
        <w:rPr>
          <w:rFonts w:cs="Arial"/>
          <w:szCs w:val="22"/>
          <w:vertAlign w:val="superscript"/>
        </w:rPr>
        <w:t>2</w:t>
      </w:r>
    </w:p>
    <w:p w14:paraId="127EF43C" w14:textId="77777777" w:rsidR="00624456" w:rsidRPr="00685211" w:rsidRDefault="00624456" w:rsidP="00624456">
      <w:pPr>
        <w:spacing w:after="0" w:line="360" w:lineRule="auto"/>
        <w:ind w:left="1287"/>
        <w:contextualSpacing/>
        <w:rPr>
          <w:rFonts w:cs="Arial"/>
          <w:szCs w:val="22"/>
        </w:rPr>
      </w:pPr>
    </w:p>
    <w:p w14:paraId="2C154C10" w14:textId="631B172D" w:rsidR="002608E8" w:rsidRPr="00685211" w:rsidRDefault="002608E8" w:rsidP="002608E8">
      <w:pPr>
        <w:numPr>
          <w:ilvl w:val="0"/>
          <w:numId w:val="79"/>
        </w:numPr>
        <w:spacing w:after="0" w:line="360" w:lineRule="auto"/>
        <w:ind w:left="284" w:firstLine="0"/>
        <w:contextualSpacing/>
        <w:rPr>
          <w:rFonts w:cs="Arial"/>
          <w:szCs w:val="22"/>
        </w:rPr>
      </w:pPr>
      <w:r w:rsidRPr="00685211">
        <w:rPr>
          <w:rFonts w:cs="Arial"/>
          <w:szCs w:val="22"/>
        </w:rPr>
        <w:t xml:space="preserve">Reprezentatywny wpływ materiałów palnych mogących znajdować w </w:t>
      </w:r>
      <w:r w:rsidR="0028507D">
        <w:rPr>
          <w:rFonts w:cs="Arial"/>
          <w:szCs w:val="22"/>
        </w:rPr>
        <w:t>wiacie magazynu dobowego biomasy</w:t>
      </w:r>
      <w:r w:rsidRPr="00685211">
        <w:rPr>
          <w:rFonts w:cs="Arial"/>
          <w:szCs w:val="22"/>
        </w:rPr>
        <w:t xml:space="preserve"> (64,56 m</w:t>
      </w:r>
      <w:r w:rsidRPr="00685211">
        <w:rPr>
          <w:rFonts w:cs="Arial"/>
          <w:szCs w:val="22"/>
          <w:vertAlign w:val="superscript"/>
        </w:rPr>
        <w:t>2</w:t>
      </w:r>
      <w:r w:rsidRPr="00685211">
        <w:rPr>
          <w:rFonts w:cs="Arial"/>
          <w:szCs w:val="22"/>
        </w:rPr>
        <w:t>):</w:t>
      </w:r>
    </w:p>
    <w:p w14:paraId="4813B956"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biomasa: 72 Mg</w:t>
      </w:r>
      <w:r w:rsidRPr="00685211">
        <w:rPr>
          <w:rFonts w:cs="Arial"/>
          <w:szCs w:val="22"/>
          <w:vertAlign w:val="superscript"/>
        </w:rPr>
        <w:t xml:space="preserve"> </w:t>
      </w:r>
      <w:r w:rsidRPr="00685211">
        <w:rPr>
          <w:rFonts w:cs="Arial"/>
          <w:szCs w:val="22"/>
        </w:rPr>
        <w:t>x 14 MJ/kg (ciepło określone procesowo) x 10% = 100 800 MJ [1561 MJ/m</w:t>
      </w:r>
      <w:r w:rsidRPr="00685211">
        <w:rPr>
          <w:rFonts w:cs="Arial"/>
          <w:szCs w:val="22"/>
          <w:vertAlign w:val="superscript"/>
        </w:rPr>
        <w:t>2</w:t>
      </w:r>
      <w:r w:rsidRPr="00685211">
        <w:rPr>
          <w:rFonts w:cs="Arial"/>
          <w:szCs w:val="22"/>
        </w:rPr>
        <w:t>] (do obliczeń przyjmuje się 10% materiału palnego zgodnie z punktem 2.2.3 PN-B-02852:2001), (30%-50% wilgotność zrębki).</w:t>
      </w:r>
    </w:p>
    <w:p w14:paraId="37B9E292"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brak innych materiałów palnych w rozpatrywanym miejscu</w:t>
      </w:r>
    </w:p>
    <w:p w14:paraId="7135DC12" w14:textId="11849E36"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 xml:space="preserve">maksymalne obciążenia ogniowe na powierzchni </w:t>
      </w:r>
      <w:r w:rsidR="00E6028B">
        <w:rPr>
          <w:rFonts w:cs="Arial"/>
          <w:szCs w:val="22"/>
        </w:rPr>
        <w:t>wiaty magazynu dobowego biomasy</w:t>
      </w:r>
      <w:r w:rsidRPr="00685211">
        <w:rPr>
          <w:rFonts w:cs="Arial"/>
          <w:szCs w:val="22"/>
        </w:rPr>
        <w:t>: do 2000 MJ/m</w:t>
      </w:r>
      <w:r w:rsidRPr="00685211">
        <w:rPr>
          <w:rFonts w:cs="Arial"/>
          <w:szCs w:val="22"/>
          <w:vertAlign w:val="superscript"/>
        </w:rPr>
        <w:t>2</w:t>
      </w:r>
    </w:p>
    <w:p w14:paraId="3A4880FF" w14:textId="700EBF8E" w:rsidR="002608E8" w:rsidRPr="00685211" w:rsidRDefault="002608E8" w:rsidP="002608E8">
      <w:pPr>
        <w:numPr>
          <w:ilvl w:val="0"/>
          <w:numId w:val="79"/>
        </w:numPr>
        <w:spacing w:after="0" w:line="360" w:lineRule="auto"/>
        <w:ind w:left="284" w:firstLine="0"/>
        <w:contextualSpacing/>
        <w:rPr>
          <w:rFonts w:cs="Arial"/>
          <w:szCs w:val="22"/>
        </w:rPr>
      </w:pPr>
      <w:r w:rsidRPr="00685211">
        <w:rPr>
          <w:rFonts w:cs="Arial"/>
          <w:szCs w:val="22"/>
        </w:rPr>
        <w:t xml:space="preserve">Reprezentatywny wpływ materiałów palnych mogących znajdować w </w:t>
      </w:r>
      <w:r w:rsidR="00E6028B">
        <w:rPr>
          <w:rFonts w:cs="Arial"/>
          <w:szCs w:val="22"/>
        </w:rPr>
        <w:t>wia</w:t>
      </w:r>
      <w:r w:rsidR="00C6623D">
        <w:rPr>
          <w:rFonts w:cs="Arial"/>
          <w:szCs w:val="22"/>
        </w:rPr>
        <w:t>cie</w:t>
      </w:r>
      <w:r w:rsidR="00E6028B">
        <w:rPr>
          <w:rFonts w:cs="Arial"/>
          <w:szCs w:val="22"/>
        </w:rPr>
        <w:t xml:space="preserve"> magazynu głównego biomasy</w:t>
      </w:r>
      <w:r w:rsidR="00E6028B" w:rsidRPr="00685211">
        <w:rPr>
          <w:rFonts w:cs="Arial"/>
          <w:szCs w:val="22"/>
        </w:rPr>
        <w:t xml:space="preserve"> </w:t>
      </w:r>
      <w:r w:rsidR="00C6623D">
        <w:rPr>
          <w:rFonts w:cs="Arial"/>
          <w:szCs w:val="22"/>
        </w:rPr>
        <w:br/>
      </w:r>
      <w:r w:rsidRPr="00685211">
        <w:rPr>
          <w:rFonts w:cs="Arial"/>
          <w:szCs w:val="22"/>
        </w:rPr>
        <w:t>(149 m</w:t>
      </w:r>
      <w:r w:rsidRPr="00685211">
        <w:rPr>
          <w:rFonts w:cs="Arial"/>
          <w:szCs w:val="22"/>
          <w:vertAlign w:val="superscript"/>
        </w:rPr>
        <w:t>2</w:t>
      </w:r>
      <w:r w:rsidRPr="00685211">
        <w:rPr>
          <w:rFonts w:cs="Arial"/>
          <w:szCs w:val="22"/>
        </w:rPr>
        <w:t>):</w:t>
      </w:r>
    </w:p>
    <w:p w14:paraId="0A898431"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biomasa: 160 Mg</w:t>
      </w:r>
      <w:r w:rsidRPr="00685211">
        <w:rPr>
          <w:rFonts w:cs="Arial"/>
          <w:szCs w:val="22"/>
          <w:vertAlign w:val="superscript"/>
        </w:rPr>
        <w:t xml:space="preserve"> </w:t>
      </w:r>
      <w:r w:rsidRPr="00685211">
        <w:rPr>
          <w:rFonts w:cs="Arial"/>
          <w:szCs w:val="22"/>
        </w:rPr>
        <w:t>x 14 MJ/kg (ciepło określone procesowo) x 10% = 224 000 MJ [1503 MJ/m</w:t>
      </w:r>
      <w:r w:rsidRPr="00685211">
        <w:rPr>
          <w:rFonts w:cs="Arial"/>
          <w:szCs w:val="22"/>
          <w:vertAlign w:val="superscript"/>
        </w:rPr>
        <w:t>2</w:t>
      </w:r>
      <w:r w:rsidRPr="00685211">
        <w:rPr>
          <w:rFonts w:cs="Arial"/>
          <w:szCs w:val="22"/>
        </w:rPr>
        <w:t>] (do obliczeń przyjmuje się 10% materiału palnego zgodnie z punktem 2.2.3 PN-B-02852:2001), (30%-50% wilgotność zrębki).</w:t>
      </w:r>
    </w:p>
    <w:p w14:paraId="58A0FF33" w14:textId="77777777"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brak innych materiałów palnych w rozpatrywanym miejscu</w:t>
      </w:r>
    </w:p>
    <w:p w14:paraId="336B3898" w14:textId="65B1F6CD" w:rsidR="002608E8" w:rsidRPr="00685211" w:rsidRDefault="002608E8" w:rsidP="002608E8">
      <w:pPr>
        <w:numPr>
          <w:ilvl w:val="0"/>
          <w:numId w:val="69"/>
        </w:numPr>
        <w:spacing w:after="0" w:line="360" w:lineRule="auto"/>
        <w:ind w:firstLine="0"/>
        <w:contextualSpacing/>
        <w:rPr>
          <w:rFonts w:cs="Arial"/>
          <w:szCs w:val="22"/>
        </w:rPr>
      </w:pPr>
      <w:r w:rsidRPr="00685211">
        <w:rPr>
          <w:rFonts w:cs="Arial"/>
          <w:szCs w:val="22"/>
        </w:rPr>
        <w:t xml:space="preserve">maksymalne obciążenia ogniowe na powierzchni </w:t>
      </w:r>
      <w:r w:rsidR="00E6028B">
        <w:rPr>
          <w:rFonts w:cs="Arial"/>
          <w:szCs w:val="22"/>
        </w:rPr>
        <w:t>wiaty magazynu głównego biomasy</w:t>
      </w:r>
      <w:r w:rsidRPr="00685211">
        <w:rPr>
          <w:rFonts w:cs="Arial"/>
          <w:szCs w:val="22"/>
        </w:rPr>
        <w:t>: do 2000 MJ/m</w:t>
      </w:r>
      <w:r w:rsidRPr="00685211">
        <w:rPr>
          <w:rFonts w:cs="Arial"/>
          <w:szCs w:val="22"/>
          <w:vertAlign w:val="superscript"/>
        </w:rPr>
        <w:t>2</w:t>
      </w:r>
    </w:p>
    <w:p w14:paraId="3366FCBB" w14:textId="77777777" w:rsidR="002608E8" w:rsidRDefault="002608E8" w:rsidP="002608E8">
      <w:pPr>
        <w:pStyle w:val="Tytu2"/>
      </w:pPr>
      <w:bookmarkStart w:id="80" w:name="_Toc169681407"/>
      <w:bookmarkStart w:id="81" w:name="_Toc173835504"/>
      <w:r>
        <w:t>Informacja o klasie odporności pożarowej oraz odporności ogniowej i stopniu rozprzestrzeniania ognia przez elementy budowlane oraz o klasie reakcji na ogień elementów wykończenia wnętrz i wyposażenia stałego pomieszczeń i dróg ewakuacyjnych</w:t>
      </w:r>
      <w:bookmarkEnd w:id="80"/>
      <w:bookmarkEnd w:id="81"/>
    </w:p>
    <w:p w14:paraId="10FA5FCA" w14:textId="77777777" w:rsidR="002608E8" w:rsidRPr="00460D16" w:rsidRDefault="002608E8" w:rsidP="002608E8">
      <w:pPr>
        <w:numPr>
          <w:ilvl w:val="0"/>
          <w:numId w:val="81"/>
        </w:numPr>
        <w:spacing w:after="0" w:line="360" w:lineRule="auto"/>
        <w:ind w:left="567" w:hanging="283"/>
        <w:contextualSpacing/>
        <w:rPr>
          <w:rFonts w:cs="Arial"/>
          <w:szCs w:val="22"/>
        </w:rPr>
      </w:pPr>
      <w:r w:rsidRPr="00BE7920">
        <w:rPr>
          <w:rFonts w:cs="Arial"/>
          <w:szCs w:val="22"/>
        </w:rPr>
        <w:t>Budynek PM należy wykonać co najmniej w klasie E odporności pożarowej.</w:t>
      </w:r>
    </w:p>
    <w:tbl>
      <w:tblPr>
        <w:tblStyle w:val="Tabela-Siatka"/>
        <w:tblW w:w="5000" w:type="pct"/>
        <w:jc w:val="center"/>
        <w:tblLook w:val="04A0" w:firstRow="1" w:lastRow="0" w:firstColumn="1" w:lastColumn="0" w:noHBand="0" w:noVBand="1"/>
      </w:tblPr>
      <w:tblGrid>
        <w:gridCol w:w="1534"/>
        <w:gridCol w:w="1534"/>
        <w:gridCol w:w="1535"/>
        <w:gridCol w:w="1867"/>
        <w:gridCol w:w="1537"/>
        <w:gridCol w:w="1537"/>
      </w:tblGrid>
      <w:tr w:rsidR="002608E8" w:rsidRPr="00DF0417" w14:paraId="66BC2AD4" w14:textId="77777777" w:rsidTr="00754424">
        <w:trPr>
          <w:jc w:val="center"/>
        </w:trPr>
        <w:tc>
          <w:tcPr>
            <w:tcW w:w="5000" w:type="pct"/>
            <w:gridSpan w:val="6"/>
            <w:shd w:val="clear" w:color="auto" w:fill="F2F2F2" w:themeFill="background1" w:themeFillShade="F2"/>
            <w:vAlign w:val="center"/>
          </w:tcPr>
          <w:p w14:paraId="7039714B" w14:textId="77777777" w:rsidR="002608E8" w:rsidRPr="00780540" w:rsidRDefault="002608E8" w:rsidP="00754424">
            <w:pPr>
              <w:pStyle w:val="Akapitzlist"/>
              <w:ind w:left="0"/>
              <w:jc w:val="center"/>
              <w:rPr>
                <w:rFonts w:cs="Arial"/>
                <w:sz w:val="18"/>
                <w:szCs w:val="18"/>
              </w:rPr>
            </w:pPr>
            <w:r w:rsidRPr="00780540">
              <w:rPr>
                <w:rFonts w:cs="Arial"/>
                <w:sz w:val="18"/>
                <w:szCs w:val="18"/>
              </w:rPr>
              <w:t>klasa E odporności pożarowej – wymagana klasa odporności ogniowej elementów.</w:t>
            </w:r>
          </w:p>
        </w:tc>
      </w:tr>
      <w:tr w:rsidR="002608E8" w:rsidRPr="00DF0417" w14:paraId="46197872" w14:textId="77777777" w:rsidTr="00754424">
        <w:trPr>
          <w:jc w:val="center"/>
        </w:trPr>
        <w:tc>
          <w:tcPr>
            <w:tcW w:w="804" w:type="pct"/>
            <w:shd w:val="clear" w:color="auto" w:fill="F2F2F2" w:themeFill="background1" w:themeFillShade="F2"/>
            <w:vAlign w:val="center"/>
          </w:tcPr>
          <w:p w14:paraId="5BC3E619" w14:textId="77777777" w:rsidR="002608E8" w:rsidRPr="00780540" w:rsidRDefault="002608E8" w:rsidP="00754424">
            <w:pPr>
              <w:pStyle w:val="Akapitzlist"/>
              <w:ind w:left="0"/>
              <w:jc w:val="center"/>
              <w:rPr>
                <w:rFonts w:cs="Arial"/>
                <w:sz w:val="18"/>
                <w:szCs w:val="18"/>
              </w:rPr>
            </w:pPr>
            <w:r w:rsidRPr="00780540">
              <w:rPr>
                <w:rFonts w:cs="Arial"/>
                <w:sz w:val="18"/>
                <w:szCs w:val="18"/>
              </w:rPr>
              <w:t>główna konstrukcja nośna</w:t>
            </w:r>
          </w:p>
        </w:tc>
        <w:tc>
          <w:tcPr>
            <w:tcW w:w="804" w:type="pct"/>
            <w:shd w:val="clear" w:color="auto" w:fill="F2F2F2" w:themeFill="background1" w:themeFillShade="F2"/>
            <w:vAlign w:val="center"/>
          </w:tcPr>
          <w:p w14:paraId="055F3A2E" w14:textId="77777777" w:rsidR="002608E8" w:rsidRPr="00780540" w:rsidRDefault="002608E8" w:rsidP="00754424">
            <w:pPr>
              <w:pStyle w:val="Akapitzlist"/>
              <w:ind w:left="0"/>
              <w:jc w:val="center"/>
              <w:rPr>
                <w:rFonts w:cs="Arial"/>
                <w:sz w:val="18"/>
                <w:szCs w:val="18"/>
              </w:rPr>
            </w:pPr>
            <w:r w:rsidRPr="00780540">
              <w:rPr>
                <w:rFonts w:cs="Arial"/>
                <w:sz w:val="18"/>
                <w:szCs w:val="18"/>
              </w:rPr>
              <w:t>konstrukcja dachu</w:t>
            </w:r>
          </w:p>
        </w:tc>
        <w:tc>
          <w:tcPr>
            <w:tcW w:w="804" w:type="pct"/>
            <w:shd w:val="clear" w:color="auto" w:fill="F2F2F2" w:themeFill="background1" w:themeFillShade="F2"/>
            <w:vAlign w:val="center"/>
          </w:tcPr>
          <w:p w14:paraId="3147BC2C" w14:textId="77777777" w:rsidR="002608E8" w:rsidRPr="00780540" w:rsidRDefault="002608E8" w:rsidP="00754424">
            <w:pPr>
              <w:pStyle w:val="Akapitzlist"/>
              <w:ind w:left="0"/>
              <w:jc w:val="center"/>
              <w:rPr>
                <w:rFonts w:cs="Arial"/>
                <w:sz w:val="18"/>
                <w:szCs w:val="18"/>
              </w:rPr>
            </w:pPr>
            <w:r w:rsidRPr="00780540">
              <w:rPr>
                <w:rFonts w:cs="Arial"/>
                <w:sz w:val="18"/>
                <w:szCs w:val="18"/>
              </w:rPr>
              <w:t>strop</w:t>
            </w:r>
          </w:p>
        </w:tc>
        <w:tc>
          <w:tcPr>
            <w:tcW w:w="978" w:type="pct"/>
            <w:shd w:val="clear" w:color="auto" w:fill="F2F2F2" w:themeFill="background1" w:themeFillShade="F2"/>
            <w:vAlign w:val="center"/>
          </w:tcPr>
          <w:p w14:paraId="280AA613" w14:textId="77777777" w:rsidR="002608E8" w:rsidRPr="00780540" w:rsidRDefault="002608E8" w:rsidP="00754424">
            <w:pPr>
              <w:pStyle w:val="Akapitzlist"/>
              <w:ind w:left="0"/>
              <w:jc w:val="center"/>
              <w:rPr>
                <w:rFonts w:cs="Arial"/>
                <w:sz w:val="18"/>
                <w:szCs w:val="18"/>
              </w:rPr>
            </w:pPr>
            <w:r w:rsidRPr="00780540">
              <w:rPr>
                <w:rFonts w:cs="Arial"/>
                <w:sz w:val="18"/>
                <w:szCs w:val="18"/>
              </w:rPr>
              <w:t xml:space="preserve">ściana zewnętrzna (pas </w:t>
            </w:r>
            <w:proofErr w:type="spellStart"/>
            <w:r w:rsidRPr="00780540">
              <w:rPr>
                <w:rFonts w:cs="Arial"/>
                <w:sz w:val="18"/>
                <w:szCs w:val="18"/>
              </w:rPr>
              <w:t>międzykondygnacyjny</w:t>
            </w:r>
            <w:proofErr w:type="spellEnd"/>
            <w:r w:rsidRPr="00780540">
              <w:rPr>
                <w:rFonts w:cs="Arial"/>
                <w:sz w:val="18"/>
                <w:szCs w:val="18"/>
              </w:rPr>
              <w:t>)</w:t>
            </w:r>
          </w:p>
        </w:tc>
        <w:tc>
          <w:tcPr>
            <w:tcW w:w="805" w:type="pct"/>
            <w:shd w:val="clear" w:color="auto" w:fill="F2F2F2" w:themeFill="background1" w:themeFillShade="F2"/>
            <w:vAlign w:val="center"/>
          </w:tcPr>
          <w:p w14:paraId="3B91E252" w14:textId="77777777" w:rsidR="002608E8" w:rsidRPr="00780540" w:rsidRDefault="002608E8" w:rsidP="00754424">
            <w:pPr>
              <w:pStyle w:val="Akapitzlist"/>
              <w:ind w:left="0"/>
              <w:jc w:val="center"/>
              <w:rPr>
                <w:rFonts w:cs="Arial"/>
                <w:sz w:val="18"/>
                <w:szCs w:val="18"/>
              </w:rPr>
            </w:pPr>
            <w:r w:rsidRPr="00780540">
              <w:rPr>
                <w:rFonts w:cs="Arial"/>
                <w:sz w:val="18"/>
                <w:szCs w:val="18"/>
              </w:rPr>
              <w:t>ściana wewnętrzna</w:t>
            </w:r>
          </w:p>
        </w:tc>
        <w:tc>
          <w:tcPr>
            <w:tcW w:w="805" w:type="pct"/>
            <w:shd w:val="clear" w:color="auto" w:fill="F2F2F2" w:themeFill="background1" w:themeFillShade="F2"/>
            <w:vAlign w:val="center"/>
          </w:tcPr>
          <w:p w14:paraId="66A43F33" w14:textId="77777777" w:rsidR="002608E8" w:rsidRPr="00780540" w:rsidRDefault="002608E8" w:rsidP="00754424">
            <w:pPr>
              <w:pStyle w:val="Akapitzlist"/>
              <w:ind w:left="0"/>
              <w:jc w:val="center"/>
              <w:rPr>
                <w:rFonts w:cs="Arial"/>
                <w:sz w:val="18"/>
                <w:szCs w:val="18"/>
              </w:rPr>
            </w:pPr>
            <w:proofErr w:type="spellStart"/>
            <w:r w:rsidRPr="00780540">
              <w:rPr>
                <w:rFonts w:cs="Arial"/>
                <w:sz w:val="18"/>
                <w:szCs w:val="18"/>
              </w:rPr>
              <w:t>przekrycie</w:t>
            </w:r>
            <w:proofErr w:type="spellEnd"/>
            <w:r w:rsidRPr="00780540">
              <w:rPr>
                <w:rFonts w:cs="Arial"/>
                <w:sz w:val="18"/>
                <w:szCs w:val="18"/>
              </w:rPr>
              <w:t xml:space="preserve"> dachu</w:t>
            </w:r>
          </w:p>
        </w:tc>
      </w:tr>
      <w:tr w:rsidR="002608E8" w:rsidRPr="00DF0417" w14:paraId="7AED386E" w14:textId="77777777" w:rsidTr="00754424">
        <w:trPr>
          <w:jc w:val="center"/>
        </w:trPr>
        <w:tc>
          <w:tcPr>
            <w:tcW w:w="804" w:type="pct"/>
            <w:vAlign w:val="center"/>
          </w:tcPr>
          <w:p w14:paraId="5A2E7CFD" w14:textId="77777777" w:rsidR="002608E8" w:rsidRPr="00780540" w:rsidRDefault="002608E8" w:rsidP="00754424">
            <w:pPr>
              <w:pStyle w:val="Akapitzlist"/>
              <w:ind w:left="0"/>
              <w:jc w:val="center"/>
              <w:rPr>
                <w:rFonts w:cs="Arial"/>
                <w:sz w:val="18"/>
                <w:szCs w:val="18"/>
              </w:rPr>
            </w:pPr>
            <w:r w:rsidRPr="00780540">
              <w:rPr>
                <w:rFonts w:cs="Arial"/>
                <w:sz w:val="18"/>
                <w:szCs w:val="18"/>
              </w:rPr>
              <w:t>-</w:t>
            </w:r>
          </w:p>
        </w:tc>
        <w:tc>
          <w:tcPr>
            <w:tcW w:w="804" w:type="pct"/>
            <w:vAlign w:val="center"/>
          </w:tcPr>
          <w:p w14:paraId="447DCC01" w14:textId="77777777" w:rsidR="002608E8" w:rsidRPr="00780540" w:rsidRDefault="002608E8" w:rsidP="00754424">
            <w:pPr>
              <w:pStyle w:val="Akapitzlist"/>
              <w:ind w:left="0"/>
              <w:jc w:val="center"/>
              <w:rPr>
                <w:rFonts w:cs="Arial"/>
                <w:sz w:val="18"/>
                <w:szCs w:val="18"/>
              </w:rPr>
            </w:pPr>
            <w:r w:rsidRPr="00780540">
              <w:rPr>
                <w:rFonts w:cs="Arial"/>
                <w:sz w:val="18"/>
                <w:szCs w:val="18"/>
              </w:rPr>
              <w:t>-</w:t>
            </w:r>
          </w:p>
        </w:tc>
        <w:tc>
          <w:tcPr>
            <w:tcW w:w="804" w:type="pct"/>
            <w:vAlign w:val="center"/>
          </w:tcPr>
          <w:p w14:paraId="290810E4" w14:textId="77777777" w:rsidR="002608E8" w:rsidRPr="00780540" w:rsidRDefault="002608E8" w:rsidP="00754424">
            <w:pPr>
              <w:pStyle w:val="Akapitzlist"/>
              <w:ind w:left="0"/>
              <w:jc w:val="center"/>
              <w:rPr>
                <w:rFonts w:cs="Arial"/>
                <w:sz w:val="18"/>
                <w:szCs w:val="18"/>
              </w:rPr>
            </w:pPr>
            <w:r w:rsidRPr="00780540">
              <w:rPr>
                <w:rFonts w:cs="Arial"/>
                <w:sz w:val="18"/>
                <w:szCs w:val="18"/>
              </w:rPr>
              <w:t>-</w:t>
            </w:r>
          </w:p>
        </w:tc>
        <w:tc>
          <w:tcPr>
            <w:tcW w:w="978" w:type="pct"/>
            <w:vAlign w:val="center"/>
          </w:tcPr>
          <w:p w14:paraId="357CBC17" w14:textId="77777777" w:rsidR="002608E8" w:rsidRPr="00780540" w:rsidRDefault="002608E8" w:rsidP="00754424">
            <w:pPr>
              <w:pStyle w:val="Akapitzlist"/>
              <w:ind w:left="0"/>
              <w:jc w:val="center"/>
              <w:rPr>
                <w:rFonts w:cs="Arial"/>
                <w:sz w:val="18"/>
                <w:szCs w:val="18"/>
              </w:rPr>
            </w:pPr>
            <w:r w:rsidRPr="00780540">
              <w:rPr>
                <w:rFonts w:cs="Arial"/>
                <w:sz w:val="18"/>
                <w:szCs w:val="18"/>
              </w:rPr>
              <w:t>-</w:t>
            </w:r>
          </w:p>
        </w:tc>
        <w:tc>
          <w:tcPr>
            <w:tcW w:w="805" w:type="pct"/>
            <w:vAlign w:val="center"/>
          </w:tcPr>
          <w:p w14:paraId="0D48A037" w14:textId="77777777" w:rsidR="002608E8" w:rsidRPr="00780540" w:rsidRDefault="002608E8" w:rsidP="00754424">
            <w:pPr>
              <w:pStyle w:val="Akapitzlist"/>
              <w:ind w:left="0"/>
              <w:jc w:val="center"/>
              <w:rPr>
                <w:rFonts w:cs="Arial"/>
                <w:sz w:val="18"/>
                <w:szCs w:val="18"/>
              </w:rPr>
            </w:pPr>
            <w:r w:rsidRPr="00780540">
              <w:rPr>
                <w:rFonts w:cs="Arial"/>
                <w:sz w:val="18"/>
                <w:szCs w:val="18"/>
              </w:rPr>
              <w:t>-</w:t>
            </w:r>
          </w:p>
        </w:tc>
        <w:tc>
          <w:tcPr>
            <w:tcW w:w="805" w:type="pct"/>
            <w:vAlign w:val="center"/>
          </w:tcPr>
          <w:p w14:paraId="36371A00" w14:textId="77777777" w:rsidR="002608E8" w:rsidRPr="00780540" w:rsidRDefault="002608E8" w:rsidP="00754424">
            <w:pPr>
              <w:pStyle w:val="Akapitzlist"/>
              <w:ind w:left="0"/>
              <w:jc w:val="center"/>
              <w:rPr>
                <w:rFonts w:cs="Arial"/>
                <w:sz w:val="18"/>
                <w:szCs w:val="18"/>
              </w:rPr>
            </w:pPr>
            <w:r w:rsidRPr="00780540">
              <w:rPr>
                <w:rFonts w:cs="Arial"/>
                <w:sz w:val="18"/>
                <w:szCs w:val="18"/>
              </w:rPr>
              <w:t>-</w:t>
            </w:r>
          </w:p>
        </w:tc>
      </w:tr>
    </w:tbl>
    <w:p w14:paraId="799ACA45" w14:textId="77777777" w:rsidR="002608E8" w:rsidRPr="00D97D11" w:rsidRDefault="002608E8" w:rsidP="00337C8E">
      <w:pPr>
        <w:pStyle w:val="Akapitzlist"/>
        <w:numPr>
          <w:ilvl w:val="0"/>
          <w:numId w:val="81"/>
        </w:numPr>
        <w:spacing w:before="120" w:after="0" w:line="360" w:lineRule="auto"/>
        <w:ind w:left="641" w:hanging="357"/>
        <w:rPr>
          <w:rFonts w:cs="Arial"/>
          <w:szCs w:val="22"/>
        </w:rPr>
      </w:pPr>
      <w:r w:rsidRPr="00D97D11">
        <w:rPr>
          <w:rFonts w:cs="Arial"/>
          <w:szCs w:val="22"/>
        </w:rPr>
        <w:t>Budynek PM należy wykonać z elementów nierozprzestrzeniających ognia.</w:t>
      </w:r>
    </w:p>
    <w:p w14:paraId="424EB213" w14:textId="48D00A2B" w:rsidR="002608E8" w:rsidRDefault="002608E8" w:rsidP="002608E8">
      <w:pPr>
        <w:numPr>
          <w:ilvl w:val="0"/>
          <w:numId w:val="81"/>
        </w:numPr>
        <w:spacing w:after="0" w:line="360" w:lineRule="auto"/>
        <w:ind w:left="567" w:hanging="283"/>
        <w:contextualSpacing/>
        <w:rPr>
          <w:rFonts w:cs="Arial"/>
          <w:szCs w:val="22"/>
        </w:rPr>
      </w:pPr>
      <w:r w:rsidRPr="00BE7920">
        <w:rPr>
          <w:rFonts w:cs="Arial"/>
          <w:szCs w:val="22"/>
        </w:rPr>
        <w:t>Obiekty inne niż budynk</w:t>
      </w:r>
      <w:r w:rsidR="00E04486">
        <w:rPr>
          <w:rFonts w:cs="Arial"/>
          <w:szCs w:val="22"/>
        </w:rPr>
        <w:t>i</w:t>
      </w:r>
      <w:r w:rsidRPr="00BE7920">
        <w:rPr>
          <w:rFonts w:cs="Arial"/>
          <w:szCs w:val="22"/>
        </w:rPr>
        <w:t xml:space="preserve"> nie stanowią budowli o funkcji budynku – brak wymagań w zakresie klasy odporności pożarowej i ogniowej. </w:t>
      </w:r>
      <w:r w:rsidR="00E6028B">
        <w:rPr>
          <w:rFonts w:cs="Arial"/>
          <w:szCs w:val="22"/>
        </w:rPr>
        <w:t xml:space="preserve">Zadaszenie </w:t>
      </w:r>
      <w:r w:rsidR="00341C1F">
        <w:rPr>
          <w:rFonts w:cs="Arial"/>
          <w:szCs w:val="22"/>
        </w:rPr>
        <w:t>wiat magazynów dobowego i głównego biomasy</w:t>
      </w:r>
      <w:r w:rsidRPr="00BE7920">
        <w:rPr>
          <w:rFonts w:cs="Arial"/>
          <w:szCs w:val="22"/>
        </w:rPr>
        <w:t xml:space="preserve"> wykonać z materiałów niepalnych</w:t>
      </w:r>
      <w:r w:rsidR="00CA57C2">
        <w:rPr>
          <w:rFonts w:cs="Arial"/>
          <w:szCs w:val="22"/>
        </w:rPr>
        <w:t>,</w:t>
      </w:r>
    </w:p>
    <w:p w14:paraId="6E05F02C" w14:textId="3109ECB7" w:rsidR="0044120D" w:rsidRPr="00BE7920" w:rsidRDefault="0044120D" w:rsidP="002608E8">
      <w:pPr>
        <w:numPr>
          <w:ilvl w:val="0"/>
          <w:numId w:val="81"/>
        </w:numPr>
        <w:spacing w:after="0" w:line="360" w:lineRule="auto"/>
        <w:ind w:left="567" w:hanging="283"/>
        <w:contextualSpacing/>
        <w:rPr>
          <w:rFonts w:cs="Arial"/>
          <w:szCs w:val="22"/>
        </w:rPr>
      </w:pPr>
      <w:r>
        <w:rPr>
          <w:rFonts w:cs="Arial"/>
          <w:szCs w:val="22"/>
        </w:rPr>
        <w:t>Wiaty magazynowania biomasy traktowane są jak składowiska otwarte,</w:t>
      </w:r>
    </w:p>
    <w:p w14:paraId="60126A3A" w14:textId="0880A815" w:rsidR="002608E8" w:rsidRPr="00BE7920" w:rsidRDefault="002608E8" w:rsidP="002608E8">
      <w:pPr>
        <w:numPr>
          <w:ilvl w:val="0"/>
          <w:numId w:val="81"/>
        </w:numPr>
        <w:spacing w:after="0" w:line="360" w:lineRule="auto"/>
        <w:ind w:left="567" w:hanging="283"/>
        <w:contextualSpacing/>
        <w:rPr>
          <w:rFonts w:cs="Arial"/>
          <w:szCs w:val="22"/>
        </w:rPr>
      </w:pPr>
      <w:r w:rsidRPr="00BE7920">
        <w:rPr>
          <w:rFonts w:cs="Arial"/>
          <w:szCs w:val="22"/>
        </w:rPr>
        <w:t>Brak sufitów podwieszanych</w:t>
      </w:r>
      <w:r w:rsidR="00CA57C2">
        <w:rPr>
          <w:rFonts w:cs="Arial"/>
          <w:szCs w:val="22"/>
        </w:rPr>
        <w:t>,</w:t>
      </w:r>
    </w:p>
    <w:p w14:paraId="3D821F6B" w14:textId="4DE33A26" w:rsidR="002608E8" w:rsidRPr="00BE7920" w:rsidRDefault="002608E8" w:rsidP="002608E8">
      <w:pPr>
        <w:numPr>
          <w:ilvl w:val="0"/>
          <w:numId w:val="81"/>
        </w:numPr>
        <w:spacing w:after="0" w:line="360" w:lineRule="auto"/>
        <w:ind w:left="567" w:hanging="283"/>
        <w:contextualSpacing/>
        <w:rPr>
          <w:rFonts w:cs="Arial"/>
          <w:szCs w:val="22"/>
        </w:rPr>
      </w:pPr>
      <w:r w:rsidRPr="00BE7920">
        <w:rPr>
          <w:rFonts w:cs="Arial"/>
          <w:szCs w:val="22"/>
        </w:rPr>
        <w:t xml:space="preserve">Brak pasów </w:t>
      </w:r>
      <w:proofErr w:type="spellStart"/>
      <w:r w:rsidRPr="00BE7920">
        <w:rPr>
          <w:rFonts w:cs="Arial"/>
          <w:szCs w:val="22"/>
        </w:rPr>
        <w:t>międzykondygnacyjnych</w:t>
      </w:r>
      <w:proofErr w:type="spellEnd"/>
      <w:r w:rsidR="00CA57C2">
        <w:rPr>
          <w:rFonts w:cs="Arial"/>
          <w:szCs w:val="22"/>
        </w:rPr>
        <w:t>,</w:t>
      </w:r>
    </w:p>
    <w:p w14:paraId="43FC185F" w14:textId="77777777" w:rsidR="002608E8" w:rsidRPr="00BE7920" w:rsidRDefault="002608E8" w:rsidP="002608E8">
      <w:pPr>
        <w:numPr>
          <w:ilvl w:val="0"/>
          <w:numId w:val="81"/>
        </w:numPr>
        <w:spacing w:after="0" w:line="360" w:lineRule="auto"/>
        <w:ind w:left="567" w:hanging="283"/>
        <w:contextualSpacing/>
        <w:rPr>
          <w:rFonts w:cs="Arial"/>
          <w:szCs w:val="22"/>
        </w:rPr>
      </w:pPr>
      <w:r w:rsidRPr="00BE7920">
        <w:rPr>
          <w:rFonts w:cs="Arial"/>
          <w:szCs w:val="22"/>
        </w:rPr>
        <w:t xml:space="preserve">Wykończenie wnętrz: </w:t>
      </w:r>
    </w:p>
    <w:p w14:paraId="393FDFCF" w14:textId="52BF859C" w:rsidR="002608E8" w:rsidRPr="00BE7920" w:rsidRDefault="002608E8" w:rsidP="002608E8">
      <w:pPr>
        <w:numPr>
          <w:ilvl w:val="0"/>
          <w:numId w:val="80"/>
        </w:numPr>
        <w:spacing w:after="0" w:line="360" w:lineRule="auto"/>
        <w:ind w:hanging="283"/>
        <w:contextualSpacing/>
        <w:rPr>
          <w:rFonts w:cs="Arial"/>
          <w:szCs w:val="22"/>
        </w:rPr>
      </w:pPr>
      <w:r w:rsidRPr="00BE7920">
        <w:rPr>
          <w:rFonts w:cs="Arial"/>
          <w:szCs w:val="22"/>
        </w:rPr>
        <w:lastRenderedPageBreak/>
        <w:t xml:space="preserve">W budynku nie stosuje się </w:t>
      </w:r>
      <w:proofErr w:type="spellStart"/>
      <w:r w:rsidRPr="00BE7920">
        <w:rPr>
          <w:rFonts w:cs="Arial"/>
          <w:szCs w:val="22"/>
        </w:rPr>
        <w:t>łatwozapalnych</w:t>
      </w:r>
      <w:proofErr w:type="spellEnd"/>
      <w:r w:rsidRPr="00BE7920">
        <w:rPr>
          <w:rFonts w:cs="Arial"/>
          <w:szCs w:val="22"/>
        </w:rPr>
        <w:t xml:space="preserve"> przegród, stałych elementów wyposażenia i wystroju wnętrz oraz wykładzin podłogowych</w:t>
      </w:r>
      <w:r w:rsidR="00CA57C2">
        <w:rPr>
          <w:rFonts w:cs="Arial"/>
          <w:szCs w:val="22"/>
        </w:rPr>
        <w:t>,</w:t>
      </w:r>
    </w:p>
    <w:p w14:paraId="6279E63C" w14:textId="1EDE87DD" w:rsidR="002608E8" w:rsidRPr="00BE7920" w:rsidRDefault="002608E8" w:rsidP="002608E8">
      <w:pPr>
        <w:numPr>
          <w:ilvl w:val="0"/>
          <w:numId w:val="81"/>
        </w:numPr>
        <w:spacing w:after="0" w:line="360" w:lineRule="auto"/>
        <w:ind w:left="567" w:hanging="283"/>
        <w:contextualSpacing/>
        <w:rPr>
          <w:rFonts w:cs="Arial"/>
          <w:szCs w:val="22"/>
        </w:rPr>
      </w:pPr>
      <w:r w:rsidRPr="00BE7920">
        <w:rPr>
          <w:rFonts w:cs="Arial"/>
          <w:szCs w:val="22"/>
        </w:rPr>
        <w:t>Brak podłóg podniesionych o ponad 0,2 m</w:t>
      </w:r>
      <w:r w:rsidR="00CA57C2">
        <w:rPr>
          <w:rFonts w:cs="Arial"/>
          <w:szCs w:val="22"/>
        </w:rPr>
        <w:t>,</w:t>
      </w:r>
    </w:p>
    <w:p w14:paraId="7982640F" w14:textId="0AF80B52" w:rsidR="002608E8" w:rsidRPr="00BE7920" w:rsidRDefault="002608E8" w:rsidP="002608E8">
      <w:pPr>
        <w:numPr>
          <w:ilvl w:val="0"/>
          <w:numId w:val="81"/>
        </w:numPr>
        <w:spacing w:after="0" w:line="360" w:lineRule="auto"/>
        <w:ind w:left="567" w:hanging="283"/>
        <w:contextualSpacing/>
        <w:rPr>
          <w:rFonts w:cs="Arial"/>
          <w:szCs w:val="22"/>
        </w:rPr>
      </w:pPr>
      <w:r w:rsidRPr="00BE7920">
        <w:rPr>
          <w:rFonts w:cs="Arial"/>
          <w:szCs w:val="22"/>
        </w:rPr>
        <w:t>Brak poziomych i pionowych dróg ewakuacyjnych w zakresie projektowy</w:t>
      </w:r>
      <w:r w:rsidR="00E04486">
        <w:rPr>
          <w:rFonts w:cs="Arial"/>
          <w:szCs w:val="22"/>
        </w:rPr>
        <w:t>m</w:t>
      </w:r>
      <w:r w:rsidR="00CA57C2">
        <w:rPr>
          <w:rFonts w:cs="Arial"/>
          <w:szCs w:val="22"/>
        </w:rPr>
        <w:t>,</w:t>
      </w:r>
    </w:p>
    <w:p w14:paraId="1A45929B" w14:textId="1B398723" w:rsidR="002608E8" w:rsidRPr="00BE7920" w:rsidRDefault="002608E8" w:rsidP="002608E8">
      <w:pPr>
        <w:numPr>
          <w:ilvl w:val="0"/>
          <w:numId w:val="81"/>
        </w:numPr>
        <w:spacing w:after="0" w:line="360" w:lineRule="auto"/>
        <w:ind w:left="567" w:hanging="283"/>
        <w:contextualSpacing/>
        <w:rPr>
          <w:rFonts w:cs="Arial"/>
          <w:szCs w:val="22"/>
        </w:rPr>
      </w:pPr>
      <w:r w:rsidRPr="00BE7920">
        <w:rPr>
          <w:szCs w:val="22"/>
        </w:rPr>
        <w:t>Drogi komunikacji ogólnej z pomieszczeń nieprzeznaczonych na pobyt ludzi nie uważa się za drogi ewakuacyjne zgodnie z § 236. ust. 1. WT</w:t>
      </w:r>
      <w:r w:rsidR="00CA57C2">
        <w:rPr>
          <w:szCs w:val="22"/>
        </w:rPr>
        <w:t>,</w:t>
      </w:r>
    </w:p>
    <w:p w14:paraId="7A160139" w14:textId="2C32D449" w:rsidR="002608E8" w:rsidRPr="00BE7920" w:rsidRDefault="002608E8" w:rsidP="002608E8">
      <w:pPr>
        <w:numPr>
          <w:ilvl w:val="0"/>
          <w:numId w:val="81"/>
        </w:numPr>
        <w:spacing w:after="0" w:line="360" w:lineRule="auto"/>
        <w:ind w:left="567" w:hanging="283"/>
        <w:contextualSpacing/>
        <w:rPr>
          <w:rFonts w:cs="Arial"/>
          <w:szCs w:val="22"/>
        </w:rPr>
      </w:pPr>
      <w:r w:rsidRPr="00BE7920">
        <w:rPr>
          <w:szCs w:val="22"/>
        </w:rPr>
        <w:t xml:space="preserve">Budynek projektuje się bez pomieszczeń przeznaczonych na pobyt ludzi. W przypadku pomieszczeń PM nieprzeznaczonych na pobyt ludzi należy zachować szerokość przejść 0,8m zgodnie z </w:t>
      </w:r>
      <w:r w:rsidRPr="00BE7920">
        <w:rPr>
          <w:rFonts w:cs="Arial"/>
          <w:i/>
          <w:szCs w:val="22"/>
        </w:rPr>
        <w:t>PN-EN ISO 14122-2 "Maszyny. Bezpieczeństwo. Stałe środki dostępu do maszyn. część 2: Pomosty robocze i przejścia"</w:t>
      </w:r>
      <w:r w:rsidR="00CA57C2">
        <w:rPr>
          <w:rFonts w:cs="Arial"/>
          <w:i/>
          <w:szCs w:val="22"/>
        </w:rPr>
        <w:t>,</w:t>
      </w:r>
    </w:p>
    <w:p w14:paraId="3939DB66" w14:textId="77777777" w:rsidR="002608E8" w:rsidRPr="00BE7920" w:rsidRDefault="002608E8" w:rsidP="002608E8">
      <w:pPr>
        <w:numPr>
          <w:ilvl w:val="0"/>
          <w:numId w:val="81"/>
        </w:numPr>
        <w:spacing w:after="0" w:line="360" w:lineRule="auto"/>
        <w:ind w:left="567" w:hanging="283"/>
        <w:contextualSpacing/>
        <w:rPr>
          <w:rFonts w:cs="Arial"/>
          <w:szCs w:val="22"/>
        </w:rPr>
      </w:pPr>
      <w:r w:rsidRPr="00BE7920">
        <w:rPr>
          <w:szCs w:val="22"/>
        </w:rPr>
        <w:t>Wymagania dla instalacji wentylacyjnej:</w:t>
      </w:r>
    </w:p>
    <w:p w14:paraId="7BA29CE9" w14:textId="77777777" w:rsidR="002608E8" w:rsidRPr="00BE7920" w:rsidRDefault="002608E8" w:rsidP="002608E8">
      <w:pPr>
        <w:pStyle w:val="Akapitzlist"/>
        <w:numPr>
          <w:ilvl w:val="0"/>
          <w:numId w:val="82"/>
        </w:numPr>
        <w:spacing w:after="0" w:line="360" w:lineRule="auto"/>
        <w:rPr>
          <w:szCs w:val="22"/>
        </w:rPr>
      </w:pPr>
      <w:r w:rsidRPr="00BE7920">
        <w:rPr>
          <w:szCs w:val="22"/>
        </w:rPr>
        <w:t>przewody wentylacyjne należy wykonać jako niepalne, a palne izolacje i inne okładziny stosowane po zewnętrznej stronie przewodu jako nierozprzestrzeniające ognia</w:t>
      </w:r>
    </w:p>
    <w:p w14:paraId="286A9414" w14:textId="77777777" w:rsidR="002608E8" w:rsidRPr="00BE7920" w:rsidRDefault="002608E8" w:rsidP="002608E8">
      <w:pPr>
        <w:pStyle w:val="Akapitzlist"/>
        <w:numPr>
          <w:ilvl w:val="0"/>
          <w:numId w:val="82"/>
        </w:numPr>
        <w:spacing w:after="0" w:line="360" w:lineRule="auto"/>
        <w:rPr>
          <w:szCs w:val="22"/>
        </w:rPr>
      </w:pPr>
      <w:r w:rsidRPr="00BE7920">
        <w:rPr>
          <w:szCs w:val="22"/>
        </w:rPr>
        <w:t xml:space="preserve">zachować co najmniej 0,5m odległości nieizolowanych przewodów wentylacyjnych od powierzchni palnych </w:t>
      </w:r>
    </w:p>
    <w:p w14:paraId="1BBF7971" w14:textId="77777777" w:rsidR="002608E8" w:rsidRPr="00BE7920" w:rsidRDefault="002608E8" w:rsidP="002608E8">
      <w:pPr>
        <w:pStyle w:val="Akapitzlist"/>
        <w:numPr>
          <w:ilvl w:val="0"/>
          <w:numId w:val="82"/>
        </w:numPr>
        <w:spacing w:after="0" w:line="360" w:lineRule="auto"/>
        <w:rPr>
          <w:szCs w:val="22"/>
        </w:rPr>
      </w:pPr>
      <w:r w:rsidRPr="00BE7920">
        <w:rPr>
          <w:szCs w:val="22"/>
        </w:rPr>
        <w:t>elastyczne elementy łączące przewodów wentylacyjnych należy wykonać jako trudno zapalne i nie prowadzić przez elementy oddzielenia przeciwpożarowego, elementy łączące stosować do długości 4m, a w przypadku połączeń przewodów z wentylatorem do długości 0,25m</w:t>
      </w:r>
    </w:p>
    <w:p w14:paraId="1BA2A40B" w14:textId="77777777" w:rsidR="002608E8" w:rsidRPr="00BE7920" w:rsidRDefault="002608E8" w:rsidP="002608E8">
      <w:pPr>
        <w:pStyle w:val="Akapitzlist"/>
        <w:numPr>
          <w:ilvl w:val="0"/>
          <w:numId w:val="82"/>
        </w:numPr>
        <w:spacing w:after="0" w:line="360" w:lineRule="auto"/>
        <w:rPr>
          <w:szCs w:val="22"/>
        </w:rPr>
      </w:pPr>
      <w:r w:rsidRPr="00BE7920">
        <w:rPr>
          <w:szCs w:val="22"/>
        </w:rPr>
        <w:t>w przewodach wentylacyjnych nie prowadzić innych instalacji</w:t>
      </w:r>
    </w:p>
    <w:p w14:paraId="497BF21E" w14:textId="00F59CB8" w:rsidR="002608E8" w:rsidRPr="00BE7920" w:rsidRDefault="002608E8" w:rsidP="002608E8">
      <w:pPr>
        <w:pStyle w:val="Akapitzlist"/>
        <w:numPr>
          <w:ilvl w:val="0"/>
          <w:numId w:val="82"/>
        </w:numPr>
        <w:spacing w:after="0" w:line="360" w:lineRule="auto"/>
        <w:rPr>
          <w:szCs w:val="22"/>
        </w:rPr>
      </w:pPr>
      <w:r w:rsidRPr="00BE7920">
        <w:rPr>
          <w:szCs w:val="22"/>
        </w:rPr>
        <w:t>zamocowanie przewodów wentylacyjni mechanicznej i klimatyzacyjnych do elementów budowlanych wykonać z materiałów niepalnych, zamocowania powinny zapewnić przejęcie siły powstałej w czasie pożaru w czasie nie krótszym niż wymagany dla klasy odporności ogniowej klapy odcinającej w tym przewodzi</w:t>
      </w:r>
      <w:r w:rsidR="007C60CC">
        <w:rPr>
          <w:szCs w:val="22"/>
        </w:rPr>
        <w:t>e</w:t>
      </w:r>
      <w:r w:rsidRPr="00BE7920">
        <w:rPr>
          <w:szCs w:val="22"/>
        </w:rPr>
        <w:t>.</w:t>
      </w:r>
    </w:p>
    <w:p w14:paraId="3304449D" w14:textId="3506BAE1" w:rsidR="002608E8" w:rsidRPr="00BE7920" w:rsidRDefault="002608E8" w:rsidP="002608E8">
      <w:pPr>
        <w:pStyle w:val="Akapitzlist"/>
        <w:numPr>
          <w:ilvl w:val="0"/>
          <w:numId w:val="82"/>
        </w:numPr>
        <w:spacing w:after="0" w:line="360" w:lineRule="auto"/>
        <w:rPr>
          <w:szCs w:val="22"/>
        </w:rPr>
      </w:pPr>
      <w:r w:rsidRPr="00BE7920">
        <w:rPr>
          <w:szCs w:val="22"/>
        </w:rPr>
        <w:t>przejścia instalacyjne w elementach oddzielenia przeciwpożarowego wykonać w klasie EIS30</w:t>
      </w:r>
      <w:r w:rsidR="00CA57C2">
        <w:rPr>
          <w:szCs w:val="22"/>
        </w:rPr>
        <w:t>.</w:t>
      </w:r>
    </w:p>
    <w:p w14:paraId="45C8FB19" w14:textId="2AC24058" w:rsidR="002608E8" w:rsidRDefault="002608E8" w:rsidP="002608E8">
      <w:pPr>
        <w:pStyle w:val="Tytu2"/>
      </w:pPr>
      <w:bookmarkStart w:id="82" w:name="_Toc169681408"/>
      <w:bookmarkStart w:id="83" w:name="_Toc173835505"/>
      <w:r>
        <w:t xml:space="preserve">Informacje o występowaniu materiałów wybuchowych oraz zagrożeniu wybuchem, </w:t>
      </w:r>
      <w:r w:rsidR="003A5B9E">
        <w:br/>
      </w:r>
      <w:r>
        <w:t>w tym pomieszczeń zagrożonych wybuchem i strefach zagrożenia wybuchem</w:t>
      </w:r>
      <w:bookmarkEnd w:id="82"/>
      <w:bookmarkEnd w:id="83"/>
    </w:p>
    <w:p w14:paraId="4A55D389" w14:textId="77777777" w:rsidR="002608E8" w:rsidRPr="00CD35DD" w:rsidRDefault="002608E8" w:rsidP="002608E8">
      <w:pPr>
        <w:pStyle w:val="Akapitzlist"/>
        <w:numPr>
          <w:ilvl w:val="0"/>
          <w:numId w:val="83"/>
        </w:numPr>
        <w:spacing w:after="0" w:line="360" w:lineRule="auto"/>
        <w:ind w:left="567" w:hanging="283"/>
        <w:rPr>
          <w:szCs w:val="22"/>
        </w:rPr>
      </w:pPr>
      <w:bookmarkStart w:id="84" w:name="_Toc152233683"/>
      <w:bookmarkStart w:id="85" w:name="_Toc154039393"/>
      <w:r w:rsidRPr="00CD35DD">
        <w:rPr>
          <w:szCs w:val="22"/>
        </w:rPr>
        <w:t>Założenia projektowe PZT i PAB w zakresie ograniczenia zagrożenia wybuchem:</w:t>
      </w:r>
    </w:p>
    <w:p w14:paraId="59A1065C" w14:textId="77777777" w:rsidR="002608E8" w:rsidRPr="00CD35DD" w:rsidRDefault="002608E8" w:rsidP="002608E8">
      <w:pPr>
        <w:pStyle w:val="Akapitzlist"/>
        <w:numPr>
          <w:ilvl w:val="0"/>
          <w:numId w:val="82"/>
        </w:numPr>
        <w:spacing w:after="0" w:line="360" w:lineRule="auto"/>
        <w:rPr>
          <w:szCs w:val="22"/>
        </w:rPr>
      </w:pPr>
      <w:r w:rsidRPr="00CD35DD">
        <w:rPr>
          <w:szCs w:val="22"/>
        </w:rPr>
        <w:t>Biomasa stanowi materiał palny, który w przypadku określonych warunków transportowych może wytwarzać pyły palne z powietrzem.</w:t>
      </w:r>
    </w:p>
    <w:p w14:paraId="117DDE3A" w14:textId="77777777" w:rsidR="002608E8" w:rsidRPr="00CD35DD" w:rsidRDefault="002608E8" w:rsidP="002608E8">
      <w:pPr>
        <w:pStyle w:val="Akapitzlist"/>
        <w:numPr>
          <w:ilvl w:val="0"/>
          <w:numId w:val="82"/>
        </w:numPr>
        <w:spacing w:after="0" w:line="360" w:lineRule="auto"/>
        <w:rPr>
          <w:szCs w:val="22"/>
        </w:rPr>
      </w:pPr>
      <w:r w:rsidRPr="00CD35DD">
        <w:rPr>
          <w:szCs w:val="22"/>
        </w:rPr>
        <w:t>Biomasa transportowana z pola magazynowego do budynku technologicznego o wilgotności od 30% do 50%.</w:t>
      </w:r>
    </w:p>
    <w:p w14:paraId="24C312A4" w14:textId="77777777" w:rsidR="002608E8" w:rsidRPr="00CD35DD" w:rsidRDefault="002608E8" w:rsidP="002608E8">
      <w:pPr>
        <w:pStyle w:val="Akapitzlist"/>
        <w:numPr>
          <w:ilvl w:val="0"/>
          <w:numId w:val="82"/>
        </w:numPr>
        <w:spacing w:after="0" w:line="360" w:lineRule="auto"/>
        <w:rPr>
          <w:szCs w:val="22"/>
        </w:rPr>
      </w:pPr>
      <w:r w:rsidRPr="00CD35DD">
        <w:rPr>
          <w:szCs w:val="22"/>
        </w:rPr>
        <w:t>W ramach projektów branżowych określa się sposób transportu ograniczający możliwość pylenia biomasy.</w:t>
      </w:r>
    </w:p>
    <w:p w14:paraId="6AAEE090" w14:textId="77777777" w:rsidR="002608E8" w:rsidRPr="00CD35DD" w:rsidRDefault="002608E8" w:rsidP="002608E8">
      <w:pPr>
        <w:pStyle w:val="Akapitzlist"/>
        <w:numPr>
          <w:ilvl w:val="0"/>
          <w:numId w:val="82"/>
        </w:numPr>
        <w:spacing w:after="0" w:line="360" w:lineRule="auto"/>
        <w:rPr>
          <w:szCs w:val="22"/>
        </w:rPr>
      </w:pPr>
      <w:r w:rsidRPr="00CD35DD">
        <w:rPr>
          <w:szCs w:val="22"/>
        </w:rPr>
        <w:t>Biorąc pod uwagę projektową wilgotność biomasy oraz zapewnienie transportu w osłonach oraz niepowodującego wytwarzania pyłów palnych nie określa się stref zagrożenia wybuchem.</w:t>
      </w:r>
    </w:p>
    <w:p w14:paraId="51E9DCFD" w14:textId="6316A7ED" w:rsidR="002608E8" w:rsidRPr="00CD35DD" w:rsidRDefault="002608E8" w:rsidP="002608E8">
      <w:pPr>
        <w:pStyle w:val="Akapitzlist"/>
        <w:numPr>
          <w:ilvl w:val="0"/>
          <w:numId w:val="83"/>
        </w:numPr>
        <w:spacing w:after="0" w:line="360" w:lineRule="auto"/>
        <w:ind w:left="567" w:hanging="283"/>
        <w:rPr>
          <w:szCs w:val="22"/>
        </w:rPr>
      </w:pPr>
      <w:r w:rsidRPr="00CD35DD">
        <w:rPr>
          <w:szCs w:val="22"/>
        </w:rPr>
        <w:t xml:space="preserve">W przypadku pomieszczeń, gdzie istnieje możliwość nawet niewielkiego gromadzenia się warstw pyłów należy określić środki bezpieczeństwa minimalizujące ryzyko wybuchu, w tym ograniczające skutki wybuchu w postaci </w:t>
      </w:r>
      <w:r w:rsidRPr="00CD35DD">
        <w:rPr>
          <w:szCs w:val="22"/>
        </w:rPr>
        <w:lastRenderedPageBreak/>
        <w:t xml:space="preserve">możliwego przyrostu ciśnienia w wyniku wybuchu w tych pomieszczeniach do maksymalnej wartości 5 000 Pa – dla scenariuszy możliwych zdarzeń mogących odbiegać od normalnego działania. Środki bezpieczeństwa </w:t>
      </w:r>
      <w:r w:rsidR="00C244EB">
        <w:rPr>
          <w:szCs w:val="22"/>
        </w:rPr>
        <w:br/>
      </w:r>
      <w:r w:rsidRPr="00CD35DD">
        <w:rPr>
          <w:szCs w:val="22"/>
        </w:rPr>
        <w:t>w zakresie ochrony przed wybuchem określi projekt techniczny i/lub ocena ryzyka wybuchu opracowane na podstawie Dyrektywy 1999/92/WE i wdrożony w stan faktyczny obiektów w momencie oddania obiektów do użytkowania.</w:t>
      </w:r>
    </w:p>
    <w:p w14:paraId="13CFA63C" w14:textId="7A5610B0" w:rsidR="002608E8" w:rsidRDefault="002608E8" w:rsidP="002608E8">
      <w:pPr>
        <w:pStyle w:val="Tytu2"/>
      </w:pPr>
      <w:bookmarkStart w:id="86" w:name="_Toc169681409"/>
      <w:bookmarkStart w:id="87" w:name="_Toc173835506"/>
      <w:r w:rsidRPr="00E327B3">
        <w:t>Informacje o warunkach i strategii ewakuacji ludzi lub ich uratowania w inny sposób, uwzględniające liczbę i stan sprawności osób przebywających w obiekcie.</w:t>
      </w:r>
      <w:bookmarkEnd w:id="84"/>
      <w:bookmarkEnd w:id="85"/>
      <w:bookmarkEnd w:id="86"/>
      <w:bookmarkEnd w:id="87"/>
    </w:p>
    <w:p w14:paraId="20291AD9" w14:textId="77777777" w:rsidR="002608E8" w:rsidRPr="00443730" w:rsidRDefault="002608E8" w:rsidP="002608E8">
      <w:pPr>
        <w:pStyle w:val="Akapitzlist"/>
        <w:numPr>
          <w:ilvl w:val="0"/>
          <w:numId w:val="84"/>
        </w:numPr>
        <w:spacing w:after="0" w:line="360" w:lineRule="auto"/>
        <w:ind w:left="567" w:hanging="283"/>
        <w:rPr>
          <w:rFonts w:cs="Arial"/>
          <w:szCs w:val="22"/>
        </w:rPr>
      </w:pPr>
      <w:r w:rsidRPr="00443730">
        <w:rPr>
          <w:rFonts w:cs="Arial"/>
          <w:szCs w:val="22"/>
        </w:rPr>
        <w:t xml:space="preserve">Dopuszczalna długość przejścia ewakuacyjnego w pomieszczeniu nie przekracza 100 m. Szerokość przejścia nie powinna być mniejsza niż 0,8 m. W przypadku przestrzeni nieprzeznaczonych na pobyt ludzi należy zachować szerokość przejść 0,8 m zgodnie z </w:t>
      </w:r>
      <w:r w:rsidRPr="00443730">
        <w:rPr>
          <w:rFonts w:cs="Arial"/>
          <w:i/>
          <w:szCs w:val="22"/>
        </w:rPr>
        <w:t>PN-EN ISO 14122-2 "Maszyny. Bezpieczeństwo. Stałe środki dostępu do maszyn. część 2: Pomosty robocze i przejścia".</w:t>
      </w:r>
    </w:p>
    <w:p w14:paraId="63F7C282" w14:textId="77777777" w:rsidR="002608E8" w:rsidRPr="00443730" w:rsidRDefault="002608E8" w:rsidP="002608E8">
      <w:pPr>
        <w:pStyle w:val="Akapitzlist"/>
        <w:numPr>
          <w:ilvl w:val="0"/>
          <w:numId w:val="84"/>
        </w:numPr>
        <w:spacing w:after="0" w:line="360" w:lineRule="auto"/>
        <w:ind w:left="567" w:hanging="283"/>
        <w:rPr>
          <w:rFonts w:cs="Arial"/>
          <w:szCs w:val="22"/>
        </w:rPr>
      </w:pPr>
      <w:r w:rsidRPr="00443730">
        <w:rPr>
          <w:rFonts w:cs="Arial"/>
          <w:szCs w:val="22"/>
        </w:rPr>
        <w:t>Z budynku zapewnia się wyjścia ewakuacyjne o szerokości nie mniejszej niż 0,9 m w świetle ościeżnicy.</w:t>
      </w:r>
    </w:p>
    <w:p w14:paraId="32EDE09A" w14:textId="77777777" w:rsidR="002608E8" w:rsidRPr="00443730" w:rsidRDefault="002608E8" w:rsidP="002608E8">
      <w:pPr>
        <w:pStyle w:val="Akapitzlist"/>
        <w:numPr>
          <w:ilvl w:val="0"/>
          <w:numId w:val="84"/>
        </w:numPr>
        <w:spacing w:after="0" w:line="360" w:lineRule="auto"/>
        <w:ind w:left="567" w:hanging="283"/>
        <w:rPr>
          <w:rFonts w:cs="Arial"/>
          <w:szCs w:val="22"/>
        </w:rPr>
      </w:pPr>
      <w:r w:rsidRPr="00443730">
        <w:rPr>
          <w:rFonts w:cs="Arial"/>
          <w:szCs w:val="22"/>
        </w:rPr>
        <w:t>Bramy podnoszone lub rozsuwane nie stanowią wyjść ewakuacyjnych.</w:t>
      </w:r>
    </w:p>
    <w:p w14:paraId="6ACE3295" w14:textId="77777777" w:rsidR="002608E8" w:rsidRPr="00443730" w:rsidRDefault="002608E8" w:rsidP="002608E8">
      <w:pPr>
        <w:pStyle w:val="Akapitzlist"/>
        <w:numPr>
          <w:ilvl w:val="0"/>
          <w:numId w:val="84"/>
        </w:numPr>
        <w:spacing w:after="0" w:line="360" w:lineRule="auto"/>
        <w:ind w:left="567" w:hanging="283"/>
        <w:rPr>
          <w:rFonts w:cs="Arial"/>
          <w:szCs w:val="22"/>
        </w:rPr>
      </w:pPr>
      <w:r w:rsidRPr="00443730">
        <w:rPr>
          <w:rFonts w:cs="Arial"/>
          <w:szCs w:val="22"/>
        </w:rPr>
        <w:t>Brak obowiązku sporządzania scenariusza pożarowego.</w:t>
      </w:r>
    </w:p>
    <w:p w14:paraId="037778A4" w14:textId="77777777" w:rsidR="002608E8" w:rsidRPr="00443730" w:rsidRDefault="002608E8" w:rsidP="002608E8">
      <w:pPr>
        <w:pStyle w:val="Akapitzlist"/>
        <w:numPr>
          <w:ilvl w:val="0"/>
          <w:numId w:val="84"/>
        </w:numPr>
        <w:spacing w:after="0" w:line="360" w:lineRule="auto"/>
        <w:ind w:left="567" w:hanging="283"/>
        <w:rPr>
          <w:rFonts w:cs="Arial"/>
          <w:szCs w:val="22"/>
        </w:rPr>
      </w:pPr>
      <w:r w:rsidRPr="00443730">
        <w:rPr>
          <w:rFonts w:cs="Arial"/>
          <w:szCs w:val="22"/>
        </w:rPr>
        <w:t>Brak dróg ewakuacyjnych w zakresie projektowym.</w:t>
      </w:r>
    </w:p>
    <w:p w14:paraId="195BDE75" w14:textId="77777777" w:rsidR="002608E8" w:rsidRPr="00443730" w:rsidRDefault="002608E8" w:rsidP="002608E8">
      <w:pPr>
        <w:pStyle w:val="Akapitzlist"/>
        <w:numPr>
          <w:ilvl w:val="0"/>
          <w:numId w:val="84"/>
        </w:numPr>
        <w:spacing w:after="0" w:line="360" w:lineRule="auto"/>
        <w:ind w:left="567" w:hanging="283"/>
        <w:rPr>
          <w:rFonts w:cs="Arial"/>
          <w:szCs w:val="22"/>
        </w:rPr>
      </w:pPr>
      <w:r w:rsidRPr="00443730">
        <w:rPr>
          <w:rFonts w:cs="Arial"/>
          <w:szCs w:val="22"/>
        </w:rPr>
        <w:t>Drogi komunikacji ogólnej z pomieszczeń nieprzeznaczonych na pobyt ludzi nie uważa się za drogi ewakuacyjne zgodnie z § 236. ust. 1. WT.</w:t>
      </w:r>
    </w:p>
    <w:p w14:paraId="7471EECA" w14:textId="77777777" w:rsidR="002608E8" w:rsidRPr="00443730" w:rsidRDefault="002608E8" w:rsidP="002608E8">
      <w:pPr>
        <w:pStyle w:val="Akapitzlist"/>
        <w:numPr>
          <w:ilvl w:val="0"/>
          <w:numId w:val="84"/>
        </w:numPr>
        <w:spacing w:after="0" w:line="360" w:lineRule="auto"/>
        <w:ind w:left="567" w:hanging="283"/>
        <w:rPr>
          <w:rFonts w:cs="Arial"/>
          <w:szCs w:val="22"/>
        </w:rPr>
      </w:pPr>
      <w:r w:rsidRPr="00443730">
        <w:rPr>
          <w:rFonts w:cs="Arial"/>
          <w:szCs w:val="22"/>
        </w:rPr>
        <w:t>Warunki ewakuacji obrazuje część rysunkowa projektu.</w:t>
      </w:r>
    </w:p>
    <w:p w14:paraId="51E2B5BD" w14:textId="77777777" w:rsidR="002608E8" w:rsidRDefault="002608E8" w:rsidP="002608E8">
      <w:pPr>
        <w:pStyle w:val="Tytu2"/>
      </w:pPr>
      <w:bookmarkStart w:id="88" w:name="_Toc169681410"/>
      <w:bookmarkStart w:id="89" w:name="_Toc173835507"/>
      <w:r w:rsidRPr="00EF16AB">
        <w:t>Informacje o doborze urządzeń przeciwpożarowych i innych urządzeń służących bezpieczeństwu pożarowemu wraz z określeniem zakresu i celu ich stosowania</w:t>
      </w:r>
      <w:bookmarkEnd w:id="88"/>
      <w:bookmarkEnd w:id="89"/>
    </w:p>
    <w:p w14:paraId="01630555" w14:textId="77777777" w:rsidR="002608E8" w:rsidRPr="00443730" w:rsidRDefault="002608E8" w:rsidP="002608E8">
      <w:pPr>
        <w:numPr>
          <w:ilvl w:val="0"/>
          <w:numId w:val="86"/>
        </w:numPr>
        <w:spacing w:after="0" w:line="360" w:lineRule="auto"/>
        <w:contextualSpacing/>
        <w:rPr>
          <w:rFonts w:cs="Arial"/>
          <w:szCs w:val="22"/>
        </w:rPr>
      </w:pPr>
      <w:r w:rsidRPr="00443730">
        <w:rPr>
          <w:rFonts w:cs="Arial"/>
          <w:szCs w:val="22"/>
        </w:rPr>
        <w:t>Wymagane urządzenia przeciwpożarowe:</w:t>
      </w:r>
    </w:p>
    <w:p w14:paraId="4ED0300C" w14:textId="24B7FB2A" w:rsidR="002608E8" w:rsidRPr="00443730" w:rsidRDefault="002608E8" w:rsidP="002608E8">
      <w:pPr>
        <w:numPr>
          <w:ilvl w:val="0"/>
          <w:numId w:val="70"/>
        </w:numPr>
        <w:spacing w:after="0" w:line="360" w:lineRule="auto"/>
        <w:ind w:left="851" w:hanging="284"/>
        <w:contextualSpacing/>
        <w:rPr>
          <w:rFonts w:cs="Arial"/>
          <w:szCs w:val="22"/>
        </w:rPr>
      </w:pPr>
      <w:r w:rsidRPr="00443730">
        <w:rPr>
          <w:rFonts w:cs="Arial"/>
          <w:szCs w:val="22"/>
        </w:rPr>
        <w:t xml:space="preserve">Przeciwpożarowy wyłącznik prądu dla </w:t>
      </w:r>
      <w:r w:rsidR="00DA3BCA">
        <w:rPr>
          <w:rFonts w:cs="Arial"/>
          <w:szCs w:val="22"/>
        </w:rPr>
        <w:t>hali kotła biomasowego</w:t>
      </w:r>
      <w:r w:rsidRPr="00443730">
        <w:rPr>
          <w:rFonts w:cs="Arial"/>
          <w:szCs w:val="22"/>
        </w:rPr>
        <w:t xml:space="preserve"> (urządzenie przeciwpożarowe powinno obejmować zadziałaniem również </w:t>
      </w:r>
      <w:r w:rsidR="00341C1F">
        <w:rPr>
          <w:rFonts w:cs="Arial"/>
          <w:szCs w:val="22"/>
        </w:rPr>
        <w:t>wiatę magazynu dobowego biomasy</w:t>
      </w:r>
      <w:r w:rsidRPr="00443730">
        <w:rPr>
          <w:rFonts w:cs="Arial"/>
          <w:szCs w:val="22"/>
        </w:rPr>
        <w:t>):</w:t>
      </w:r>
    </w:p>
    <w:p w14:paraId="23D00F9C" w14:textId="77777777" w:rsidR="002608E8" w:rsidRPr="00443730" w:rsidRDefault="002608E8" w:rsidP="002608E8">
      <w:pPr>
        <w:numPr>
          <w:ilvl w:val="0"/>
          <w:numId w:val="85"/>
        </w:numPr>
        <w:spacing w:after="0" w:line="360" w:lineRule="auto"/>
        <w:ind w:left="1134" w:hanging="283"/>
        <w:contextualSpacing/>
        <w:rPr>
          <w:szCs w:val="22"/>
        </w:rPr>
      </w:pPr>
      <w:r w:rsidRPr="00443730">
        <w:rPr>
          <w:szCs w:val="22"/>
        </w:rPr>
        <w:t>Zasilanie budynku realizowane z sieci OSD.</w:t>
      </w:r>
    </w:p>
    <w:p w14:paraId="7FF38B0A"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Kable łączące urządzenia sterujące oraz wykonawcze przeciwpożarowego wyłączniku prądu należy wbudować w klasie PH90 PN-EN 50200.</w:t>
      </w:r>
    </w:p>
    <w:p w14:paraId="3D2A07C1"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Zespoły kablowe łączące urządzenia sterującego oraz wykonawcze przeciwpożarowego wyłączniku prądu należy wbudować w klasie E90 DIN4102-12.</w:t>
      </w:r>
    </w:p>
    <w:p w14:paraId="10783A2D"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Wbudowany zespół urządzeń przeciwpożarowego wyłącznika prądu (urządzenie wykonawcze oraz urządzenie uruchamiające tzw. przycisk sterujący) powinien posiadać Krajową Ocenę Techniczną.</w:t>
      </w:r>
    </w:p>
    <w:p w14:paraId="6F5C99A0"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W przypadku instalowania przeciwpożarowego wyłącznika jako dwa urządzenia (urządzenie wykonawcze oraz urządzenie uruchamiające tzw. przycisk sterujący), dla urządzenia wykonawczego obowiązuje Krajowa Ocena Techniczna lub Polska Norma, a dla urządzenia uruchamiającego wyłącznie Krajowa Ocena Techniczna.</w:t>
      </w:r>
    </w:p>
    <w:p w14:paraId="4E7E81B1"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lastRenderedPageBreak/>
        <w:t>Zadziałanie przeciwpożarowego wyłącznika prądu nie powinno wzbudzać innych źródeł zasilania (np. zasilania UPS), jeśli nie są niezbędne w czasie pożaru.</w:t>
      </w:r>
    </w:p>
    <w:p w14:paraId="664232CC"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 xml:space="preserve">Przycisk uruchamiania PWP należy instalować przy wejściu do budynku i oznakować znakiem zgodnym </w:t>
      </w:r>
      <w:r w:rsidRPr="00443730">
        <w:rPr>
          <w:rFonts w:cs="TimesNewRomanPSMT"/>
          <w:szCs w:val="22"/>
        </w:rPr>
        <w:br/>
        <w:t>z PN-N-01256-4.</w:t>
      </w:r>
    </w:p>
    <w:p w14:paraId="14A3B19A"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Użycie przeciwpożarowego wyłącznika nie powoduje obniżenia sprawności funkcjonalnej zaworu pierwszeństwa dla instalacji zasilającej hydranty wewnętrzne w części istniejącej.</w:t>
      </w:r>
    </w:p>
    <w:p w14:paraId="66E10D3A"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 xml:space="preserve">Przeciwpożarowy wyłącznik prądu poza urządzeniem wykonawczym i sterującym wyposaża się </w:t>
      </w:r>
      <w:r w:rsidRPr="00443730">
        <w:rPr>
          <w:rFonts w:cs="TimesNewRomanPSMT"/>
          <w:szCs w:val="22"/>
        </w:rPr>
        <w:br/>
        <w:t>w urządzenie sygnalizujące.</w:t>
      </w:r>
    </w:p>
    <w:p w14:paraId="62C55152" w14:textId="77777777" w:rsidR="002608E8" w:rsidRPr="00443730" w:rsidRDefault="002608E8" w:rsidP="002608E8">
      <w:pPr>
        <w:numPr>
          <w:ilvl w:val="0"/>
          <w:numId w:val="85"/>
        </w:numPr>
        <w:autoSpaceDE w:val="0"/>
        <w:autoSpaceDN w:val="0"/>
        <w:adjustRightInd w:val="0"/>
        <w:spacing w:after="0" w:line="360" w:lineRule="auto"/>
        <w:ind w:left="1134" w:hanging="283"/>
        <w:contextualSpacing/>
        <w:rPr>
          <w:rFonts w:cs="TimesNewRomanPSMT"/>
          <w:szCs w:val="22"/>
        </w:rPr>
      </w:pPr>
      <w:r w:rsidRPr="00443730">
        <w:rPr>
          <w:rFonts w:cs="TimesNewRomanPSMT"/>
          <w:szCs w:val="22"/>
        </w:rPr>
        <w:t xml:space="preserve">Kontrolę i konserwację przeciwpożarowego wyłącznika prądu wykonywać zgodnie z zasadami wiedzy </w:t>
      </w:r>
      <w:r w:rsidRPr="00443730">
        <w:rPr>
          <w:rFonts w:cs="TimesNewRomanPSMT"/>
          <w:szCs w:val="22"/>
        </w:rPr>
        <w:br/>
        <w:t xml:space="preserve">w zakresie kontroli i sprawdzeń instalacji elektrycznych, w tym PN-HD 60364-64:2016-07 Instalacje elektryczne niskiego napięcia -- Część 6: Sprawdzanie, oraz prowadzić próby zadziałania co najmniej raz </w:t>
      </w:r>
      <w:r w:rsidRPr="00443730">
        <w:rPr>
          <w:rFonts w:cs="TimesNewRomanPSMT"/>
          <w:szCs w:val="22"/>
        </w:rPr>
        <w:br/>
        <w:t>w roku zgodnie z wymaganiami przepisów przeciwpożarowych.</w:t>
      </w:r>
    </w:p>
    <w:p w14:paraId="46CD9C2B" w14:textId="77777777" w:rsidR="002608E8" w:rsidRPr="00443730" w:rsidRDefault="002608E8" w:rsidP="002608E8">
      <w:pPr>
        <w:numPr>
          <w:ilvl w:val="0"/>
          <w:numId w:val="86"/>
        </w:numPr>
        <w:spacing w:after="0" w:line="360" w:lineRule="auto"/>
        <w:contextualSpacing/>
        <w:rPr>
          <w:rFonts w:cs="Arial"/>
          <w:szCs w:val="22"/>
        </w:rPr>
      </w:pPr>
      <w:r w:rsidRPr="00443730">
        <w:rPr>
          <w:rFonts w:cs="Arial"/>
          <w:szCs w:val="22"/>
        </w:rPr>
        <w:t xml:space="preserve">Brak obowiązku wyposażenia obiektu w inne niż ww. urządzenia przeciwpożarowe – określenie wyposażenia </w:t>
      </w:r>
      <w:r w:rsidRPr="00443730">
        <w:rPr>
          <w:rFonts w:cs="Arial"/>
          <w:szCs w:val="22"/>
        </w:rPr>
        <w:br/>
        <w:t>w urządzenia przeciwpożarowe inne niż wymagane, może nastąpić na etapie projektu technicznego.</w:t>
      </w:r>
    </w:p>
    <w:p w14:paraId="58ECEE3E" w14:textId="77777777" w:rsidR="002608E8" w:rsidRPr="00443730" w:rsidRDefault="002608E8" w:rsidP="002608E8">
      <w:pPr>
        <w:numPr>
          <w:ilvl w:val="0"/>
          <w:numId w:val="86"/>
        </w:numPr>
        <w:spacing w:after="0" w:line="360" w:lineRule="auto"/>
        <w:contextualSpacing/>
        <w:rPr>
          <w:rFonts w:cs="Arial"/>
          <w:szCs w:val="22"/>
        </w:rPr>
      </w:pPr>
      <w:r w:rsidRPr="00443730">
        <w:rPr>
          <w:rFonts w:cs="Arial"/>
          <w:szCs w:val="22"/>
        </w:rPr>
        <w:t>W ramach zapewnienia odpowiedniego poziomu bezpieczeństwa pożarowego zapewnia się w ramach dostarczanej technologii element gaszący (gaszenie wodą) stanowiący część maszyny/linii technologicznej dostarczanej przez producenta – w zbiorniku zasobowym biomasy oraz na wejściu przenośnika biomasy do wnętrza budynku technologicznego. Uruchomienie elementu gaszącego następuje w sposób ręczny oraz automatyczny po wykryciu pożaru przez detektory pożarów (temperaturowe/płomienia).</w:t>
      </w:r>
    </w:p>
    <w:p w14:paraId="147CAB73" w14:textId="77777777" w:rsidR="002608E8" w:rsidRPr="00443730" w:rsidRDefault="002608E8" w:rsidP="002608E8">
      <w:pPr>
        <w:numPr>
          <w:ilvl w:val="0"/>
          <w:numId w:val="86"/>
        </w:numPr>
        <w:spacing w:after="0" w:line="360" w:lineRule="auto"/>
        <w:contextualSpacing/>
        <w:rPr>
          <w:rFonts w:cs="Arial"/>
          <w:szCs w:val="22"/>
        </w:rPr>
      </w:pPr>
      <w:r w:rsidRPr="00443730">
        <w:rPr>
          <w:rFonts w:cs="Arial"/>
          <w:szCs w:val="22"/>
        </w:rPr>
        <w:t>Wymagania szczegółowe w zakresie urządzeń przeciwpożarowych zostaną określone na etapie projektu technicznego.</w:t>
      </w:r>
    </w:p>
    <w:p w14:paraId="0DCA15F9" w14:textId="77777777" w:rsidR="002608E8" w:rsidRPr="00443730" w:rsidRDefault="002608E8" w:rsidP="002608E8">
      <w:pPr>
        <w:numPr>
          <w:ilvl w:val="0"/>
          <w:numId w:val="86"/>
        </w:numPr>
        <w:spacing w:after="0" w:line="360" w:lineRule="auto"/>
        <w:contextualSpacing/>
        <w:rPr>
          <w:rFonts w:cs="Arial"/>
          <w:szCs w:val="22"/>
        </w:rPr>
      </w:pPr>
      <w:r w:rsidRPr="00443730">
        <w:rPr>
          <w:rFonts w:cs="Arial"/>
          <w:szCs w:val="22"/>
        </w:rPr>
        <w:t>Brak instalacji fotowoltaicznej związanych z obiektami projektowanymi.</w:t>
      </w:r>
    </w:p>
    <w:p w14:paraId="1CB9B7F8" w14:textId="77777777" w:rsidR="002608E8" w:rsidRDefault="002608E8" w:rsidP="002608E8">
      <w:pPr>
        <w:pStyle w:val="Tytu2"/>
      </w:pPr>
      <w:bookmarkStart w:id="90" w:name="_Toc169681411"/>
      <w:bookmarkStart w:id="91" w:name="_Toc173835508"/>
      <w:r w:rsidRPr="001F5ED6">
        <w:t>Informacje o przygotowaniu obiektu budowlanego i terenu do prowadzenia działań ratowniczo-gaśniczych, w tym informacje o punktach poboru wody do celów przeciwpożarowych, nasadach służących do zasilania urządzeń gaśniczych i innych rozwiązaniach przewidzianych do tych działań oraz dźwigach dla ekip ratowniczych i prowadzących do nich dojściach.</w:t>
      </w:r>
      <w:bookmarkEnd w:id="90"/>
      <w:bookmarkEnd w:id="91"/>
    </w:p>
    <w:p w14:paraId="1BD355A6" w14:textId="6A8ABA9C" w:rsidR="002608E8" w:rsidRPr="00F00DC6" w:rsidRDefault="00E56F3D" w:rsidP="002608E8">
      <w:pPr>
        <w:pStyle w:val="Akapitzlist"/>
        <w:numPr>
          <w:ilvl w:val="0"/>
          <w:numId w:val="87"/>
        </w:numPr>
        <w:autoSpaceDE w:val="0"/>
        <w:autoSpaceDN w:val="0"/>
        <w:adjustRightInd w:val="0"/>
        <w:spacing w:after="0" w:line="360" w:lineRule="auto"/>
        <w:ind w:left="567" w:hanging="283"/>
        <w:rPr>
          <w:rFonts w:cs="Arial"/>
          <w:szCs w:val="22"/>
        </w:rPr>
      </w:pPr>
      <w:r>
        <w:rPr>
          <w:rFonts w:cs="Arial"/>
          <w:szCs w:val="22"/>
        </w:rPr>
        <w:t>H</w:t>
      </w:r>
      <w:r w:rsidR="00DA3BCA">
        <w:rPr>
          <w:rFonts w:cs="Arial"/>
          <w:szCs w:val="22"/>
        </w:rPr>
        <w:t>al</w:t>
      </w:r>
      <w:r>
        <w:rPr>
          <w:rFonts w:cs="Arial"/>
          <w:szCs w:val="22"/>
        </w:rPr>
        <w:t>ę</w:t>
      </w:r>
      <w:r w:rsidR="00DA3BCA">
        <w:rPr>
          <w:rFonts w:cs="Arial"/>
          <w:szCs w:val="22"/>
        </w:rPr>
        <w:t xml:space="preserve"> kotła biomasowego</w:t>
      </w:r>
      <w:r w:rsidR="002608E8" w:rsidRPr="00F00DC6">
        <w:rPr>
          <w:rFonts w:cs="Arial"/>
          <w:szCs w:val="22"/>
        </w:rPr>
        <w:t xml:space="preserve"> i </w:t>
      </w:r>
      <w:r w:rsidR="00341C1F">
        <w:rPr>
          <w:rFonts w:cs="Arial"/>
          <w:szCs w:val="22"/>
        </w:rPr>
        <w:t>wiata magazynu dobowego biomasy</w:t>
      </w:r>
      <w:r w:rsidR="002608E8" w:rsidRPr="00F00DC6">
        <w:rPr>
          <w:rFonts w:cs="Arial"/>
          <w:szCs w:val="22"/>
        </w:rPr>
        <w:t xml:space="preserve"> rozpatruje się łącznie w zakresie wymagane zaopatrzenia w wodę. Wymagane zaopatrzenie w wodę do zewnętrznego gaszenia pożaru wynosi 10 dm</w:t>
      </w:r>
      <w:r w:rsidR="002608E8" w:rsidRPr="00F00DC6">
        <w:rPr>
          <w:rFonts w:cs="Arial"/>
          <w:szCs w:val="22"/>
          <w:vertAlign w:val="superscript"/>
        </w:rPr>
        <w:t>3</w:t>
      </w:r>
      <w:r w:rsidR="002608E8" w:rsidRPr="00F00DC6">
        <w:rPr>
          <w:rFonts w:cs="Arial"/>
          <w:szCs w:val="22"/>
        </w:rPr>
        <w:t>/s wydajności wodociągu.</w:t>
      </w:r>
    </w:p>
    <w:p w14:paraId="15898FC2" w14:textId="318D0D7B" w:rsidR="002608E8" w:rsidRPr="00F00DC6" w:rsidRDefault="002608E8" w:rsidP="002608E8">
      <w:pPr>
        <w:pStyle w:val="Akapitzlist"/>
        <w:numPr>
          <w:ilvl w:val="0"/>
          <w:numId w:val="87"/>
        </w:numPr>
        <w:autoSpaceDE w:val="0"/>
        <w:autoSpaceDN w:val="0"/>
        <w:adjustRightInd w:val="0"/>
        <w:spacing w:after="0" w:line="360" w:lineRule="auto"/>
        <w:ind w:left="567" w:hanging="283"/>
        <w:rPr>
          <w:rFonts w:cs="Arial"/>
          <w:szCs w:val="22"/>
        </w:rPr>
      </w:pPr>
      <w:r w:rsidRPr="00F00DC6">
        <w:rPr>
          <w:rFonts w:cs="Arial"/>
          <w:szCs w:val="22"/>
        </w:rPr>
        <w:t xml:space="preserve">Wymagane zaopatrzenie w wodę do zewnętrznego gaszenia pożaru dla </w:t>
      </w:r>
      <w:r w:rsidR="0028507D">
        <w:rPr>
          <w:rFonts w:cs="Arial"/>
          <w:szCs w:val="22"/>
        </w:rPr>
        <w:t>wiaty magazynu głównego biomasy</w:t>
      </w:r>
      <w:r w:rsidRPr="00F00DC6">
        <w:rPr>
          <w:rFonts w:cs="Arial"/>
          <w:szCs w:val="22"/>
        </w:rPr>
        <w:t xml:space="preserve"> wynosi 10 dm</w:t>
      </w:r>
      <w:r w:rsidRPr="00F00DC6">
        <w:rPr>
          <w:rFonts w:cs="Arial"/>
          <w:szCs w:val="22"/>
          <w:vertAlign w:val="superscript"/>
        </w:rPr>
        <w:t>3</w:t>
      </w:r>
      <w:r w:rsidRPr="00F00DC6">
        <w:rPr>
          <w:rFonts w:cs="Arial"/>
          <w:szCs w:val="22"/>
        </w:rPr>
        <w:t xml:space="preserve">/s wydajności wodociągu. </w:t>
      </w:r>
    </w:p>
    <w:p w14:paraId="595CBFC5" w14:textId="77777777" w:rsidR="002608E8" w:rsidRPr="00F00DC6" w:rsidRDefault="002608E8" w:rsidP="002608E8">
      <w:pPr>
        <w:pStyle w:val="Akapitzlist"/>
        <w:numPr>
          <w:ilvl w:val="0"/>
          <w:numId w:val="87"/>
        </w:numPr>
        <w:autoSpaceDE w:val="0"/>
        <w:autoSpaceDN w:val="0"/>
        <w:adjustRightInd w:val="0"/>
        <w:spacing w:after="0" w:line="360" w:lineRule="auto"/>
        <w:ind w:left="567" w:hanging="283"/>
        <w:rPr>
          <w:rFonts w:cs="Arial"/>
          <w:szCs w:val="22"/>
        </w:rPr>
      </w:pPr>
      <w:r w:rsidRPr="00F00DC6">
        <w:rPr>
          <w:rFonts w:cs="Arial"/>
          <w:szCs w:val="22"/>
        </w:rPr>
        <w:t>Wymagane zaopatrzenie wodne do zewnętrznego gaszenia pożaru zapewnione z istniejącej sieci wodociągowej przeciwpożarowej z hydrantami zewnętrznymi DN 80 usytuowany zgodnie z PZT.</w:t>
      </w:r>
    </w:p>
    <w:p w14:paraId="5635CE8B" w14:textId="48210B4A" w:rsidR="002608E8" w:rsidRDefault="002608E8" w:rsidP="002608E8">
      <w:pPr>
        <w:pStyle w:val="Akapitzlist"/>
        <w:numPr>
          <w:ilvl w:val="0"/>
          <w:numId w:val="87"/>
        </w:numPr>
        <w:autoSpaceDE w:val="0"/>
        <w:autoSpaceDN w:val="0"/>
        <w:adjustRightInd w:val="0"/>
        <w:spacing w:after="0" w:line="360" w:lineRule="auto"/>
        <w:ind w:left="567" w:hanging="283"/>
        <w:rPr>
          <w:rFonts w:cs="Arial"/>
          <w:szCs w:val="22"/>
        </w:rPr>
      </w:pPr>
      <w:r w:rsidRPr="00F00DC6">
        <w:rPr>
          <w:rFonts w:cs="Arial"/>
          <w:szCs w:val="22"/>
        </w:rPr>
        <w:t xml:space="preserve">Do obiektów projektowanych brak obowiązku doprowadzenia drogi pożarowej (w tym uwzględnia się </w:t>
      </w:r>
      <w:r w:rsidR="00DA3BCA" w:rsidRPr="00F00DC6">
        <w:rPr>
          <w:rFonts w:cs="Arial"/>
          <w:szCs w:val="22"/>
        </w:rPr>
        <w:t>bezpośrednie</w:t>
      </w:r>
      <w:r w:rsidRPr="00F00DC6">
        <w:rPr>
          <w:rFonts w:cs="Arial"/>
          <w:szCs w:val="22"/>
        </w:rPr>
        <w:t xml:space="preserve"> zbliżenie budynku projektowanego z istniejącą zabudową).</w:t>
      </w:r>
    </w:p>
    <w:p w14:paraId="12B7FAD2" w14:textId="77777777" w:rsidR="002608E8" w:rsidRDefault="002608E8" w:rsidP="002608E8">
      <w:pPr>
        <w:pStyle w:val="Tytu2"/>
      </w:pPr>
      <w:bookmarkStart w:id="92" w:name="_Toc169681412"/>
      <w:bookmarkStart w:id="93" w:name="_Toc173835509"/>
      <w:r w:rsidRPr="00EC26E9">
        <w:lastRenderedPageBreak/>
        <w:t>Informacje o usytuowaniu z uwagi na bezpieczeństwo pożarowego, w tym informacje o parametrach wpływających na odległości dopuszczalne</w:t>
      </w:r>
      <w:bookmarkEnd w:id="92"/>
      <w:bookmarkEnd w:id="93"/>
    </w:p>
    <w:p w14:paraId="371E087B" w14:textId="77777777" w:rsidR="002608E8" w:rsidRPr="008B5206" w:rsidRDefault="002608E8" w:rsidP="002608E8">
      <w:pPr>
        <w:pStyle w:val="Akapitzlist"/>
        <w:numPr>
          <w:ilvl w:val="0"/>
          <w:numId w:val="88"/>
        </w:numPr>
        <w:spacing w:after="0" w:line="360" w:lineRule="auto"/>
        <w:rPr>
          <w:rFonts w:cs="Arial"/>
          <w:szCs w:val="22"/>
        </w:rPr>
      </w:pPr>
      <w:r w:rsidRPr="008B5206">
        <w:rPr>
          <w:rFonts w:cs="Arial"/>
          <w:szCs w:val="22"/>
        </w:rPr>
        <w:t>Usytuowanie obiektu zgodnie z PZT.</w:t>
      </w:r>
    </w:p>
    <w:p w14:paraId="16382762" w14:textId="06C1AE40" w:rsidR="002608E8" w:rsidRPr="008B5206" w:rsidRDefault="00DA3BCA" w:rsidP="002608E8">
      <w:pPr>
        <w:pStyle w:val="Akapitzlist"/>
        <w:numPr>
          <w:ilvl w:val="0"/>
          <w:numId w:val="88"/>
        </w:numPr>
        <w:spacing w:after="0" w:line="360" w:lineRule="auto"/>
        <w:rPr>
          <w:rFonts w:cs="Arial"/>
          <w:szCs w:val="22"/>
        </w:rPr>
      </w:pPr>
      <w:r>
        <w:rPr>
          <w:rFonts w:cs="Arial"/>
          <w:szCs w:val="22"/>
        </w:rPr>
        <w:t>Hala kotła biomasowego</w:t>
      </w:r>
      <w:r w:rsidRPr="008B5206">
        <w:rPr>
          <w:rFonts w:cs="Arial"/>
          <w:szCs w:val="22"/>
        </w:rPr>
        <w:t xml:space="preserve"> </w:t>
      </w:r>
      <w:r w:rsidR="0087779A">
        <w:rPr>
          <w:rFonts w:cs="Arial"/>
          <w:szCs w:val="22"/>
        </w:rPr>
        <w:t>z</w:t>
      </w:r>
      <w:r w:rsidR="002608E8" w:rsidRPr="008B5206">
        <w:rPr>
          <w:rFonts w:cs="Arial"/>
          <w:szCs w:val="22"/>
        </w:rPr>
        <w:t xml:space="preserve"> </w:t>
      </w:r>
      <w:r w:rsidR="00341C1F">
        <w:rPr>
          <w:rFonts w:cs="Arial"/>
          <w:szCs w:val="22"/>
        </w:rPr>
        <w:t>wiat</w:t>
      </w:r>
      <w:r w:rsidR="0087779A">
        <w:rPr>
          <w:rFonts w:cs="Arial"/>
          <w:szCs w:val="22"/>
        </w:rPr>
        <w:t>ą</w:t>
      </w:r>
      <w:r w:rsidR="00341C1F">
        <w:rPr>
          <w:rFonts w:cs="Arial"/>
          <w:szCs w:val="22"/>
        </w:rPr>
        <w:t xml:space="preserve"> magazynu dobowego biomasy</w:t>
      </w:r>
      <w:r w:rsidR="002608E8" w:rsidRPr="008B5206">
        <w:rPr>
          <w:rFonts w:cs="Arial"/>
          <w:szCs w:val="22"/>
        </w:rPr>
        <w:t xml:space="preserve"> </w:t>
      </w:r>
      <w:r w:rsidR="0087779A">
        <w:rPr>
          <w:rFonts w:cs="Arial"/>
          <w:szCs w:val="22"/>
        </w:rPr>
        <w:t xml:space="preserve">stanowią </w:t>
      </w:r>
      <w:r w:rsidR="0096525C">
        <w:rPr>
          <w:rFonts w:cs="Arial"/>
          <w:szCs w:val="22"/>
        </w:rPr>
        <w:t>konstrukcyjną całość</w:t>
      </w:r>
      <w:r w:rsidR="002608E8" w:rsidRPr="008B5206">
        <w:rPr>
          <w:rFonts w:cs="Arial"/>
          <w:szCs w:val="22"/>
        </w:rPr>
        <w:t xml:space="preserve"> </w:t>
      </w:r>
      <w:r w:rsidR="0096525C">
        <w:rPr>
          <w:rFonts w:cs="Arial"/>
          <w:szCs w:val="22"/>
        </w:rPr>
        <w:t xml:space="preserve">z </w:t>
      </w:r>
      <w:r w:rsidR="002608E8" w:rsidRPr="008B5206">
        <w:rPr>
          <w:rFonts w:cs="Arial"/>
          <w:szCs w:val="22"/>
        </w:rPr>
        <w:t>uwagi na powiązanie technologiczne</w:t>
      </w:r>
      <w:r w:rsidR="004C02D3">
        <w:rPr>
          <w:rFonts w:cs="Arial"/>
          <w:szCs w:val="22"/>
        </w:rPr>
        <w:t>. Położenie budynku zgodnie z PZT</w:t>
      </w:r>
      <w:r w:rsidR="002608E8" w:rsidRPr="008B5206">
        <w:rPr>
          <w:rFonts w:cs="Arial"/>
          <w:szCs w:val="22"/>
        </w:rPr>
        <w:t xml:space="preserve"> jest dopuszczalne z uwagi na § 273. ust. 1. WT. Najmniejsza dopuszczalna powierzchnia strefy pożarowej obiektów (projektowany PM niski o gęstości obciążenia ogniowego do 500 MJ/m</w:t>
      </w:r>
      <w:r w:rsidR="002608E8" w:rsidRPr="008B5206">
        <w:rPr>
          <w:rFonts w:cs="Arial"/>
          <w:szCs w:val="22"/>
          <w:vertAlign w:val="superscript"/>
        </w:rPr>
        <w:t>2</w:t>
      </w:r>
      <w:r w:rsidR="002608E8" w:rsidRPr="008B5206">
        <w:rPr>
          <w:rFonts w:cs="Arial"/>
          <w:szCs w:val="22"/>
        </w:rPr>
        <w:t xml:space="preserve"> i składowisko o gęstości obciążenia ogniowego do 2000 MJ/m</w:t>
      </w:r>
      <w:r w:rsidR="002608E8" w:rsidRPr="008B5206">
        <w:rPr>
          <w:rFonts w:cs="Arial"/>
          <w:szCs w:val="22"/>
          <w:vertAlign w:val="superscript"/>
        </w:rPr>
        <w:t>2</w:t>
      </w:r>
      <w:r w:rsidR="002608E8" w:rsidRPr="008B5206">
        <w:rPr>
          <w:rFonts w:cs="Arial"/>
          <w:szCs w:val="22"/>
        </w:rPr>
        <w:t>) wynosi do 8 000 m</w:t>
      </w:r>
      <w:r w:rsidR="002608E8" w:rsidRPr="008B5206">
        <w:rPr>
          <w:rFonts w:cs="Arial"/>
          <w:szCs w:val="22"/>
          <w:vertAlign w:val="superscript"/>
        </w:rPr>
        <w:t>2</w:t>
      </w:r>
      <w:r w:rsidR="002608E8" w:rsidRPr="008B5206">
        <w:rPr>
          <w:rFonts w:cs="Arial"/>
          <w:szCs w:val="22"/>
        </w:rPr>
        <w:t xml:space="preserve"> – przy faktycznej łącznej powierzchni poniżej 400 m</w:t>
      </w:r>
      <w:r w:rsidR="002608E8" w:rsidRPr="008B5206">
        <w:rPr>
          <w:rFonts w:cs="Arial"/>
          <w:szCs w:val="22"/>
          <w:vertAlign w:val="superscript"/>
        </w:rPr>
        <w:t>2</w:t>
      </w:r>
      <w:r w:rsidR="002608E8" w:rsidRPr="008B5206">
        <w:rPr>
          <w:rFonts w:cs="Arial"/>
          <w:szCs w:val="22"/>
        </w:rPr>
        <w:t xml:space="preserve">. </w:t>
      </w:r>
      <w:r>
        <w:rPr>
          <w:rFonts w:cs="Arial"/>
          <w:szCs w:val="22"/>
        </w:rPr>
        <w:t>Halę kotła biomasowego</w:t>
      </w:r>
      <w:r w:rsidRPr="008B5206">
        <w:rPr>
          <w:rFonts w:cs="Arial"/>
          <w:szCs w:val="22"/>
        </w:rPr>
        <w:t xml:space="preserve"> </w:t>
      </w:r>
      <w:r w:rsidR="002608E8" w:rsidRPr="008B5206">
        <w:rPr>
          <w:rFonts w:cs="Arial"/>
          <w:szCs w:val="22"/>
        </w:rPr>
        <w:t xml:space="preserve">sytuuje się w odległości nie mniejszej niż 8m od innych obiektów i 4m od granicy działki, a </w:t>
      </w:r>
      <w:r w:rsidR="0028507D">
        <w:rPr>
          <w:rFonts w:cs="Arial"/>
          <w:szCs w:val="22"/>
        </w:rPr>
        <w:t>wiatę magazynu dobowego biomasy</w:t>
      </w:r>
      <w:r w:rsidR="0028507D" w:rsidRPr="008B5206">
        <w:rPr>
          <w:rFonts w:cs="Arial"/>
          <w:szCs w:val="22"/>
        </w:rPr>
        <w:t xml:space="preserve"> </w:t>
      </w:r>
      <w:r w:rsidR="002608E8" w:rsidRPr="008B5206">
        <w:rPr>
          <w:rFonts w:cs="Arial"/>
          <w:szCs w:val="22"/>
        </w:rPr>
        <w:t>sytuuje się w odległości nie mniejszej niż 15m od innych obiektów i 7,5 m od granicy działki.</w:t>
      </w:r>
    </w:p>
    <w:p w14:paraId="034BA622" w14:textId="5FAC599A" w:rsidR="002608E8" w:rsidRDefault="0028507D" w:rsidP="002608E8">
      <w:pPr>
        <w:pStyle w:val="Akapitzlist"/>
        <w:numPr>
          <w:ilvl w:val="0"/>
          <w:numId w:val="88"/>
        </w:numPr>
        <w:spacing w:after="0" w:line="360" w:lineRule="auto"/>
        <w:rPr>
          <w:rFonts w:cs="Arial"/>
          <w:szCs w:val="22"/>
        </w:rPr>
      </w:pPr>
      <w:r>
        <w:rPr>
          <w:rFonts w:cs="Arial"/>
          <w:szCs w:val="22"/>
        </w:rPr>
        <w:t>Wiatę magazynu głównego biomasy</w:t>
      </w:r>
      <w:r w:rsidRPr="008B5206">
        <w:rPr>
          <w:rFonts w:cs="Arial"/>
          <w:szCs w:val="22"/>
        </w:rPr>
        <w:t xml:space="preserve"> </w:t>
      </w:r>
      <w:r w:rsidR="002608E8" w:rsidRPr="008B5206">
        <w:rPr>
          <w:rFonts w:cs="Arial"/>
          <w:szCs w:val="22"/>
        </w:rPr>
        <w:t>sytuuje się w odległości co najmniej 15 m od innych obiektów oraz nie mniejszej niż 7,5 m od granicy działki.</w:t>
      </w:r>
    </w:p>
    <w:p w14:paraId="00F24D5D" w14:textId="7425187B" w:rsidR="00BF217D" w:rsidRPr="008B5206" w:rsidRDefault="00BF217D" w:rsidP="002608E8">
      <w:pPr>
        <w:pStyle w:val="Akapitzlist"/>
        <w:numPr>
          <w:ilvl w:val="0"/>
          <w:numId w:val="88"/>
        </w:numPr>
        <w:spacing w:after="0" w:line="360" w:lineRule="auto"/>
        <w:rPr>
          <w:rFonts w:cs="Arial"/>
          <w:szCs w:val="22"/>
        </w:rPr>
      </w:pPr>
      <w:r>
        <w:rPr>
          <w:rFonts w:cs="Arial"/>
          <w:szCs w:val="22"/>
        </w:rPr>
        <w:t xml:space="preserve">Wiaty </w:t>
      </w:r>
      <w:r w:rsidR="00B96F99">
        <w:rPr>
          <w:rFonts w:cs="Arial"/>
          <w:szCs w:val="22"/>
        </w:rPr>
        <w:t>magazynowe biomasy traktowane są jak składow</w:t>
      </w:r>
      <w:r w:rsidR="00EC22E6">
        <w:rPr>
          <w:rFonts w:cs="Arial"/>
          <w:szCs w:val="22"/>
        </w:rPr>
        <w:t>iska otwarte</w:t>
      </w:r>
      <w:r w:rsidR="00701522">
        <w:rPr>
          <w:rFonts w:cs="Arial"/>
          <w:szCs w:val="22"/>
        </w:rPr>
        <w:t>.</w:t>
      </w:r>
    </w:p>
    <w:p w14:paraId="08311D6D" w14:textId="77777777" w:rsidR="002608E8" w:rsidRDefault="002608E8" w:rsidP="002608E8">
      <w:pPr>
        <w:pStyle w:val="Tytu2"/>
      </w:pPr>
      <w:bookmarkStart w:id="94" w:name="_Toc169681413"/>
      <w:bookmarkStart w:id="95" w:name="_Toc173835510"/>
      <w:r w:rsidRPr="001F7D3E">
        <w:t>Informacje o rozwiązaniach zamiennych w stosunku do wymagań ochrony przeciwpożarowej</w:t>
      </w:r>
      <w:bookmarkEnd w:id="94"/>
      <w:bookmarkEnd w:id="95"/>
    </w:p>
    <w:p w14:paraId="4F13B1C6" w14:textId="087E6BDD" w:rsidR="002608E8" w:rsidRDefault="002608E8" w:rsidP="00EC22E6">
      <w:pPr>
        <w:pStyle w:val="Akapitzlist"/>
        <w:numPr>
          <w:ilvl w:val="0"/>
          <w:numId w:val="71"/>
        </w:numPr>
        <w:spacing w:after="0" w:line="360" w:lineRule="auto"/>
      </w:pPr>
      <w:r w:rsidRPr="0023552D">
        <w:t>Nie dotyczy.</w:t>
      </w:r>
    </w:p>
    <w:p w14:paraId="1AD34A13" w14:textId="77777777" w:rsidR="002608E8" w:rsidRDefault="002608E8" w:rsidP="002608E8">
      <w:pPr>
        <w:pStyle w:val="Tytu2"/>
      </w:pPr>
      <w:bookmarkStart w:id="96" w:name="_Toc169681414"/>
      <w:bookmarkStart w:id="97" w:name="_Toc173835511"/>
      <w:r w:rsidRPr="00035169">
        <w:t>Informacje o wyposażeniu w gaśnice i inny sprzęt gaśniczy</w:t>
      </w:r>
      <w:bookmarkEnd w:id="96"/>
      <w:bookmarkEnd w:id="97"/>
    </w:p>
    <w:p w14:paraId="36CD82C2" w14:textId="77777777" w:rsidR="002608E8" w:rsidRPr="00F73C64" w:rsidRDefault="002608E8" w:rsidP="002608E8">
      <w:pPr>
        <w:pStyle w:val="Akapitzlist"/>
        <w:numPr>
          <w:ilvl w:val="0"/>
          <w:numId w:val="89"/>
        </w:numPr>
        <w:autoSpaceDE w:val="0"/>
        <w:autoSpaceDN w:val="0"/>
        <w:adjustRightInd w:val="0"/>
        <w:spacing w:after="0" w:line="360" w:lineRule="auto"/>
        <w:ind w:left="567" w:hanging="283"/>
        <w:rPr>
          <w:szCs w:val="22"/>
        </w:rPr>
      </w:pPr>
      <w:r w:rsidRPr="00F73C64">
        <w:rPr>
          <w:szCs w:val="22"/>
        </w:rPr>
        <w:t xml:space="preserve">Budynek PM należy wyposażyć w gaśnice zgodnie z Rozporządzeniem MSWiA z dnia 7 czerwca 2010 r. </w:t>
      </w:r>
      <w:r>
        <w:rPr>
          <w:szCs w:val="22"/>
        </w:rPr>
        <w:br/>
      </w:r>
      <w:r w:rsidRPr="00F73C64">
        <w:rPr>
          <w:szCs w:val="22"/>
        </w:rPr>
        <w:t>w sprawie ochrony przeciwpożarowej budynków, innych obiektów budowlanych i terenów (tj. Dz. U. 2023., poz. 822.)</w:t>
      </w:r>
    </w:p>
    <w:p w14:paraId="051E2DBD" w14:textId="77777777" w:rsidR="002608E8" w:rsidRPr="00F73C64" w:rsidRDefault="002608E8" w:rsidP="002608E8">
      <w:pPr>
        <w:pStyle w:val="Akapitzlist"/>
        <w:numPr>
          <w:ilvl w:val="0"/>
          <w:numId w:val="89"/>
        </w:numPr>
        <w:autoSpaceDE w:val="0"/>
        <w:autoSpaceDN w:val="0"/>
        <w:adjustRightInd w:val="0"/>
        <w:spacing w:after="0" w:line="360" w:lineRule="auto"/>
        <w:ind w:left="567" w:hanging="283"/>
        <w:rPr>
          <w:szCs w:val="22"/>
        </w:rPr>
      </w:pPr>
      <w:r w:rsidRPr="00F73C64">
        <w:rPr>
          <w:szCs w:val="22"/>
        </w:rPr>
        <w:t>Gaśnice należy rozmieścić tak, by z każdego miejsca w obiekcie, w którym może przebywać człowiek odległość do najbliższej gaśnicy nie przekraczała 30 m. Do gaśnic należy zapewnić dostęp o szerokości co najmniej 1 m.</w:t>
      </w:r>
    </w:p>
    <w:p w14:paraId="71CD564B" w14:textId="77777777" w:rsidR="002608E8" w:rsidRPr="00F73C64" w:rsidRDefault="002608E8" w:rsidP="002608E8">
      <w:pPr>
        <w:pStyle w:val="Akapitzlist"/>
        <w:numPr>
          <w:ilvl w:val="0"/>
          <w:numId w:val="89"/>
        </w:numPr>
        <w:autoSpaceDE w:val="0"/>
        <w:autoSpaceDN w:val="0"/>
        <w:adjustRightInd w:val="0"/>
        <w:spacing w:after="0" w:line="360" w:lineRule="auto"/>
        <w:ind w:left="567" w:hanging="283"/>
        <w:rPr>
          <w:rFonts w:cs="Arial"/>
          <w:b/>
          <w:szCs w:val="22"/>
        </w:rPr>
      </w:pPr>
      <w:r w:rsidRPr="00F73C64">
        <w:rPr>
          <w:szCs w:val="22"/>
        </w:rPr>
        <w:t>Szczegóły dotyczące lokalizacji gaśnic określać będzie instrukcja bezpieczeństwa pożarowego.</w:t>
      </w:r>
    </w:p>
    <w:p w14:paraId="6D7462A5" w14:textId="77777777" w:rsidR="002608E8" w:rsidRPr="00F73C64" w:rsidRDefault="002608E8" w:rsidP="002608E8">
      <w:pPr>
        <w:pStyle w:val="Akapitzlist"/>
        <w:numPr>
          <w:ilvl w:val="0"/>
          <w:numId w:val="89"/>
        </w:numPr>
        <w:autoSpaceDE w:val="0"/>
        <w:autoSpaceDN w:val="0"/>
        <w:adjustRightInd w:val="0"/>
        <w:spacing w:after="0" w:line="360" w:lineRule="auto"/>
        <w:ind w:left="567" w:hanging="283"/>
        <w:rPr>
          <w:rFonts w:cs="Arial"/>
          <w:b/>
          <w:szCs w:val="22"/>
        </w:rPr>
      </w:pPr>
      <w:r w:rsidRPr="00F73C64">
        <w:rPr>
          <w:szCs w:val="22"/>
        </w:rPr>
        <w:t xml:space="preserve">Miejsce magazynowania biomasy wyposaża się w gaśnice przewoźne o pojemności do 25 kg (2 szt.) </w:t>
      </w:r>
      <w:r w:rsidRPr="00F73C64">
        <w:rPr>
          <w:szCs w:val="22"/>
        </w:rPr>
        <w:br/>
        <w:t>z zapewnieniem dostępu do tych gaśnic dojściem o długości nie większej niż 30m od granicy miejsca magazynowania.</w:t>
      </w:r>
    </w:p>
    <w:p w14:paraId="24F94742" w14:textId="77777777" w:rsidR="002608E8" w:rsidRPr="000659B0" w:rsidRDefault="002608E8" w:rsidP="002608E8">
      <w:pPr>
        <w:pStyle w:val="Tytu2"/>
        <w:rPr>
          <w:u w:val="single"/>
        </w:rPr>
      </w:pPr>
      <w:bookmarkStart w:id="98" w:name="_Toc169681415"/>
      <w:bookmarkStart w:id="99" w:name="_Toc173835512"/>
      <w:r w:rsidRPr="000659B0">
        <w:rPr>
          <w:u w:val="single"/>
        </w:rPr>
        <w:t>Wymagania dla technologicznych obiektów budowlanych.</w:t>
      </w:r>
      <w:bookmarkEnd w:id="98"/>
      <w:bookmarkEnd w:id="99"/>
    </w:p>
    <w:p w14:paraId="0A2F7770" w14:textId="77777777" w:rsidR="002608E8" w:rsidRPr="000659B0" w:rsidRDefault="002608E8" w:rsidP="002608E8">
      <w:pPr>
        <w:pStyle w:val="Akapitzlist"/>
        <w:numPr>
          <w:ilvl w:val="0"/>
          <w:numId w:val="90"/>
        </w:numPr>
        <w:autoSpaceDE w:val="0"/>
        <w:autoSpaceDN w:val="0"/>
        <w:adjustRightInd w:val="0"/>
        <w:spacing w:after="0" w:line="360" w:lineRule="auto"/>
        <w:rPr>
          <w:szCs w:val="22"/>
        </w:rPr>
      </w:pPr>
      <w:r w:rsidRPr="000659B0">
        <w:rPr>
          <w:szCs w:val="22"/>
        </w:rPr>
        <w:t xml:space="preserve">Ogólne </w:t>
      </w:r>
    </w:p>
    <w:p w14:paraId="5A05A99A" w14:textId="77777777" w:rsidR="002608E8" w:rsidRPr="000659B0" w:rsidRDefault="002608E8" w:rsidP="002608E8">
      <w:pPr>
        <w:pStyle w:val="Akapitzlist"/>
        <w:numPr>
          <w:ilvl w:val="0"/>
          <w:numId w:val="82"/>
        </w:numPr>
        <w:spacing w:after="0" w:line="360" w:lineRule="auto"/>
        <w:rPr>
          <w:szCs w:val="22"/>
        </w:rPr>
      </w:pPr>
      <w:r w:rsidRPr="000659B0">
        <w:rPr>
          <w:szCs w:val="22"/>
        </w:rPr>
        <w:t>Konstrukcję oraz obudowę obiektów technologicznych wykonać z elementów niepalnych.</w:t>
      </w:r>
    </w:p>
    <w:p w14:paraId="26484F57" w14:textId="77777777" w:rsidR="002608E8" w:rsidRPr="000659B0" w:rsidRDefault="002608E8" w:rsidP="002608E8">
      <w:pPr>
        <w:pStyle w:val="Akapitzlist"/>
        <w:numPr>
          <w:ilvl w:val="0"/>
          <w:numId w:val="82"/>
        </w:numPr>
        <w:spacing w:after="0" w:line="360" w:lineRule="auto"/>
        <w:rPr>
          <w:szCs w:val="22"/>
        </w:rPr>
      </w:pPr>
      <w:r w:rsidRPr="000659B0">
        <w:rPr>
          <w:szCs w:val="22"/>
        </w:rPr>
        <w:t xml:space="preserve">W przypadku przestrzeni z dostępem dla ludzi i nieprzeznaczonych na pobyt ludzi należy zachować szerokość przejść 0,8 m zgodnie z </w:t>
      </w:r>
      <w:r w:rsidRPr="004025BA">
        <w:rPr>
          <w:szCs w:val="22"/>
        </w:rPr>
        <w:t>PN-EN ISO 14122-2 "Maszyny. Bezpieczeństwo. Stałe środki dostępu do maszyn. część 2: Pomosty robocze i przejścia" oraz wymagania Rozdziału 9. WT. Pomosty i przejścia technologiczne wykonać z elementów niepalnych.</w:t>
      </w:r>
    </w:p>
    <w:p w14:paraId="3F1880A4" w14:textId="77777777" w:rsidR="002608E8" w:rsidRPr="000659B0" w:rsidRDefault="002608E8" w:rsidP="002608E8">
      <w:pPr>
        <w:pStyle w:val="Akapitzlist"/>
        <w:numPr>
          <w:ilvl w:val="0"/>
          <w:numId w:val="82"/>
        </w:numPr>
        <w:spacing w:after="0" w:line="360" w:lineRule="auto"/>
        <w:rPr>
          <w:szCs w:val="22"/>
        </w:rPr>
      </w:pPr>
      <w:r w:rsidRPr="000659B0">
        <w:rPr>
          <w:szCs w:val="22"/>
        </w:rPr>
        <w:lastRenderedPageBreak/>
        <w:t>Dla przestrzeni z dostępem dla ludzi oświetlonych wyłącznie światłem sztucznym stosować awaryjne oświetlenie ewakuacyjne z czasem działania nie mniejszym niż 1 godz. i natężeniem oświetlenia posadzki tej przestrzeni nie mniejszym niż 1 lx.</w:t>
      </w:r>
    </w:p>
    <w:p w14:paraId="2A0BEAB9" w14:textId="77777777" w:rsidR="002608E8" w:rsidRPr="000659B0" w:rsidRDefault="002608E8" w:rsidP="002608E8">
      <w:pPr>
        <w:pStyle w:val="Akapitzlist"/>
        <w:numPr>
          <w:ilvl w:val="0"/>
          <w:numId w:val="82"/>
        </w:numPr>
        <w:spacing w:after="0" w:line="360" w:lineRule="auto"/>
        <w:rPr>
          <w:szCs w:val="22"/>
        </w:rPr>
      </w:pPr>
      <w:r w:rsidRPr="000659B0">
        <w:rPr>
          <w:szCs w:val="22"/>
        </w:rPr>
        <w:t xml:space="preserve">Obiekty technologiczne należy wyposażyć w gaśnice przenośne o pojemności nie mniejszej niż 6kg AB </w:t>
      </w:r>
      <w:r w:rsidRPr="000659B0">
        <w:rPr>
          <w:szCs w:val="22"/>
        </w:rPr>
        <w:br/>
        <w:t>w sposób pozwalający zachować dostęp o długości nie większej niż 30m z każdego miejsca, gdzie może przebywać człowiek do najbliższej gaśnicy.</w:t>
      </w:r>
    </w:p>
    <w:p w14:paraId="26387833" w14:textId="77777777" w:rsidR="002608E8" w:rsidRPr="000659B0" w:rsidRDefault="002608E8" w:rsidP="002608E8">
      <w:pPr>
        <w:pStyle w:val="Akapitzlist"/>
        <w:numPr>
          <w:ilvl w:val="0"/>
          <w:numId w:val="82"/>
        </w:numPr>
        <w:spacing w:after="0" w:line="360" w:lineRule="auto"/>
        <w:rPr>
          <w:szCs w:val="22"/>
        </w:rPr>
      </w:pPr>
      <w:r w:rsidRPr="000659B0">
        <w:rPr>
          <w:szCs w:val="22"/>
        </w:rPr>
        <w:t>Na powierzchniach przestrzeni przeznaczonych na pobyt ludzi nie zakłada się gęstości obciążenia ogniowego powyżej 500 MJ/m</w:t>
      </w:r>
      <w:r w:rsidRPr="004025BA">
        <w:rPr>
          <w:szCs w:val="22"/>
        </w:rPr>
        <w:t>2</w:t>
      </w:r>
      <w:r w:rsidRPr="000659B0">
        <w:rPr>
          <w:szCs w:val="22"/>
        </w:rPr>
        <w:t>.</w:t>
      </w:r>
    </w:p>
    <w:p w14:paraId="5F6810D2" w14:textId="77777777" w:rsidR="002608E8" w:rsidRPr="000659B0" w:rsidRDefault="002608E8" w:rsidP="002608E8">
      <w:pPr>
        <w:pStyle w:val="Akapitzlist"/>
        <w:numPr>
          <w:ilvl w:val="0"/>
          <w:numId w:val="90"/>
        </w:numPr>
        <w:autoSpaceDE w:val="0"/>
        <w:autoSpaceDN w:val="0"/>
        <w:adjustRightInd w:val="0"/>
        <w:spacing w:after="0" w:line="360" w:lineRule="auto"/>
        <w:rPr>
          <w:szCs w:val="22"/>
        </w:rPr>
      </w:pPr>
      <w:r w:rsidRPr="000659B0">
        <w:rPr>
          <w:szCs w:val="22"/>
        </w:rPr>
        <w:t>Wymagania dla kanałów kablowych:</w:t>
      </w:r>
    </w:p>
    <w:p w14:paraId="365A2F64" w14:textId="77777777" w:rsidR="002608E8" w:rsidRPr="000659B0" w:rsidRDefault="002608E8" w:rsidP="002608E8">
      <w:pPr>
        <w:pStyle w:val="Akapitzlist"/>
        <w:numPr>
          <w:ilvl w:val="0"/>
          <w:numId w:val="82"/>
        </w:numPr>
        <w:spacing w:after="0" w:line="360" w:lineRule="auto"/>
        <w:rPr>
          <w:szCs w:val="22"/>
        </w:rPr>
      </w:pPr>
      <w:r w:rsidRPr="000659B0">
        <w:rPr>
          <w:szCs w:val="22"/>
        </w:rPr>
        <w:t>kanały kablowe wykonuje się z materiałów niepalnych,</w:t>
      </w:r>
    </w:p>
    <w:p w14:paraId="3CD8E6C5" w14:textId="77777777" w:rsidR="002608E8" w:rsidRPr="000659B0" w:rsidRDefault="002608E8" w:rsidP="002608E8">
      <w:pPr>
        <w:pStyle w:val="Akapitzlist"/>
        <w:numPr>
          <w:ilvl w:val="0"/>
          <w:numId w:val="82"/>
        </w:numPr>
        <w:spacing w:after="0" w:line="360" w:lineRule="auto"/>
        <w:rPr>
          <w:szCs w:val="22"/>
        </w:rPr>
      </w:pPr>
      <w:r w:rsidRPr="000659B0">
        <w:rPr>
          <w:szCs w:val="22"/>
        </w:rPr>
        <w:t>zapewnia się dostęp do kanału kablowego na całej jego długości – dopuszcza się brak takiego dostępu na długości ciągłej do 2m,</w:t>
      </w:r>
    </w:p>
    <w:p w14:paraId="6819EC6E" w14:textId="77777777" w:rsidR="002608E8" w:rsidRPr="000659B0" w:rsidRDefault="002608E8" w:rsidP="002608E8">
      <w:pPr>
        <w:pStyle w:val="Akapitzlist"/>
        <w:numPr>
          <w:ilvl w:val="0"/>
          <w:numId w:val="82"/>
        </w:numPr>
        <w:spacing w:after="0" w:line="360" w:lineRule="auto"/>
        <w:rPr>
          <w:szCs w:val="22"/>
        </w:rPr>
      </w:pPr>
      <w:r w:rsidRPr="000659B0">
        <w:rPr>
          <w:szCs w:val="22"/>
        </w:rPr>
        <w:t>zapewnia się odwodnienie kanału,</w:t>
      </w:r>
    </w:p>
    <w:p w14:paraId="45902222" w14:textId="77777777" w:rsidR="002608E8" w:rsidRPr="000659B0" w:rsidRDefault="002608E8" w:rsidP="002608E8">
      <w:pPr>
        <w:pStyle w:val="Akapitzlist"/>
        <w:numPr>
          <w:ilvl w:val="0"/>
          <w:numId w:val="82"/>
        </w:numPr>
        <w:spacing w:after="0" w:line="360" w:lineRule="auto"/>
        <w:rPr>
          <w:szCs w:val="22"/>
        </w:rPr>
      </w:pPr>
      <w:r w:rsidRPr="000659B0">
        <w:rPr>
          <w:szCs w:val="22"/>
        </w:rPr>
        <w:t xml:space="preserve">kanały kablowe niezasypane w całości piaskiem dzieli się na odcinki nie dłuższe niż 100m elementami </w:t>
      </w:r>
      <w:r>
        <w:rPr>
          <w:szCs w:val="22"/>
        </w:rPr>
        <w:br/>
      </w:r>
      <w:r w:rsidRPr="000659B0">
        <w:rPr>
          <w:szCs w:val="22"/>
        </w:rPr>
        <w:t xml:space="preserve">o klasie odporności ogniowej REI60 lub na granicy tych odcinków zapewnia się zabezpieczenia kabli </w:t>
      </w:r>
      <w:r>
        <w:rPr>
          <w:szCs w:val="22"/>
        </w:rPr>
        <w:br/>
      </w:r>
      <w:r w:rsidRPr="000659B0">
        <w:rPr>
          <w:szCs w:val="22"/>
        </w:rPr>
        <w:t>w kanale materiałem ogniochronnym zapewniającym uniemożliwienie palenia się osłony kabli przez czas co najmniej 60 min. na długości nie mniejszej niż 1,5m</w:t>
      </w:r>
    </w:p>
    <w:p w14:paraId="457A5AF4" w14:textId="77777777" w:rsidR="002608E8" w:rsidRPr="000659B0" w:rsidRDefault="002608E8" w:rsidP="002608E8">
      <w:pPr>
        <w:pStyle w:val="Akapitzlist"/>
        <w:numPr>
          <w:ilvl w:val="0"/>
          <w:numId w:val="90"/>
        </w:numPr>
        <w:autoSpaceDE w:val="0"/>
        <w:autoSpaceDN w:val="0"/>
        <w:adjustRightInd w:val="0"/>
        <w:spacing w:after="0" w:line="360" w:lineRule="auto"/>
        <w:rPr>
          <w:szCs w:val="22"/>
        </w:rPr>
      </w:pPr>
      <w:r w:rsidRPr="000659B0">
        <w:rPr>
          <w:szCs w:val="22"/>
        </w:rPr>
        <w:t>Wymagania dla szybów kablowych:</w:t>
      </w:r>
    </w:p>
    <w:p w14:paraId="02000C00" w14:textId="77777777" w:rsidR="002608E8" w:rsidRPr="000659B0" w:rsidRDefault="002608E8" w:rsidP="002608E8">
      <w:pPr>
        <w:pStyle w:val="Akapitzlist"/>
        <w:numPr>
          <w:ilvl w:val="0"/>
          <w:numId w:val="82"/>
        </w:numPr>
        <w:spacing w:after="0" w:line="360" w:lineRule="auto"/>
        <w:rPr>
          <w:szCs w:val="22"/>
        </w:rPr>
      </w:pPr>
      <w:r w:rsidRPr="000659B0">
        <w:rPr>
          <w:szCs w:val="22"/>
        </w:rPr>
        <w:t>szyby kablowe należy wykonać z materiałów niepalnych i dzielić przegrodami EI90 na odcinki nie dłuższe niż 25m, dopuszcza się na granicy tych odcinków zapewnienie zabezpieczenia kabli w kanale materiałem ogniochronnym zapewniającym uniemożliwienie palenia się osłony kabli przez czas co najmniej 90 min. na długości nie mniejszej niż 4m,</w:t>
      </w:r>
    </w:p>
    <w:p w14:paraId="56D908CE" w14:textId="77777777" w:rsidR="002608E8" w:rsidRPr="000659B0" w:rsidRDefault="002608E8" w:rsidP="002608E8">
      <w:pPr>
        <w:pStyle w:val="Akapitzlist"/>
        <w:numPr>
          <w:ilvl w:val="0"/>
          <w:numId w:val="82"/>
        </w:numPr>
        <w:spacing w:after="0" w:line="360" w:lineRule="auto"/>
        <w:rPr>
          <w:szCs w:val="22"/>
        </w:rPr>
      </w:pPr>
      <w:r w:rsidRPr="000659B0">
        <w:rPr>
          <w:szCs w:val="22"/>
        </w:rPr>
        <w:t>do każdego odcinka o długości do 25m zapewnia się dostęp eksploatacyjny.</w:t>
      </w:r>
    </w:p>
    <w:p w14:paraId="5F33B881" w14:textId="77777777" w:rsidR="002608E8" w:rsidRPr="000659B0" w:rsidRDefault="002608E8" w:rsidP="002608E8">
      <w:pPr>
        <w:pStyle w:val="Akapitzlist"/>
        <w:numPr>
          <w:ilvl w:val="0"/>
          <w:numId w:val="90"/>
        </w:numPr>
        <w:autoSpaceDE w:val="0"/>
        <w:autoSpaceDN w:val="0"/>
        <w:adjustRightInd w:val="0"/>
        <w:spacing w:after="0" w:line="360" w:lineRule="auto"/>
        <w:rPr>
          <w:szCs w:val="22"/>
        </w:rPr>
      </w:pPr>
      <w:r w:rsidRPr="000659B0">
        <w:rPr>
          <w:szCs w:val="22"/>
        </w:rPr>
        <w:t>Wymagania inne dot. tras kablowych:</w:t>
      </w:r>
    </w:p>
    <w:p w14:paraId="5E3A0C65" w14:textId="77777777" w:rsidR="002608E8" w:rsidRPr="000659B0" w:rsidRDefault="002608E8" w:rsidP="002608E8">
      <w:pPr>
        <w:pStyle w:val="Akapitzlist"/>
        <w:numPr>
          <w:ilvl w:val="0"/>
          <w:numId w:val="82"/>
        </w:numPr>
        <w:spacing w:after="0" w:line="360" w:lineRule="auto"/>
        <w:rPr>
          <w:szCs w:val="22"/>
        </w:rPr>
      </w:pPr>
      <w:r w:rsidRPr="000659B0">
        <w:rPr>
          <w:szCs w:val="22"/>
        </w:rPr>
        <w:t>konstrukcję estakady kablowej uziemia się,</w:t>
      </w:r>
    </w:p>
    <w:p w14:paraId="73FA6F3B" w14:textId="77777777" w:rsidR="002608E8" w:rsidRPr="000659B0" w:rsidRDefault="002608E8" w:rsidP="002608E8">
      <w:pPr>
        <w:pStyle w:val="Akapitzlist"/>
        <w:numPr>
          <w:ilvl w:val="0"/>
          <w:numId w:val="82"/>
        </w:numPr>
        <w:spacing w:after="0" w:line="360" w:lineRule="auto"/>
        <w:rPr>
          <w:szCs w:val="22"/>
        </w:rPr>
      </w:pPr>
      <w:r w:rsidRPr="000659B0">
        <w:rPr>
          <w:szCs w:val="22"/>
        </w:rPr>
        <w:t>studnie kablowe wykonuje się z materiałów niepalnych ze zdejmowalnymi płytami z włazem,</w:t>
      </w:r>
    </w:p>
    <w:p w14:paraId="698A23E4" w14:textId="77777777" w:rsidR="002608E8" w:rsidRPr="000659B0" w:rsidRDefault="002608E8" w:rsidP="002608E8">
      <w:pPr>
        <w:pStyle w:val="Akapitzlist"/>
        <w:numPr>
          <w:ilvl w:val="0"/>
          <w:numId w:val="82"/>
        </w:numPr>
        <w:spacing w:after="0" w:line="360" w:lineRule="auto"/>
        <w:rPr>
          <w:szCs w:val="22"/>
        </w:rPr>
      </w:pPr>
      <w:r w:rsidRPr="000659B0">
        <w:rPr>
          <w:szCs w:val="22"/>
        </w:rPr>
        <w:t>do przestrzeni, gdzie wyznaczono strefy zagrożenia wybuchem należy wprowadzać jedynie kable zasilające urządzenia w tych przestrzeniach.</w:t>
      </w:r>
    </w:p>
    <w:p w14:paraId="738FCC99" w14:textId="77777777" w:rsidR="002608E8" w:rsidRPr="00C64848" w:rsidRDefault="002608E8" w:rsidP="002608E8">
      <w:pPr>
        <w:pStyle w:val="Tytu2"/>
        <w:rPr>
          <w:u w:val="single"/>
        </w:rPr>
      </w:pPr>
      <w:bookmarkStart w:id="100" w:name="_Toc169681416"/>
      <w:bookmarkStart w:id="101" w:name="_Toc173835513"/>
      <w:r w:rsidRPr="00C64848">
        <w:rPr>
          <w:u w:val="single"/>
        </w:rPr>
        <w:t>W</w:t>
      </w:r>
      <w:r>
        <w:rPr>
          <w:u w:val="single"/>
        </w:rPr>
        <w:t>ymagania związane z odpadami palnymi</w:t>
      </w:r>
      <w:bookmarkEnd w:id="100"/>
      <w:bookmarkEnd w:id="101"/>
    </w:p>
    <w:p w14:paraId="6EA90390" w14:textId="77777777" w:rsidR="002608E8" w:rsidRDefault="002608E8" w:rsidP="002608E8">
      <w:pPr>
        <w:autoSpaceDE w:val="0"/>
        <w:autoSpaceDN w:val="0"/>
        <w:adjustRightInd w:val="0"/>
        <w:spacing w:after="0" w:line="360" w:lineRule="auto"/>
        <w:rPr>
          <w:szCs w:val="22"/>
        </w:rPr>
      </w:pPr>
      <w:r w:rsidRPr="00B02F37">
        <w:rPr>
          <w:szCs w:val="22"/>
        </w:rPr>
        <w:t>Nie przewiduje się na etapie projektowym występowania w obiektach strefy pożarowej z odpadami palnymi oraz miejsc magazynowania ciekłych odpadów palnych lub magazynu ciekłych odpadów palnych, w rozumieniu Rozporządzenia Ministra Spraw Wewnętrznych i Administracji z dnia 19 lutego 2020 r. w sprawie wymagań w zakresie ochrony przeciwpożarowej, jakie mają spełniać obiekty budowlane lub ich części oraz inne miejsca przeznaczone do zbierania, magazynowania lub przetwarzania odpadów (Dz. U. 2020., poz. 296.).</w:t>
      </w:r>
    </w:p>
    <w:p w14:paraId="1992F4EC" w14:textId="77777777" w:rsidR="00F106F7" w:rsidRDefault="00F106F7" w:rsidP="002608E8">
      <w:pPr>
        <w:autoSpaceDE w:val="0"/>
        <w:autoSpaceDN w:val="0"/>
        <w:adjustRightInd w:val="0"/>
        <w:spacing w:after="0" w:line="360" w:lineRule="auto"/>
        <w:rPr>
          <w:szCs w:val="22"/>
        </w:rPr>
      </w:pPr>
    </w:p>
    <w:p w14:paraId="6B74339F" w14:textId="77777777" w:rsidR="00F42AD5" w:rsidRPr="00F42AD5" w:rsidRDefault="00F42AD5" w:rsidP="002608E8">
      <w:pPr>
        <w:pStyle w:val="Tytu1"/>
        <w:spacing w:before="120"/>
        <w:rPr>
          <w:lang w:val="pl-PL"/>
        </w:rPr>
      </w:pPr>
      <w:bookmarkStart w:id="102" w:name="_Toc58568979"/>
      <w:bookmarkStart w:id="103" w:name="_Toc56157783"/>
      <w:bookmarkStart w:id="104" w:name="_Toc526515802"/>
      <w:bookmarkStart w:id="105" w:name="_Toc526515394"/>
      <w:bookmarkStart w:id="106" w:name="_Toc148339323"/>
      <w:bookmarkStart w:id="107" w:name="_Toc162290401"/>
      <w:bookmarkStart w:id="108" w:name="_Toc173835514"/>
      <w:r w:rsidRPr="00F42AD5">
        <w:rPr>
          <w:lang w:val="pl-PL"/>
        </w:rPr>
        <w:lastRenderedPageBreak/>
        <w:t>Uwagi końcowe</w:t>
      </w:r>
      <w:bookmarkEnd w:id="102"/>
      <w:bookmarkEnd w:id="103"/>
      <w:bookmarkEnd w:id="104"/>
      <w:bookmarkEnd w:id="105"/>
      <w:bookmarkEnd w:id="106"/>
      <w:bookmarkEnd w:id="107"/>
      <w:bookmarkEnd w:id="108"/>
    </w:p>
    <w:p w14:paraId="63ED5DA9" w14:textId="77777777" w:rsidR="00F42AD5" w:rsidRPr="00AA0A1B" w:rsidRDefault="00F42AD5" w:rsidP="00B502E0">
      <w:pPr>
        <w:pStyle w:val="Akapitzlist"/>
        <w:numPr>
          <w:ilvl w:val="0"/>
          <w:numId w:val="94"/>
        </w:numPr>
      </w:pPr>
      <w:r w:rsidRPr="00AA0A1B">
        <w:t>Projekt należy rozpatrywać kompleksowo przy uwzględnieniu wszystkich branż.</w:t>
      </w:r>
    </w:p>
    <w:p w14:paraId="242F02D3" w14:textId="77777777" w:rsidR="00F42AD5" w:rsidRPr="00AA0A1B" w:rsidRDefault="00F42AD5" w:rsidP="00B502E0">
      <w:pPr>
        <w:pStyle w:val="Akapitzlist"/>
        <w:numPr>
          <w:ilvl w:val="0"/>
          <w:numId w:val="94"/>
        </w:numPr>
      </w:pPr>
      <w:r w:rsidRPr="00AA0A1B">
        <w:t>Przestrzegać wszystkich branżowych przepisów BHP.</w:t>
      </w:r>
    </w:p>
    <w:p w14:paraId="3A8C17BE" w14:textId="77777777" w:rsidR="00F42AD5" w:rsidRPr="00AA0A1B" w:rsidRDefault="00F42AD5" w:rsidP="00B502E0">
      <w:pPr>
        <w:pStyle w:val="Akapitzlist"/>
        <w:numPr>
          <w:ilvl w:val="0"/>
          <w:numId w:val="94"/>
        </w:numPr>
      </w:pPr>
      <w:r w:rsidRPr="00AA0A1B">
        <w:t>Obsługa geodezyjna leży w całości po stronie Wykonawcy. Wyznaczenie w terenie, pomiar kontrolny i powykonawczy zlecić uprawnionym jednostkom służby geodezyjnej. Po zakończeniu prac całość wykonanych elementów należy nanieść na mapy państwowego zasobu geodezyjnego.</w:t>
      </w:r>
    </w:p>
    <w:p w14:paraId="2B77AB9E" w14:textId="77777777" w:rsidR="00F42AD5" w:rsidRPr="00AA0A1B" w:rsidRDefault="00F42AD5" w:rsidP="00B502E0">
      <w:pPr>
        <w:pStyle w:val="Akapitzlist"/>
        <w:numPr>
          <w:ilvl w:val="0"/>
          <w:numId w:val="94"/>
        </w:numPr>
      </w:pPr>
      <w:r w:rsidRPr="00AA0A1B">
        <w:t>Należy unikać wykonywania robót ziemnych w okresie nasilenia opadów atmosferycznych. W okresie zimowym nie należy wykonywać robót ziemnych.</w:t>
      </w:r>
    </w:p>
    <w:p w14:paraId="28FF8CD7" w14:textId="77777777" w:rsidR="00F42AD5" w:rsidRPr="00AA0A1B" w:rsidRDefault="00F42AD5" w:rsidP="00B502E0">
      <w:pPr>
        <w:pStyle w:val="Akapitzlist"/>
        <w:numPr>
          <w:ilvl w:val="0"/>
          <w:numId w:val="94"/>
        </w:numPr>
      </w:pPr>
      <w:r w:rsidRPr="00AA0A1B">
        <w:t>Przed przystąpieniem do wykonywania robót ziemnych należy wykonać przekopy kontrolne celem stwierdzenia rzeczywistego posadowienia kolidującego uzbrojenia oraz rodzaju i stanu ewent. zabezpieczenia.</w:t>
      </w:r>
    </w:p>
    <w:p w14:paraId="6ECACFAC" w14:textId="77777777" w:rsidR="00F42AD5" w:rsidRPr="005074CC" w:rsidRDefault="00F42AD5" w:rsidP="00B502E0">
      <w:pPr>
        <w:pStyle w:val="Akapitzlist"/>
        <w:numPr>
          <w:ilvl w:val="0"/>
          <w:numId w:val="94"/>
        </w:numPr>
      </w:pPr>
      <w:r w:rsidRPr="005074CC">
        <w:t>Prace wykonywane w bezpośrednim sąsiedztwie urządzeń obcych (w tym uzbrojenia podziemnego i naziemnego) prowadzić ręcznie w obecności przedstawiciela zarządcy tego urządzenia.</w:t>
      </w:r>
    </w:p>
    <w:p w14:paraId="758DE2D5" w14:textId="77777777" w:rsidR="00F42AD5" w:rsidRPr="005074CC" w:rsidRDefault="00F42AD5" w:rsidP="00B502E0">
      <w:pPr>
        <w:pStyle w:val="Akapitzlist"/>
        <w:numPr>
          <w:ilvl w:val="0"/>
          <w:numId w:val="94"/>
        </w:numPr>
      </w:pPr>
      <w:r w:rsidRPr="005074CC">
        <w:t xml:space="preserve">Należy na bieżąco badać wtórny moduł odkształcenia podłoża płytą VSS, zaś wyniki badań należy dokumentować wpisem do Dziennika Budowy. </w:t>
      </w:r>
    </w:p>
    <w:p w14:paraId="5F43EE34" w14:textId="77777777" w:rsidR="00F42AD5" w:rsidRPr="005074CC" w:rsidRDefault="00F42AD5" w:rsidP="00B502E0">
      <w:pPr>
        <w:pStyle w:val="Akapitzlist"/>
        <w:numPr>
          <w:ilvl w:val="0"/>
          <w:numId w:val="94"/>
        </w:numPr>
      </w:pPr>
      <w:r w:rsidRPr="005074CC">
        <w:t xml:space="preserve">Przed przystąpieniem do wzmocnienia podłoża gruntowego, należy wykonać badania modułu wtórnego odkształcenia podłoża gruntowego (np. </w:t>
      </w:r>
      <w:proofErr w:type="spellStart"/>
      <w:r w:rsidRPr="005074CC">
        <w:t>ugięciomierzem</w:t>
      </w:r>
      <w:proofErr w:type="spellEnd"/>
      <w:r w:rsidRPr="005074CC">
        <w:t xml:space="preserve"> VSS) w celu ustalenia rzeczywistej nośności podłoża. W przypadku gdy po </w:t>
      </w:r>
      <w:proofErr w:type="spellStart"/>
      <w:r w:rsidRPr="005074CC">
        <w:t>wykorytowaniu</w:t>
      </w:r>
      <w:proofErr w:type="spellEnd"/>
      <w:r w:rsidRPr="005074CC">
        <w:t xml:space="preserve"> na pow. minimum 50 m</w:t>
      </w:r>
      <w:r w:rsidRPr="005074CC">
        <w:rPr>
          <w:vertAlign w:val="superscript"/>
        </w:rPr>
        <w:t>2</w:t>
      </w:r>
      <w:r w:rsidRPr="005074CC">
        <w:t xml:space="preserve"> moduł będzie mniejszy od zakładanej należy wykonać wymianę gruntu lub dodatkową warstwę wzmocnienia.</w:t>
      </w:r>
    </w:p>
    <w:p w14:paraId="4C161F3A" w14:textId="77777777" w:rsidR="00F42AD5" w:rsidRPr="005074CC" w:rsidRDefault="00F42AD5" w:rsidP="00B502E0">
      <w:pPr>
        <w:pStyle w:val="Akapitzlist"/>
        <w:numPr>
          <w:ilvl w:val="0"/>
          <w:numId w:val="94"/>
        </w:numPr>
      </w:pPr>
      <w:r w:rsidRPr="005074CC">
        <w:t>Wykonawca ponosi pełną odpowiedzialność za ochronę znaków geodezyjnych istniejących na terenie wykonywanych przez niego robót</w:t>
      </w:r>
    </w:p>
    <w:p w14:paraId="07B8C1DA" w14:textId="77777777" w:rsidR="00F42AD5" w:rsidRPr="005074CC" w:rsidRDefault="00F42AD5" w:rsidP="00B502E0">
      <w:pPr>
        <w:pStyle w:val="Akapitzlist"/>
        <w:numPr>
          <w:ilvl w:val="0"/>
          <w:numId w:val="94"/>
        </w:numPr>
      </w:pPr>
      <w:r w:rsidRPr="005074CC">
        <w:t>Wykonawca w czasie prowadzenia robót ma obowiązek stosować się do przepisów dotyczących ochrony środowiska naturalnego.</w:t>
      </w:r>
    </w:p>
    <w:p w14:paraId="55F16A23" w14:textId="77777777" w:rsidR="00F42AD5" w:rsidRPr="005074CC" w:rsidRDefault="00F42AD5" w:rsidP="00B502E0">
      <w:pPr>
        <w:pStyle w:val="Akapitzlist"/>
        <w:numPr>
          <w:ilvl w:val="0"/>
          <w:numId w:val="94"/>
        </w:numPr>
      </w:pPr>
      <w:r w:rsidRPr="005074CC">
        <w:t>Zastosowane materiały muszą posiadać aktualne atesty lub świadectwa dopuszczenia do stosowania.</w:t>
      </w:r>
    </w:p>
    <w:p w14:paraId="5ADEF076" w14:textId="78BC0B38" w:rsidR="006B532D" w:rsidRPr="0052775F" w:rsidRDefault="0052775F" w:rsidP="00B502E0">
      <w:pPr>
        <w:pStyle w:val="Nagwek1"/>
        <w:numPr>
          <w:ilvl w:val="0"/>
          <w:numId w:val="66"/>
        </w:numPr>
        <w:tabs>
          <w:tab w:val="num" w:pos="720"/>
        </w:tabs>
        <w:spacing w:line="360" w:lineRule="auto"/>
        <w:ind w:left="720" w:hanging="720"/>
        <w:rPr>
          <w:rFonts w:cs="Arial"/>
          <w:lang w:val="pl-PL"/>
        </w:rPr>
      </w:pPr>
      <w:bookmarkStart w:id="109" w:name="_Toc173835515"/>
      <w:r w:rsidRPr="0052775F">
        <w:rPr>
          <w:rFonts w:cs="Arial"/>
          <w:lang w:val="pl-PL"/>
        </w:rPr>
        <w:t>Część rysunkowa</w:t>
      </w:r>
      <w:bookmarkEnd w:id="109"/>
    </w:p>
    <w:sectPr w:rsidR="006B532D" w:rsidRPr="0052775F" w:rsidSect="001147D9">
      <w:headerReference w:type="default" r:id="rId14"/>
      <w:footerReference w:type="default" r:id="rId15"/>
      <w:headerReference w:type="first" r:id="rId16"/>
      <w:footerReference w:type="first" r:id="rId17"/>
      <w:pgSz w:w="11907" w:h="16840" w:code="9"/>
      <w:pgMar w:top="1418" w:right="1077" w:bottom="567" w:left="1276" w:header="737" w:footer="1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1073F" w14:textId="77777777" w:rsidR="003D3795" w:rsidRDefault="003D3795">
      <w:r>
        <w:separator/>
      </w:r>
    </w:p>
  </w:endnote>
  <w:endnote w:type="continuationSeparator" w:id="0">
    <w:p w14:paraId="39DE7D09" w14:textId="77777777" w:rsidR="003D3795" w:rsidRDefault="003D3795">
      <w:r>
        <w:continuationSeparator/>
      </w:r>
    </w:p>
  </w:endnote>
  <w:endnote w:type="continuationNotice" w:id="1">
    <w:p w14:paraId="7C27197C" w14:textId="77777777" w:rsidR="003D3795" w:rsidRDefault="003D3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GillSans">
    <w:altName w:val="Arial"/>
    <w:panose1 w:val="00000000000000000000"/>
    <w:charset w:val="00"/>
    <w:family w:val="swiss"/>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zcionka tekstu podstawowego">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Bold">
    <w:altName w:val="Arial"/>
    <w:charset w:val="EE"/>
    <w:family w:val="swiss"/>
    <w:pitch w:val="variable"/>
  </w:font>
  <w:font w:name="Helvetica">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yriad Pro">
    <w:altName w:val="Times New Roman"/>
    <w:panose1 w:val="00000000000000000000"/>
    <w:charset w:val="00"/>
    <w:family w:val="swiss"/>
    <w:notTrueType/>
    <w:pitch w:val="variable"/>
    <w:sig w:usb0="A00002AF" w:usb1="5000204B" w:usb2="00000000" w:usb3="00000000" w:csb0="0000009F" w:csb1="00000000"/>
  </w:font>
  <w:font w:name="TT1Do00">
    <w:altName w:val="Calibri"/>
    <w:panose1 w:val="00000000000000000000"/>
    <w:charset w:val="EE"/>
    <w:family w:val="auto"/>
    <w:notTrueType/>
    <w:pitch w:val="default"/>
    <w:sig w:usb0="00000005" w:usb1="00000000" w:usb2="00000000" w:usb3="00000000" w:csb0="00000002" w:csb1="00000000"/>
  </w:font>
  <w:font w:name="Ottawa">
    <w:altName w:val="Times New Roman"/>
    <w:charset w:val="00"/>
    <w:family w:val="auto"/>
    <w:pitch w:val="variable"/>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Cambria, 'Palatino Linotype'">
    <w:altName w:val="Times New Roman"/>
    <w:charset w:val="00"/>
    <w:family w:val="roman"/>
    <w:pitch w:val="variable"/>
  </w:font>
  <w:font w:name="OpenSymbol, 'Arial Unicode MS'">
    <w:altName w:val="Times New Roman"/>
    <w:charset w:val="00"/>
    <w:family w:val="auto"/>
    <w:pitch w:val="default"/>
  </w:font>
  <w:font w:name="TimesNewRomanPSMT">
    <w:altName w:val="MS Mincho"/>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Lato Light">
    <w:charset w:val="00"/>
    <w:family w:val="swiss"/>
    <w:pitch w:val="variable"/>
    <w:sig w:usb0="E10002FF" w:usb1="5000ECFF" w:usb2="00000021"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CC9E2" w14:textId="77777777" w:rsidR="00471878" w:rsidRPr="00020942" w:rsidRDefault="00471878" w:rsidP="00471878">
    <w:pPr>
      <w:pStyle w:val="Bezodstpw"/>
      <w:rPr>
        <w:rFonts w:ascii="Lato Light" w:hAnsi="Lato Light"/>
        <w:b/>
        <w:noProof/>
        <w:color w:val="262626" w:themeColor="text1" w:themeTint="D9"/>
        <w:sz w:val="20"/>
        <w:szCs w:val="20"/>
        <w:shd w:val="clear" w:color="auto" w:fill="FFFFFF"/>
      </w:rPr>
    </w:pPr>
    <w:r>
      <w:rPr>
        <w:rFonts w:ascii="Lato Light" w:hAnsi="Lato Light"/>
        <w:b/>
        <w:noProof/>
        <w:color w:val="262626" w:themeColor="text1" w:themeTint="D9"/>
        <w:sz w:val="20"/>
        <w:szCs w:val="20"/>
        <w:shd w:val="clear" w:color="auto" w:fill="FFFFFF"/>
      </w:rPr>
      <w:t>Energoinżynieria Sp. z.o.o.</w:t>
    </w:r>
  </w:p>
  <w:p w14:paraId="0539CB41" w14:textId="77777777" w:rsidR="00471878" w:rsidRPr="00020942" w:rsidRDefault="00471878" w:rsidP="00471878">
    <w:pPr>
      <w:pStyle w:val="Bezodstpw"/>
      <w:rPr>
        <w:rFonts w:ascii="Lato Light" w:hAnsi="Lato Light"/>
        <w:b/>
        <w:noProof/>
        <w:color w:val="262626" w:themeColor="text1" w:themeTint="D9"/>
        <w:sz w:val="8"/>
        <w:szCs w:val="20"/>
        <w:shd w:val="clear" w:color="auto" w:fill="FFFFFF"/>
      </w:rPr>
    </w:pPr>
  </w:p>
  <w:p w14:paraId="15374286" w14:textId="77777777" w:rsidR="00471878" w:rsidRPr="00020942" w:rsidRDefault="00471878" w:rsidP="00471878">
    <w:pPr>
      <w:pStyle w:val="Bezodstpw"/>
      <w:ind w:firstLine="85"/>
      <w:rPr>
        <w:rFonts w:ascii="Lato Light" w:hAnsi="Lato Light"/>
        <w:color w:val="262626" w:themeColor="text1" w:themeTint="D9"/>
        <w:sz w:val="14"/>
        <w:szCs w:val="20"/>
        <w:shd w:val="clear" w:color="auto" w:fill="FFFFFF"/>
      </w:rPr>
    </w:pPr>
    <w:r w:rsidRPr="00020942">
      <w:rPr>
        <w:rFonts w:ascii="Lato Light" w:hAnsi="Lato Light"/>
        <w:b/>
        <w:color w:val="262626" w:themeColor="text1" w:themeTint="D9"/>
        <w:sz w:val="14"/>
        <w:szCs w:val="20"/>
        <w:shd w:val="clear" w:color="auto" w:fill="FFFFFF"/>
      </w:rPr>
      <w:t>NIP</w:t>
    </w:r>
    <w:r w:rsidRPr="00020942">
      <w:rPr>
        <w:rFonts w:ascii="Lato Light" w:hAnsi="Lato Light"/>
        <w:color w:val="262626" w:themeColor="text1" w:themeTint="D9"/>
        <w:sz w:val="14"/>
        <w:szCs w:val="20"/>
        <w:shd w:val="clear" w:color="auto" w:fill="FFFFFF"/>
      </w:rPr>
      <w:t xml:space="preserve">: </w:t>
    </w:r>
    <w:r w:rsidRPr="003366A0">
      <w:rPr>
        <w:rFonts w:ascii="Lato Light" w:hAnsi="Lato Light"/>
        <w:color w:val="262626" w:themeColor="text1" w:themeTint="D9"/>
        <w:sz w:val="14"/>
        <w:szCs w:val="20"/>
        <w:shd w:val="clear" w:color="auto" w:fill="FFFFFF"/>
      </w:rPr>
      <w:t>5252636148</w:t>
    </w:r>
  </w:p>
  <w:p w14:paraId="03FFD438" w14:textId="77777777" w:rsidR="00471878" w:rsidRPr="00020942" w:rsidRDefault="00471878" w:rsidP="00471878">
    <w:pPr>
      <w:pStyle w:val="Bezodstpw"/>
      <w:rPr>
        <w:rFonts w:ascii="Lato Light" w:hAnsi="Lato Light"/>
        <w:b/>
        <w:noProof/>
        <w:color w:val="262626" w:themeColor="text1" w:themeTint="D9"/>
        <w:sz w:val="6"/>
        <w:szCs w:val="20"/>
      </w:rPr>
    </w:pPr>
  </w:p>
  <w:p w14:paraId="087D0B0A" w14:textId="34F95023" w:rsidR="00471878" w:rsidRPr="00020942" w:rsidRDefault="00471878" w:rsidP="00471878">
    <w:pPr>
      <w:pStyle w:val="Bezodstpw"/>
      <w:ind w:firstLine="85"/>
      <w:rPr>
        <w:rFonts w:ascii="Lato Light" w:hAnsi="Lato Light"/>
        <w:noProof/>
        <w:color w:val="262626" w:themeColor="text1" w:themeTint="D9"/>
        <w:sz w:val="14"/>
        <w:szCs w:val="20"/>
      </w:rPr>
    </w:pPr>
    <w:r w:rsidRPr="00020942">
      <w:rPr>
        <w:rFonts w:ascii="Lato Light" w:hAnsi="Lato Light"/>
        <w:b/>
        <w:noProof/>
        <w:color w:val="262626" w:themeColor="text1" w:themeTint="D9"/>
        <w:sz w:val="14"/>
        <w:szCs w:val="20"/>
      </w:rPr>
      <w:t>Siedziba</w:t>
    </w:r>
    <w:r w:rsidRPr="00020942">
      <w:rPr>
        <w:rFonts w:ascii="Lato Light" w:hAnsi="Lato Light"/>
        <w:noProof/>
        <w:color w:val="262626" w:themeColor="text1" w:themeTint="D9"/>
        <w:sz w:val="14"/>
        <w:szCs w:val="20"/>
      </w:rPr>
      <w:t xml:space="preserve">: </w:t>
    </w:r>
    <w:r>
      <w:rPr>
        <w:rFonts w:ascii="Lato Light" w:hAnsi="Lato Light"/>
        <w:noProof/>
        <w:color w:val="262626" w:themeColor="text1" w:themeTint="D9"/>
        <w:sz w:val="14"/>
        <w:szCs w:val="20"/>
      </w:rPr>
      <w:t xml:space="preserve">Osiedle </w:t>
    </w:r>
    <w:r w:rsidR="00C01C87">
      <w:rPr>
        <w:rFonts w:ascii="Lato Light" w:hAnsi="Lato Light"/>
        <w:noProof/>
        <w:color w:val="262626" w:themeColor="text1" w:themeTint="D9"/>
        <w:sz w:val="14"/>
        <w:szCs w:val="20"/>
      </w:rPr>
      <w:t>Teatralne 9A</w:t>
    </w:r>
    <w:r>
      <w:rPr>
        <w:rFonts w:ascii="Lato Light" w:hAnsi="Lato Light"/>
        <w:noProof/>
        <w:color w:val="262626" w:themeColor="text1" w:themeTint="D9"/>
        <w:sz w:val="14"/>
        <w:szCs w:val="20"/>
      </w:rPr>
      <w:t>, 31-</w:t>
    </w:r>
    <w:r w:rsidR="00C01C87">
      <w:rPr>
        <w:rFonts w:ascii="Lato Light" w:hAnsi="Lato Light"/>
        <w:noProof/>
        <w:color w:val="262626" w:themeColor="text1" w:themeTint="D9"/>
        <w:sz w:val="14"/>
        <w:szCs w:val="20"/>
      </w:rPr>
      <w:t>946</w:t>
    </w:r>
    <w:r>
      <w:rPr>
        <w:rFonts w:ascii="Lato Light" w:hAnsi="Lato Light"/>
        <w:noProof/>
        <w:color w:val="262626" w:themeColor="text1" w:themeTint="D9"/>
        <w:sz w:val="14"/>
        <w:szCs w:val="20"/>
      </w:rPr>
      <w:t xml:space="preserve"> Kraków</w:t>
    </w:r>
  </w:p>
  <w:p w14:paraId="2360D76E" w14:textId="4A938EF6" w:rsidR="00001D33" w:rsidRPr="00625141" w:rsidRDefault="00001D33" w:rsidP="00FF0EB2">
    <w:pPr>
      <w:pStyle w:val="Stopka"/>
      <w:jc w:val="right"/>
      <w:rPr>
        <w:rFonts w:ascii="Lato" w:hAnsi="Lato"/>
        <w:b/>
        <w:sz w:val="16"/>
        <w:szCs w:val="16"/>
      </w:rPr>
    </w:pPr>
    <w:r w:rsidRPr="00625141">
      <w:rPr>
        <w:rFonts w:ascii="Lato" w:hAnsi="Lato"/>
        <w:b/>
        <w:color w:val="7F7F7F" w:themeColor="background1" w:themeShade="7F"/>
        <w:spacing w:val="60"/>
        <w:sz w:val="16"/>
        <w:szCs w:val="16"/>
      </w:rPr>
      <w:t>Strona</w:t>
    </w:r>
    <w:r w:rsidRPr="00625141">
      <w:rPr>
        <w:rFonts w:ascii="Lato" w:hAnsi="Lato"/>
        <w:b/>
        <w:sz w:val="16"/>
        <w:szCs w:val="16"/>
      </w:rPr>
      <w:t xml:space="preserve"> | </w:t>
    </w:r>
    <w:r w:rsidRPr="00001D33">
      <w:rPr>
        <w:rFonts w:ascii="Lato" w:hAnsi="Lato"/>
        <w:b/>
        <w:sz w:val="16"/>
        <w:szCs w:val="16"/>
        <w:lang w:val="en-US"/>
      </w:rPr>
      <w:fldChar w:fldCharType="begin"/>
    </w:r>
    <w:r w:rsidRPr="00625141">
      <w:rPr>
        <w:rFonts w:ascii="Lato" w:hAnsi="Lato"/>
        <w:b/>
        <w:sz w:val="16"/>
        <w:szCs w:val="16"/>
      </w:rPr>
      <w:instrText>PAGE   \* MERGEFORMAT</w:instrText>
    </w:r>
    <w:r w:rsidRPr="00001D33">
      <w:rPr>
        <w:rFonts w:ascii="Lato" w:hAnsi="Lato"/>
        <w:b/>
        <w:sz w:val="16"/>
        <w:szCs w:val="16"/>
        <w:lang w:val="en-US"/>
      </w:rPr>
      <w:fldChar w:fldCharType="separate"/>
    </w:r>
    <w:r w:rsidRPr="00625141">
      <w:rPr>
        <w:rFonts w:ascii="Lato" w:hAnsi="Lato"/>
        <w:b/>
        <w:bCs/>
        <w:sz w:val="16"/>
        <w:szCs w:val="16"/>
      </w:rPr>
      <w:t>1</w:t>
    </w:r>
    <w:r w:rsidRPr="00001D33">
      <w:rPr>
        <w:rFonts w:ascii="Lato" w:hAnsi="Lato"/>
        <w:b/>
        <w:bCs/>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479EC" w14:textId="501452FD" w:rsidR="007172F3" w:rsidRDefault="00471878" w:rsidP="007172F3">
    <w:pPr>
      <w:pStyle w:val="Stopka"/>
      <w:jc w:val="center"/>
    </w:pPr>
    <w:r>
      <w:rPr>
        <w:rFonts w:cs="Arial"/>
        <w:szCs w:val="22"/>
      </w:rPr>
      <w:t>Kraków</w:t>
    </w:r>
    <w:r w:rsidR="007172F3" w:rsidRPr="00817F55">
      <w:rPr>
        <w:rFonts w:cs="Arial"/>
        <w:szCs w:val="22"/>
      </w:rPr>
      <w:t xml:space="preserve">, </w:t>
    </w:r>
    <w:r w:rsidR="008658D0">
      <w:rPr>
        <w:rFonts w:cs="Arial"/>
        <w:szCs w:val="22"/>
      </w:rPr>
      <w:t>10</w:t>
    </w:r>
    <w:r>
      <w:rPr>
        <w:rFonts w:cs="Arial"/>
        <w:szCs w:val="22"/>
      </w:rPr>
      <w:t>.0</w:t>
    </w:r>
    <w:r w:rsidR="008658D0">
      <w:rPr>
        <w:rFonts w:cs="Arial"/>
        <w:szCs w:val="22"/>
      </w:rPr>
      <w:t>6</w:t>
    </w:r>
    <w:r>
      <w:rPr>
        <w:rFonts w:cs="Arial"/>
        <w:szCs w:val="22"/>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37E36" w14:textId="77777777" w:rsidR="003D3795" w:rsidRDefault="003D3795">
      <w:r>
        <w:separator/>
      </w:r>
    </w:p>
  </w:footnote>
  <w:footnote w:type="continuationSeparator" w:id="0">
    <w:p w14:paraId="1FD79F27" w14:textId="77777777" w:rsidR="003D3795" w:rsidRDefault="003D3795">
      <w:r>
        <w:continuationSeparator/>
      </w:r>
    </w:p>
  </w:footnote>
  <w:footnote w:type="continuationNotice" w:id="1">
    <w:p w14:paraId="07C35D0C" w14:textId="77777777" w:rsidR="003D3795" w:rsidRDefault="003D37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Layout w:type="fixed"/>
      <w:tblCellMar>
        <w:left w:w="28" w:type="dxa"/>
        <w:right w:w="28" w:type="dxa"/>
      </w:tblCellMar>
      <w:tblLook w:val="0000" w:firstRow="0" w:lastRow="0" w:firstColumn="0" w:lastColumn="0" w:noHBand="0" w:noVBand="0"/>
    </w:tblPr>
    <w:tblGrid>
      <w:gridCol w:w="851"/>
      <w:gridCol w:w="4819"/>
      <w:gridCol w:w="709"/>
      <w:gridCol w:w="3119"/>
    </w:tblGrid>
    <w:tr w:rsidR="00EF664A" w:rsidRPr="001700C5" w14:paraId="7259BF58" w14:textId="77777777" w:rsidTr="00B46F81">
      <w:tc>
        <w:tcPr>
          <w:tcW w:w="851" w:type="dxa"/>
        </w:tcPr>
        <w:p w14:paraId="7715EF8C" w14:textId="031FD4E3" w:rsidR="00EF664A" w:rsidRPr="007B7B31" w:rsidRDefault="00EF664A" w:rsidP="00200AFD">
          <w:pPr>
            <w:pStyle w:val="Style1"/>
            <w:spacing w:before="0"/>
            <w:ind w:left="0" w:firstLine="0"/>
            <w:jc w:val="left"/>
            <w:rPr>
              <w:rFonts w:cs="Arial"/>
              <w:sz w:val="12"/>
              <w:szCs w:val="12"/>
            </w:rPr>
          </w:pPr>
          <w:r w:rsidRPr="007B7B31">
            <w:rPr>
              <w:rFonts w:cs="Arial"/>
              <w:sz w:val="12"/>
              <w:szCs w:val="12"/>
            </w:rPr>
            <w:t>Inwestycja:</w:t>
          </w:r>
        </w:p>
      </w:tc>
      <w:tc>
        <w:tcPr>
          <w:tcW w:w="4819" w:type="dxa"/>
        </w:tcPr>
        <w:p w14:paraId="0D40CF7E" w14:textId="64645FE0" w:rsidR="00EF664A" w:rsidRPr="003314DC" w:rsidRDefault="003314DC" w:rsidP="003314DC">
          <w:pPr>
            <w:autoSpaceDE w:val="0"/>
            <w:autoSpaceDN w:val="0"/>
            <w:adjustRightInd w:val="0"/>
            <w:spacing w:after="0"/>
            <w:jc w:val="left"/>
            <w:rPr>
              <w:rFonts w:cs="Arial"/>
              <w:sz w:val="12"/>
              <w:szCs w:val="12"/>
            </w:rPr>
          </w:pPr>
          <w:r w:rsidRPr="003314DC">
            <w:rPr>
              <w:rFonts w:cs="Arial"/>
              <w:sz w:val="12"/>
              <w:szCs w:val="12"/>
            </w:rPr>
            <w:t>„Budowa budynku kotła wodnego na biomasę o mocy nominalnej 2,5 MW wraz z kominem wolnostojącym, wiatą magazynowania biomasy, infrastrukturą towarzyszącą oraz rozbiórka wiaty blaszanej na działce inwestycyjnej nr 1387/8 obręb 0001 przy ulicy Ciepłej 11 w Brzesku”.</w:t>
          </w:r>
        </w:p>
      </w:tc>
      <w:tc>
        <w:tcPr>
          <w:tcW w:w="709" w:type="dxa"/>
        </w:tcPr>
        <w:p w14:paraId="0A64CDCD" w14:textId="77777777" w:rsidR="00EF664A" w:rsidRPr="007B7B31" w:rsidRDefault="00EF664A" w:rsidP="006A3C26">
          <w:pPr>
            <w:pStyle w:val="Style1"/>
            <w:spacing w:before="0"/>
            <w:ind w:left="0" w:firstLine="0"/>
            <w:rPr>
              <w:rFonts w:cs="Arial"/>
              <w:sz w:val="12"/>
              <w:szCs w:val="12"/>
            </w:rPr>
          </w:pPr>
          <w:r w:rsidRPr="007B7B31">
            <w:rPr>
              <w:rFonts w:cs="Arial"/>
              <w:sz w:val="12"/>
              <w:szCs w:val="12"/>
            </w:rPr>
            <w:t>Nr dokumentu:</w:t>
          </w:r>
        </w:p>
      </w:tc>
      <w:tc>
        <w:tcPr>
          <w:tcW w:w="3119" w:type="dxa"/>
        </w:tcPr>
        <w:p w14:paraId="5837DE58" w14:textId="10BBF563" w:rsidR="00EF664A" w:rsidRPr="00683D36" w:rsidRDefault="00100214" w:rsidP="000B5530">
          <w:pPr>
            <w:pStyle w:val="Style1"/>
            <w:spacing w:before="0"/>
            <w:ind w:left="0" w:firstLine="0"/>
            <w:jc w:val="right"/>
            <w:rPr>
              <w:rFonts w:cs="Arial"/>
              <w:sz w:val="12"/>
              <w:szCs w:val="12"/>
              <w:lang w:val="en-US"/>
            </w:rPr>
          </w:pPr>
          <w:r>
            <w:rPr>
              <w:rFonts w:cs="Arial"/>
              <w:sz w:val="12"/>
              <w:szCs w:val="12"/>
              <w:lang w:val="en-US"/>
            </w:rPr>
            <w:t>PB-</w:t>
          </w:r>
          <w:r w:rsidR="003E72B0">
            <w:rPr>
              <w:rFonts w:cs="Arial"/>
              <w:sz w:val="12"/>
              <w:szCs w:val="12"/>
              <w:lang w:val="en-US"/>
            </w:rPr>
            <w:t>PAB-001</w:t>
          </w:r>
        </w:p>
      </w:tc>
    </w:tr>
    <w:tr w:rsidR="00EF664A" w:rsidRPr="007B7B31" w14:paraId="7A22B32C" w14:textId="77777777" w:rsidTr="00B46F81">
      <w:tc>
        <w:tcPr>
          <w:tcW w:w="851" w:type="dxa"/>
        </w:tcPr>
        <w:p w14:paraId="780E830F" w14:textId="7736B62B" w:rsidR="00EF664A" w:rsidRPr="007B7B31" w:rsidRDefault="00EF664A" w:rsidP="002631BD">
          <w:pPr>
            <w:pStyle w:val="Style1"/>
            <w:spacing w:before="0"/>
            <w:ind w:left="0" w:firstLine="0"/>
            <w:rPr>
              <w:rFonts w:cs="Arial"/>
              <w:sz w:val="12"/>
              <w:szCs w:val="12"/>
            </w:rPr>
          </w:pPr>
          <w:r w:rsidRPr="007B7B31">
            <w:rPr>
              <w:rFonts w:cs="Arial"/>
              <w:sz w:val="12"/>
              <w:szCs w:val="12"/>
            </w:rPr>
            <w:t>Branża:</w:t>
          </w:r>
        </w:p>
      </w:tc>
      <w:tc>
        <w:tcPr>
          <w:tcW w:w="4819" w:type="dxa"/>
        </w:tcPr>
        <w:p w14:paraId="5FC6CC76" w14:textId="00E19D3C" w:rsidR="00EF664A" w:rsidRPr="007B7B31" w:rsidRDefault="001075A0" w:rsidP="009816D8">
          <w:pPr>
            <w:pStyle w:val="Style1"/>
            <w:spacing w:before="0"/>
            <w:ind w:left="0" w:firstLine="0"/>
            <w:rPr>
              <w:rFonts w:cs="Arial"/>
              <w:sz w:val="12"/>
              <w:szCs w:val="12"/>
            </w:rPr>
          </w:pPr>
          <w:r>
            <w:rPr>
              <w:rFonts w:cs="Arial"/>
              <w:sz w:val="12"/>
              <w:szCs w:val="12"/>
            </w:rPr>
            <w:t>WIELOBRANŻOWY</w:t>
          </w:r>
        </w:p>
      </w:tc>
      <w:tc>
        <w:tcPr>
          <w:tcW w:w="709" w:type="dxa"/>
        </w:tcPr>
        <w:p w14:paraId="689EA800"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Rewizja:</w:t>
          </w:r>
        </w:p>
      </w:tc>
      <w:tc>
        <w:tcPr>
          <w:tcW w:w="3119" w:type="dxa"/>
        </w:tcPr>
        <w:p w14:paraId="299FFFBD" w14:textId="6820E696" w:rsidR="00EF664A" w:rsidRPr="007B7B31" w:rsidRDefault="007C31DB" w:rsidP="002631BD">
          <w:pPr>
            <w:pStyle w:val="Style1"/>
            <w:spacing w:before="0"/>
            <w:ind w:left="0" w:firstLine="0"/>
            <w:jc w:val="right"/>
            <w:rPr>
              <w:rFonts w:cs="Arial"/>
              <w:sz w:val="12"/>
              <w:szCs w:val="12"/>
            </w:rPr>
          </w:pPr>
          <w:r>
            <w:rPr>
              <w:rFonts w:cs="Arial"/>
              <w:sz w:val="12"/>
              <w:szCs w:val="12"/>
            </w:rPr>
            <w:t>R</w:t>
          </w:r>
          <w:r w:rsidR="00DC54E0">
            <w:rPr>
              <w:rFonts w:cs="Arial"/>
              <w:sz w:val="12"/>
              <w:szCs w:val="12"/>
            </w:rPr>
            <w:t>0</w:t>
          </w:r>
          <w:r w:rsidR="003E72B0">
            <w:rPr>
              <w:rFonts w:cs="Arial"/>
              <w:sz w:val="12"/>
              <w:szCs w:val="12"/>
            </w:rPr>
            <w:t>0</w:t>
          </w:r>
        </w:p>
      </w:tc>
    </w:tr>
    <w:tr w:rsidR="00EF664A" w:rsidRPr="007B7B31" w14:paraId="21FF039D" w14:textId="77777777" w:rsidTr="00B46F81">
      <w:trPr>
        <w:trHeight w:val="60"/>
      </w:trPr>
      <w:tc>
        <w:tcPr>
          <w:tcW w:w="851" w:type="dxa"/>
          <w:tcBorders>
            <w:bottom w:val="single" w:sz="4" w:space="0" w:color="auto"/>
          </w:tcBorders>
        </w:tcPr>
        <w:p w14:paraId="2040A40F" w14:textId="5F6FFF5A" w:rsidR="00EF664A" w:rsidRPr="007B7B31" w:rsidRDefault="00817F55" w:rsidP="002631BD">
          <w:pPr>
            <w:pStyle w:val="Style1"/>
            <w:spacing w:before="0"/>
            <w:ind w:left="0" w:firstLine="0"/>
            <w:rPr>
              <w:rFonts w:cs="Arial"/>
              <w:sz w:val="12"/>
              <w:szCs w:val="12"/>
            </w:rPr>
          </w:pPr>
          <w:r>
            <w:rPr>
              <w:rFonts w:cs="Arial"/>
              <w:sz w:val="12"/>
              <w:szCs w:val="12"/>
            </w:rPr>
            <w:t>Faza</w:t>
          </w:r>
          <w:r w:rsidR="00EF664A" w:rsidRPr="007B7B31">
            <w:rPr>
              <w:rFonts w:cs="Arial"/>
              <w:sz w:val="12"/>
              <w:szCs w:val="12"/>
            </w:rPr>
            <w:t>:</w:t>
          </w:r>
        </w:p>
      </w:tc>
      <w:tc>
        <w:tcPr>
          <w:tcW w:w="4819" w:type="dxa"/>
          <w:tcBorders>
            <w:bottom w:val="single" w:sz="4" w:space="0" w:color="auto"/>
          </w:tcBorders>
        </w:tcPr>
        <w:p w14:paraId="6AE29DB3" w14:textId="22D49C30" w:rsidR="00EF664A" w:rsidRPr="009C6998" w:rsidRDefault="001075A0" w:rsidP="0005392D">
          <w:pPr>
            <w:pStyle w:val="Style1"/>
            <w:spacing w:before="0"/>
            <w:ind w:left="0" w:firstLine="0"/>
            <w:rPr>
              <w:rFonts w:cs="Arial"/>
              <w:bCs/>
              <w:sz w:val="12"/>
              <w:szCs w:val="12"/>
            </w:rPr>
          </w:pPr>
          <w:r>
            <w:rPr>
              <w:rFonts w:cs="Arial"/>
              <w:bCs/>
              <w:sz w:val="12"/>
              <w:szCs w:val="12"/>
            </w:rPr>
            <w:t>PROJEKT BUDOWLANY</w:t>
          </w:r>
        </w:p>
      </w:tc>
      <w:tc>
        <w:tcPr>
          <w:tcW w:w="709" w:type="dxa"/>
          <w:tcBorders>
            <w:bottom w:val="single" w:sz="4" w:space="0" w:color="auto"/>
          </w:tcBorders>
        </w:tcPr>
        <w:p w14:paraId="12C8DC75"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Data:</w:t>
          </w:r>
        </w:p>
      </w:tc>
      <w:tc>
        <w:tcPr>
          <w:tcW w:w="3119" w:type="dxa"/>
          <w:tcBorders>
            <w:bottom w:val="single" w:sz="4" w:space="0" w:color="auto"/>
          </w:tcBorders>
        </w:tcPr>
        <w:p w14:paraId="3EBE34DE" w14:textId="283CA74A" w:rsidR="00EF664A" w:rsidRPr="007B7B31" w:rsidRDefault="008658D0" w:rsidP="001C2F13">
          <w:pPr>
            <w:pStyle w:val="Style1"/>
            <w:spacing w:before="0"/>
            <w:ind w:left="0" w:firstLine="0"/>
            <w:jc w:val="right"/>
            <w:rPr>
              <w:rFonts w:cs="Arial"/>
              <w:sz w:val="12"/>
              <w:szCs w:val="12"/>
            </w:rPr>
          </w:pPr>
          <w:r>
            <w:rPr>
              <w:rFonts w:cs="Arial"/>
              <w:sz w:val="12"/>
              <w:szCs w:val="12"/>
            </w:rPr>
            <w:t>10</w:t>
          </w:r>
          <w:r w:rsidR="003E72B0">
            <w:rPr>
              <w:rFonts w:cs="Arial"/>
              <w:sz w:val="12"/>
              <w:szCs w:val="12"/>
            </w:rPr>
            <w:t>.0</w:t>
          </w:r>
          <w:r>
            <w:rPr>
              <w:rFonts w:cs="Arial"/>
              <w:sz w:val="12"/>
              <w:szCs w:val="12"/>
            </w:rPr>
            <w:t>6</w:t>
          </w:r>
          <w:r w:rsidR="007C31DB">
            <w:rPr>
              <w:rFonts w:cs="Arial"/>
              <w:sz w:val="12"/>
              <w:szCs w:val="12"/>
            </w:rPr>
            <w:t>.</w:t>
          </w:r>
          <w:r w:rsidR="00625141">
            <w:rPr>
              <w:rFonts w:cs="Arial"/>
              <w:sz w:val="12"/>
              <w:szCs w:val="12"/>
            </w:rPr>
            <w:t>202</w:t>
          </w:r>
          <w:r w:rsidR="003E72B0">
            <w:rPr>
              <w:rFonts w:cs="Arial"/>
              <w:sz w:val="12"/>
              <w:szCs w:val="12"/>
            </w:rPr>
            <w:t>4</w:t>
          </w:r>
        </w:p>
      </w:tc>
    </w:tr>
  </w:tbl>
  <w:p w14:paraId="4F3A6524" w14:textId="215C35CC" w:rsidR="00EF664A" w:rsidRDefault="00EF66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DAA82" w14:textId="6DCB0520" w:rsidR="00EF664A" w:rsidRDefault="00840AB2" w:rsidP="00B57B52">
    <w:pPr>
      <w:pStyle w:val="Nagwek"/>
      <w:tabs>
        <w:tab w:val="clear" w:pos="4536"/>
        <w:tab w:val="clear" w:pos="9072"/>
        <w:tab w:val="left" w:pos="2280"/>
      </w:tabs>
    </w:pPr>
    <w:r>
      <w:rPr>
        <w:noProof/>
      </w:rPr>
      <w:drawing>
        <wp:anchor distT="0" distB="0" distL="114300" distR="114300" simplePos="0" relativeHeight="251658241" behindDoc="1" locked="0" layoutInCell="1" allowOverlap="1" wp14:anchorId="20909A82" wp14:editId="114841B3">
          <wp:simplePos x="0" y="0"/>
          <wp:positionH relativeFrom="column">
            <wp:posOffset>4371340</wp:posOffset>
          </wp:positionH>
          <wp:positionV relativeFrom="paragraph">
            <wp:posOffset>-144145</wp:posOffset>
          </wp:positionV>
          <wp:extent cx="1711325" cy="502285"/>
          <wp:effectExtent l="0" t="0" r="3175" b="0"/>
          <wp:wrapTight wrapText="bothSides">
            <wp:wrapPolygon edited="0">
              <wp:start x="2645" y="0"/>
              <wp:lineTo x="0" y="7373"/>
              <wp:lineTo x="0" y="16384"/>
              <wp:lineTo x="721" y="20480"/>
              <wp:lineTo x="3126" y="20480"/>
              <wp:lineTo x="16591" y="17204"/>
              <wp:lineTo x="21400" y="13107"/>
              <wp:lineTo x="21400" y="5735"/>
              <wp:lineTo x="4088" y="0"/>
              <wp:lineTo x="2645" y="0"/>
            </wp:wrapPolygon>
          </wp:wrapTight>
          <wp:docPr id="525766996" name="Obraz 1"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766996" name="Obraz 1" descr="Obraz zawierający Czcionka, Grafi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31EF30EC" wp14:editId="3B803756">
          <wp:simplePos x="0" y="0"/>
          <wp:positionH relativeFrom="column">
            <wp:posOffset>285115</wp:posOffset>
          </wp:positionH>
          <wp:positionV relativeFrom="paragraph">
            <wp:posOffset>-391795</wp:posOffset>
          </wp:positionV>
          <wp:extent cx="1711325" cy="858520"/>
          <wp:effectExtent l="0" t="0" r="3175" b="0"/>
          <wp:wrapThrough wrapText="bothSides">
            <wp:wrapPolygon edited="0">
              <wp:start x="0" y="0"/>
              <wp:lineTo x="0" y="21089"/>
              <wp:lineTo x="21400" y="21089"/>
              <wp:lineTo x="21400" y="0"/>
              <wp:lineTo x="0" y="0"/>
            </wp:wrapPolygon>
          </wp:wrapThrough>
          <wp:docPr id="2088307497" name="Obraz 1" descr="Obraz zawierający logo,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07497" name="Obraz 1" descr="Obraz zawierający logo, Czcionka, Grafika, projekt graficzny&#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1711325" cy="858520"/>
                  </a:xfrm>
                  <a:prstGeom prst="rect">
                    <a:avLst/>
                  </a:prstGeom>
                </pic:spPr>
              </pic:pic>
            </a:graphicData>
          </a:graphic>
        </wp:anchor>
      </w:drawing>
    </w:r>
    <w:r w:rsidR="00EF664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F5C61EE"/>
    <w:lvl w:ilvl="0">
      <w:start w:val="1"/>
      <w:numFmt w:val="decimal"/>
      <w:pStyle w:val="p0"/>
      <w:lvlText w:val="%1."/>
      <w:lvlJc w:val="left"/>
      <w:pPr>
        <w:tabs>
          <w:tab w:val="num" w:pos="643"/>
        </w:tabs>
        <w:ind w:left="643" w:hanging="360"/>
      </w:pPr>
    </w:lvl>
  </w:abstractNum>
  <w:abstractNum w:abstractNumId="1" w15:restartNumberingAfterBreak="0">
    <w:nsid w:val="FFFFFF89"/>
    <w:multiLevelType w:val="singleLevel"/>
    <w:tmpl w:val="67B2B604"/>
    <w:lvl w:ilvl="0">
      <w:start w:val="1"/>
      <w:numFmt w:val="bullet"/>
      <w:pStyle w:val="Tab2"/>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1"/>
    <w:lvl w:ilvl="0">
      <w:start w:val="1"/>
      <w:numFmt w:val="bullet"/>
      <w:lvlText w:val=""/>
      <w:lvlJc w:val="left"/>
      <w:pPr>
        <w:tabs>
          <w:tab w:val="num" w:pos="0"/>
        </w:tabs>
        <w:ind w:left="0" w:firstLine="0"/>
      </w:pPr>
      <w:rPr>
        <w:rFonts w:ascii="Symbol" w:hAnsi="Symbol"/>
        <w:sz w:val="20"/>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 w15:restartNumberingAfterBreak="0">
    <w:nsid w:val="00000005"/>
    <w:multiLevelType w:val="multilevel"/>
    <w:tmpl w:val="00000005"/>
    <w:name w:val="WW8Num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multilevel"/>
    <w:tmpl w:val="00000006"/>
    <w:name w:val="WW8Num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00000007"/>
    <w:multiLevelType w:val="multilevel"/>
    <w:tmpl w:val="00000007"/>
    <w:name w:val="WW8Num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8" w15:restartNumberingAfterBreak="0">
    <w:nsid w:val="00000008"/>
    <w:multiLevelType w:val="multilevel"/>
    <w:tmpl w:val="00000008"/>
    <w:name w:val="WW8Num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B"/>
    <w:multiLevelType w:val="multilevel"/>
    <w:tmpl w:val="0000000B"/>
    <w:name w:val="WW8Num1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2" w15:restartNumberingAfterBreak="0">
    <w:nsid w:val="0000000E"/>
    <w:multiLevelType w:val="multilevel"/>
    <w:tmpl w:val="0000000E"/>
    <w:name w:val="WW8Num1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15:restartNumberingAfterBreak="0">
    <w:nsid w:val="0000000F"/>
    <w:multiLevelType w:val="multilevel"/>
    <w:tmpl w:val="0000000F"/>
    <w:name w:val="WW8Num2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4" w15:restartNumberingAfterBreak="0">
    <w:nsid w:val="00000015"/>
    <w:multiLevelType w:val="multilevel"/>
    <w:tmpl w:val="00000015"/>
    <w:name w:val="WW8Num4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7"/>
    <w:multiLevelType w:val="multilevel"/>
    <w:tmpl w:val="00000017"/>
    <w:name w:val="WW8Num3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6" w15:restartNumberingAfterBreak="0">
    <w:nsid w:val="00000018"/>
    <w:multiLevelType w:val="multilevel"/>
    <w:tmpl w:val="00000018"/>
    <w:name w:val="WW8Num3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17" w15:restartNumberingAfterBreak="0">
    <w:nsid w:val="0000001A"/>
    <w:multiLevelType w:val="multilevel"/>
    <w:tmpl w:val="0000001A"/>
    <w:name w:val="WW8Num3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15:restartNumberingAfterBreak="0">
    <w:nsid w:val="00000022"/>
    <w:multiLevelType w:val="multilevel"/>
    <w:tmpl w:val="00000022"/>
    <w:name w:val="WW8Num4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3"/>
    <w:multiLevelType w:val="multilevel"/>
    <w:tmpl w:val="00000023"/>
    <w:name w:val="WW8Num45"/>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20" w15:restartNumberingAfterBreak="0">
    <w:nsid w:val="00000024"/>
    <w:multiLevelType w:val="multilevel"/>
    <w:tmpl w:val="00000024"/>
    <w:name w:val="WW8Num4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15:restartNumberingAfterBreak="0">
    <w:nsid w:val="00000025"/>
    <w:multiLevelType w:val="multilevel"/>
    <w:tmpl w:val="00000025"/>
    <w:name w:val="WW8Num4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15:restartNumberingAfterBreak="0">
    <w:nsid w:val="00000026"/>
    <w:multiLevelType w:val="multilevel"/>
    <w:tmpl w:val="00000026"/>
    <w:name w:val="WW8Num48"/>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3" w15:restartNumberingAfterBreak="0">
    <w:nsid w:val="00000027"/>
    <w:multiLevelType w:val="multilevel"/>
    <w:tmpl w:val="00000027"/>
    <w:name w:val="WW8Num5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28"/>
    <w:multiLevelType w:val="multilevel"/>
    <w:tmpl w:val="00000028"/>
    <w:name w:val="WW8Num5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5" w15:restartNumberingAfterBreak="0">
    <w:nsid w:val="00000029"/>
    <w:multiLevelType w:val="multilevel"/>
    <w:tmpl w:val="00000029"/>
    <w:name w:val="WW8Num5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6" w15:restartNumberingAfterBreak="0">
    <w:nsid w:val="0000002A"/>
    <w:multiLevelType w:val="multilevel"/>
    <w:tmpl w:val="0000002A"/>
    <w:name w:val="WW8Num5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7" w15:restartNumberingAfterBreak="0">
    <w:nsid w:val="0000002B"/>
    <w:multiLevelType w:val="multilevel"/>
    <w:tmpl w:val="0000002B"/>
    <w:name w:val="WW8Num5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15:restartNumberingAfterBreak="0">
    <w:nsid w:val="0000002C"/>
    <w:multiLevelType w:val="multilevel"/>
    <w:tmpl w:val="0000002C"/>
    <w:name w:val="WW8Num5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9" w15:restartNumberingAfterBreak="0">
    <w:nsid w:val="0000002E"/>
    <w:multiLevelType w:val="multilevel"/>
    <w:tmpl w:val="0000002E"/>
    <w:name w:val="WW8Num6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0" w15:restartNumberingAfterBreak="0">
    <w:nsid w:val="00000030"/>
    <w:multiLevelType w:val="multilevel"/>
    <w:tmpl w:val="00000030"/>
    <w:name w:val="WW8Num6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1" w15:restartNumberingAfterBreak="0">
    <w:nsid w:val="00000031"/>
    <w:multiLevelType w:val="multilevel"/>
    <w:tmpl w:val="00000031"/>
    <w:name w:val="WW8Num6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2" w15:restartNumberingAfterBreak="0">
    <w:nsid w:val="00000032"/>
    <w:multiLevelType w:val="multilevel"/>
    <w:tmpl w:val="00000032"/>
    <w:name w:val="WW8Num6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3" w15:restartNumberingAfterBreak="0">
    <w:nsid w:val="00000034"/>
    <w:multiLevelType w:val="multilevel"/>
    <w:tmpl w:val="00000034"/>
    <w:name w:val="WW8Num6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Wingdings 2" w:hAnsi="Wingdings 2" w:cs="StarSymbol"/>
        <w:sz w:val="18"/>
        <w:szCs w:val="18"/>
      </w:rPr>
    </w:lvl>
    <w:lvl w:ilvl="3">
      <w:start w:val="1"/>
      <w:numFmt w:val="decimal"/>
      <w:lvlText w:val="%4."/>
      <w:lvlJc w:val="left"/>
      <w:pPr>
        <w:tabs>
          <w:tab w:val="num" w:pos="1800"/>
        </w:tabs>
        <w:ind w:left="1800" w:hanging="360"/>
      </w:pPr>
      <w:rPr>
        <w:rFonts w:ascii="Wingdings 2" w:hAnsi="Wingdings 2" w:cs="StarSymbol"/>
        <w:sz w:val="18"/>
        <w:szCs w:val="18"/>
      </w:rPr>
    </w:lvl>
    <w:lvl w:ilvl="4">
      <w:start w:val="1"/>
      <w:numFmt w:val="decimal"/>
      <w:lvlText w:val="%5."/>
      <w:lvlJc w:val="left"/>
      <w:pPr>
        <w:tabs>
          <w:tab w:val="num" w:pos="2160"/>
        </w:tabs>
        <w:ind w:left="2160" w:hanging="360"/>
      </w:pPr>
      <w:rPr>
        <w:rFonts w:ascii="Wingdings 2" w:hAnsi="Wingdings 2" w:cs="StarSymbol"/>
        <w:sz w:val="18"/>
        <w:szCs w:val="18"/>
      </w:rPr>
    </w:lvl>
    <w:lvl w:ilvl="5">
      <w:start w:val="1"/>
      <w:numFmt w:val="decimal"/>
      <w:lvlText w:val="%6."/>
      <w:lvlJc w:val="left"/>
      <w:pPr>
        <w:tabs>
          <w:tab w:val="num" w:pos="2520"/>
        </w:tabs>
        <w:ind w:left="2520" w:hanging="360"/>
      </w:pPr>
      <w:rPr>
        <w:rFonts w:ascii="Wingdings 2" w:hAnsi="Wingdings 2" w:cs="StarSymbol"/>
        <w:sz w:val="18"/>
        <w:szCs w:val="18"/>
      </w:rPr>
    </w:lvl>
    <w:lvl w:ilvl="6">
      <w:start w:val="1"/>
      <w:numFmt w:val="decimal"/>
      <w:lvlText w:val="%7."/>
      <w:lvlJc w:val="left"/>
      <w:pPr>
        <w:tabs>
          <w:tab w:val="num" w:pos="2880"/>
        </w:tabs>
        <w:ind w:left="2880" w:hanging="360"/>
      </w:pPr>
      <w:rPr>
        <w:rFonts w:ascii="Wingdings 2" w:hAnsi="Wingdings 2" w:cs="StarSymbol"/>
        <w:sz w:val="18"/>
        <w:szCs w:val="18"/>
      </w:rPr>
    </w:lvl>
    <w:lvl w:ilvl="7">
      <w:start w:val="1"/>
      <w:numFmt w:val="decimal"/>
      <w:lvlText w:val="%8."/>
      <w:lvlJc w:val="left"/>
      <w:pPr>
        <w:tabs>
          <w:tab w:val="num" w:pos="3240"/>
        </w:tabs>
        <w:ind w:left="3240" w:hanging="360"/>
      </w:pPr>
      <w:rPr>
        <w:rFonts w:ascii="Wingdings 2" w:hAnsi="Wingdings 2" w:cs="StarSymbol"/>
        <w:sz w:val="18"/>
        <w:szCs w:val="18"/>
      </w:rPr>
    </w:lvl>
    <w:lvl w:ilvl="8">
      <w:start w:val="1"/>
      <w:numFmt w:val="decimal"/>
      <w:lvlText w:val="%9."/>
      <w:lvlJc w:val="left"/>
      <w:pPr>
        <w:tabs>
          <w:tab w:val="num" w:pos="3600"/>
        </w:tabs>
        <w:ind w:left="3600" w:hanging="360"/>
      </w:pPr>
      <w:rPr>
        <w:rFonts w:ascii="Wingdings 2" w:hAnsi="Wingdings 2" w:cs="StarSymbol"/>
        <w:sz w:val="18"/>
        <w:szCs w:val="18"/>
      </w:rPr>
    </w:lvl>
  </w:abstractNum>
  <w:abstractNum w:abstractNumId="34" w15:restartNumberingAfterBreak="0">
    <w:nsid w:val="00000035"/>
    <w:multiLevelType w:val="multilevel"/>
    <w:tmpl w:val="00000035"/>
    <w:name w:val="WW8Num6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5" w15:restartNumberingAfterBreak="0">
    <w:nsid w:val="00000036"/>
    <w:multiLevelType w:val="multilevel"/>
    <w:tmpl w:val="00000036"/>
    <w:name w:val="WW8Num6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6" w15:restartNumberingAfterBreak="0">
    <w:nsid w:val="00000038"/>
    <w:multiLevelType w:val="multilevel"/>
    <w:tmpl w:val="00000038"/>
    <w:name w:val="WW8Num71"/>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7" w15:restartNumberingAfterBreak="0">
    <w:nsid w:val="00000039"/>
    <w:multiLevelType w:val="multilevel"/>
    <w:tmpl w:val="00000039"/>
    <w:name w:val="WW8Num7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8" w15:restartNumberingAfterBreak="0">
    <w:nsid w:val="0000003A"/>
    <w:multiLevelType w:val="multilevel"/>
    <w:tmpl w:val="0000003A"/>
    <w:name w:val="WW8Num7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9" w15:restartNumberingAfterBreak="0">
    <w:nsid w:val="0000003C"/>
    <w:multiLevelType w:val="multilevel"/>
    <w:tmpl w:val="0000003C"/>
    <w:name w:val="WW8Num7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40" w15:restartNumberingAfterBreak="0">
    <w:nsid w:val="0000003D"/>
    <w:multiLevelType w:val="multilevel"/>
    <w:tmpl w:val="0000003D"/>
    <w:name w:val="WW8Num7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1" w15:restartNumberingAfterBreak="0">
    <w:nsid w:val="0000003E"/>
    <w:multiLevelType w:val="multilevel"/>
    <w:tmpl w:val="0000003E"/>
    <w:name w:val="WW8Num78"/>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2" w15:restartNumberingAfterBreak="0">
    <w:nsid w:val="0000003F"/>
    <w:multiLevelType w:val="multilevel"/>
    <w:tmpl w:val="0000003F"/>
    <w:name w:val="WW8Num7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3" w15:restartNumberingAfterBreak="0">
    <w:nsid w:val="00000040"/>
    <w:multiLevelType w:val="multilevel"/>
    <w:tmpl w:val="00000040"/>
    <w:name w:val="WW8Num80"/>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4" w15:restartNumberingAfterBreak="0">
    <w:nsid w:val="00000041"/>
    <w:multiLevelType w:val="multilevel"/>
    <w:tmpl w:val="00000041"/>
    <w:name w:val="WW8Num8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5" w15:restartNumberingAfterBreak="0">
    <w:nsid w:val="00000042"/>
    <w:multiLevelType w:val="multilevel"/>
    <w:tmpl w:val="00000042"/>
    <w:name w:val="WW8Num8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6" w15:restartNumberingAfterBreak="0">
    <w:nsid w:val="00000045"/>
    <w:multiLevelType w:val="multilevel"/>
    <w:tmpl w:val="00000045"/>
    <w:name w:val="WW8Num8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15:restartNumberingAfterBreak="0">
    <w:nsid w:val="00000046"/>
    <w:multiLevelType w:val="multilevel"/>
    <w:tmpl w:val="00000046"/>
    <w:name w:val="WW8Num8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15:restartNumberingAfterBreak="0">
    <w:nsid w:val="00000047"/>
    <w:multiLevelType w:val="multilevel"/>
    <w:tmpl w:val="00000047"/>
    <w:name w:val="WW8Num8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9" w15:restartNumberingAfterBreak="0">
    <w:nsid w:val="00000048"/>
    <w:multiLevelType w:val="multilevel"/>
    <w:tmpl w:val="00000048"/>
    <w:name w:val="WW8Num90"/>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rFonts w:ascii="OpenSymbol" w:hAnsi="OpenSymbol" w:cs="StarSymbol"/>
        <w:sz w:val="18"/>
        <w:szCs w:val="18"/>
      </w:rPr>
    </w:lvl>
    <w:lvl w:ilvl="2">
      <w:start w:val="1"/>
      <w:numFmt w:val="decimal"/>
      <w:lvlText w:val="%3."/>
      <w:lvlJc w:val="left"/>
      <w:pPr>
        <w:tabs>
          <w:tab w:val="num" w:pos="2138"/>
        </w:tabs>
        <w:ind w:left="2138" w:hanging="360"/>
      </w:pPr>
      <w:rPr>
        <w:rFonts w:ascii="OpenSymbol" w:hAnsi="OpenSymbol" w:cs="StarSymbol"/>
        <w:sz w:val="18"/>
        <w:szCs w:val="18"/>
      </w:rPr>
    </w:lvl>
    <w:lvl w:ilvl="3">
      <w:start w:val="1"/>
      <w:numFmt w:val="decimal"/>
      <w:lvlText w:val="%4."/>
      <w:lvlJc w:val="left"/>
      <w:pPr>
        <w:tabs>
          <w:tab w:val="num" w:pos="2498"/>
        </w:tabs>
        <w:ind w:left="2498" w:hanging="360"/>
      </w:pPr>
      <w:rPr>
        <w:rFonts w:ascii="OpenSymbol" w:hAnsi="OpenSymbol" w:cs="StarSymbol"/>
        <w:sz w:val="18"/>
        <w:szCs w:val="18"/>
      </w:rPr>
    </w:lvl>
    <w:lvl w:ilvl="4">
      <w:start w:val="1"/>
      <w:numFmt w:val="decimal"/>
      <w:lvlText w:val="%5."/>
      <w:lvlJc w:val="left"/>
      <w:pPr>
        <w:tabs>
          <w:tab w:val="num" w:pos="2858"/>
        </w:tabs>
        <w:ind w:left="2858" w:hanging="360"/>
      </w:pPr>
      <w:rPr>
        <w:rFonts w:ascii="OpenSymbol" w:hAnsi="OpenSymbol" w:cs="StarSymbol"/>
        <w:sz w:val="18"/>
        <w:szCs w:val="18"/>
      </w:rPr>
    </w:lvl>
    <w:lvl w:ilvl="5">
      <w:start w:val="1"/>
      <w:numFmt w:val="decimal"/>
      <w:lvlText w:val="%6."/>
      <w:lvlJc w:val="left"/>
      <w:pPr>
        <w:tabs>
          <w:tab w:val="num" w:pos="3218"/>
        </w:tabs>
        <w:ind w:left="3218" w:hanging="360"/>
      </w:pPr>
      <w:rPr>
        <w:rFonts w:ascii="OpenSymbol" w:hAnsi="OpenSymbol" w:cs="StarSymbol"/>
        <w:sz w:val="18"/>
        <w:szCs w:val="18"/>
      </w:rPr>
    </w:lvl>
    <w:lvl w:ilvl="6">
      <w:start w:val="1"/>
      <w:numFmt w:val="decimal"/>
      <w:lvlText w:val="%7."/>
      <w:lvlJc w:val="left"/>
      <w:pPr>
        <w:tabs>
          <w:tab w:val="num" w:pos="3578"/>
        </w:tabs>
        <w:ind w:left="3578" w:hanging="360"/>
      </w:pPr>
      <w:rPr>
        <w:rFonts w:ascii="OpenSymbol" w:hAnsi="OpenSymbol" w:cs="StarSymbol"/>
        <w:sz w:val="18"/>
        <w:szCs w:val="18"/>
      </w:rPr>
    </w:lvl>
    <w:lvl w:ilvl="7">
      <w:start w:val="1"/>
      <w:numFmt w:val="decimal"/>
      <w:lvlText w:val="%8."/>
      <w:lvlJc w:val="left"/>
      <w:pPr>
        <w:tabs>
          <w:tab w:val="num" w:pos="3938"/>
        </w:tabs>
        <w:ind w:left="3938" w:hanging="360"/>
      </w:pPr>
      <w:rPr>
        <w:rFonts w:ascii="OpenSymbol" w:hAnsi="OpenSymbol" w:cs="StarSymbol"/>
        <w:sz w:val="18"/>
        <w:szCs w:val="18"/>
      </w:rPr>
    </w:lvl>
    <w:lvl w:ilvl="8">
      <w:start w:val="1"/>
      <w:numFmt w:val="decimal"/>
      <w:lvlText w:val="%9."/>
      <w:lvlJc w:val="left"/>
      <w:pPr>
        <w:tabs>
          <w:tab w:val="num" w:pos="4298"/>
        </w:tabs>
        <w:ind w:left="4298" w:hanging="360"/>
      </w:pPr>
      <w:rPr>
        <w:rFonts w:ascii="OpenSymbol" w:hAnsi="OpenSymbol" w:cs="StarSymbol"/>
        <w:sz w:val="18"/>
        <w:szCs w:val="18"/>
      </w:rPr>
    </w:lvl>
  </w:abstractNum>
  <w:abstractNum w:abstractNumId="50" w15:restartNumberingAfterBreak="0">
    <w:nsid w:val="00000049"/>
    <w:multiLevelType w:val="multilevel"/>
    <w:tmpl w:val="00000049"/>
    <w:name w:val="WW8Num91"/>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b w:val="0"/>
        <w:bCs w:val="0"/>
      </w:rPr>
    </w:lvl>
    <w:lvl w:ilvl="2">
      <w:start w:val="1"/>
      <w:numFmt w:val="decimal"/>
      <w:lvlText w:val="%3."/>
      <w:lvlJc w:val="left"/>
      <w:pPr>
        <w:tabs>
          <w:tab w:val="num" w:pos="2138"/>
        </w:tabs>
        <w:ind w:left="2138" w:hanging="360"/>
      </w:pPr>
      <w:rPr>
        <w:b w:val="0"/>
        <w:bCs w:val="0"/>
      </w:rPr>
    </w:lvl>
    <w:lvl w:ilvl="3">
      <w:start w:val="1"/>
      <w:numFmt w:val="decimal"/>
      <w:lvlText w:val="%4."/>
      <w:lvlJc w:val="left"/>
      <w:pPr>
        <w:tabs>
          <w:tab w:val="num" w:pos="2498"/>
        </w:tabs>
        <w:ind w:left="2498" w:hanging="360"/>
      </w:pPr>
      <w:rPr>
        <w:b w:val="0"/>
        <w:bCs w:val="0"/>
      </w:rPr>
    </w:lvl>
    <w:lvl w:ilvl="4">
      <w:start w:val="1"/>
      <w:numFmt w:val="decimal"/>
      <w:lvlText w:val="%5."/>
      <w:lvlJc w:val="left"/>
      <w:pPr>
        <w:tabs>
          <w:tab w:val="num" w:pos="2858"/>
        </w:tabs>
        <w:ind w:left="2858" w:hanging="360"/>
      </w:pPr>
      <w:rPr>
        <w:b w:val="0"/>
        <w:bCs w:val="0"/>
      </w:rPr>
    </w:lvl>
    <w:lvl w:ilvl="5">
      <w:start w:val="1"/>
      <w:numFmt w:val="decimal"/>
      <w:lvlText w:val="%6."/>
      <w:lvlJc w:val="left"/>
      <w:pPr>
        <w:tabs>
          <w:tab w:val="num" w:pos="3218"/>
        </w:tabs>
        <w:ind w:left="3218" w:hanging="360"/>
      </w:pPr>
      <w:rPr>
        <w:b w:val="0"/>
        <w:bCs w:val="0"/>
      </w:rPr>
    </w:lvl>
    <w:lvl w:ilvl="6">
      <w:start w:val="1"/>
      <w:numFmt w:val="decimal"/>
      <w:lvlText w:val="%7."/>
      <w:lvlJc w:val="left"/>
      <w:pPr>
        <w:tabs>
          <w:tab w:val="num" w:pos="3578"/>
        </w:tabs>
        <w:ind w:left="3578" w:hanging="360"/>
      </w:pPr>
      <w:rPr>
        <w:b w:val="0"/>
        <w:bCs w:val="0"/>
      </w:rPr>
    </w:lvl>
    <w:lvl w:ilvl="7">
      <w:start w:val="1"/>
      <w:numFmt w:val="decimal"/>
      <w:lvlText w:val="%8."/>
      <w:lvlJc w:val="left"/>
      <w:pPr>
        <w:tabs>
          <w:tab w:val="num" w:pos="3938"/>
        </w:tabs>
        <w:ind w:left="3938" w:hanging="360"/>
      </w:pPr>
      <w:rPr>
        <w:b w:val="0"/>
        <w:bCs w:val="0"/>
      </w:rPr>
    </w:lvl>
    <w:lvl w:ilvl="8">
      <w:start w:val="1"/>
      <w:numFmt w:val="decimal"/>
      <w:lvlText w:val="%9."/>
      <w:lvlJc w:val="left"/>
      <w:pPr>
        <w:tabs>
          <w:tab w:val="num" w:pos="4298"/>
        </w:tabs>
        <w:ind w:left="4298" w:hanging="360"/>
      </w:pPr>
      <w:rPr>
        <w:b w:val="0"/>
        <w:bCs w:val="0"/>
      </w:rPr>
    </w:lvl>
  </w:abstractNum>
  <w:abstractNum w:abstractNumId="51" w15:restartNumberingAfterBreak="0">
    <w:nsid w:val="0000004B"/>
    <w:multiLevelType w:val="multilevel"/>
    <w:tmpl w:val="0000004B"/>
    <w:name w:val="WW8Num9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52" w15:restartNumberingAfterBreak="0">
    <w:nsid w:val="0000004C"/>
    <w:multiLevelType w:val="multilevel"/>
    <w:tmpl w:val="0000004C"/>
    <w:name w:val="WW8Num9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15:restartNumberingAfterBreak="0">
    <w:nsid w:val="0000004D"/>
    <w:multiLevelType w:val="multilevel"/>
    <w:tmpl w:val="0000004D"/>
    <w:name w:val="WW8Num9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4" w15:restartNumberingAfterBreak="0">
    <w:nsid w:val="0000004F"/>
    <w:multiLevelType w:val="multilevel"/>
    <w:tmpl w:val="0000004F"/>
    <w:name w:val="WW8Num9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5" w15:restartNumberingAfterBreak="0">
    <w:nsid w:val="00000050"/>
    <w:multiLevelType w:val="multilevel"/>
    <w:tmpl w:val="00000050"/>
    <w:name w:val="WW8Num99"/>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6" w15:restartNumberingAfterBreak="0">
    <w:nsid w:val="00000052"/>
    <w:multiLevelType w:val="multilevel"/>
    <w:tmpl w:val="00000052"/>
    <w:name w:val="WW8Num10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7" w15:restartNumberingAfterBreak="0">
    <w:nsid w:val="00000053"/>
    <w:multiLevelType w:val="multilevel"/>
    <w:tmpl w:val="00000053"/>
    <w:name w:val="WW8Num10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8" w15:restartNumberingAfterBreak="0">
    <w:nsid w:val="00000054"/>
    <w:multiLevelType w:val="multilevel"/>
    <w:tmpl w:val="00000054"/>
    <w:name w:val="WW8Num104"/>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9" w15:restartNumberingAfterBreak="0">
    <w:nsid w:val="00000055"/>
    <w:multiLevelType w:val="multilevel"/>
    <w:tmpl w:val="00000055"/>
    <w:name w:val="WW8Num10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15:restartNumberingAfterBreak="0">
    <w:nsid w:val="00000056"/>
    <w:multiLevelType w:val="multilevel"/>
    <w:tmpl w:val="00000056"/>
    <w:name w:val="WW8Num10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15:restartNumberingAfterBreak="0">
    <w:nsid w:val="00000057"/>
    <w:multiLevelType w:val="multilevel"/>
    <w:tmpl w:val="00000057"/>
    <w:name w:val="WW8Num10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62" w15:restartNumberingAfterBreak="0">
    <w:nsid w:val="00000058"/>
    <w:multiLevelType w:val="multilevel"/>
    <w:tmpl w:val="00000058"/>
    <w:name w:val="WW8Num10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3" w15:restartNumberingAfterBreak="0">
    <w:nsid w:val="0000005A"/>
    <w:multiLevelType w:val="multilevel"/>
    <w:tmpl w:val="0000005A"/>
    <w:name w:val="WW8Num1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4" w15:restartNumberingAfterBreak="0">
    <w:nsid w:val="0000005B"/>
    <w:multiLevelType w:val="multilevel"/>
    <w:tmpl w:val="0000005B"/>
    <w:name w:val="WW8Num11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5" w15:restartNumberingAfterBreak="0">
    <w:nsid w:val="0000005C"/>
    <w:multiLevelType w:val="multilevel"/>
    <w:tmpl w:val="0000005C"/>
    <w:name w:val="WW8Num11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6" w15:restartNumberingAfterBreak="0">
    <w:nsid w:val="0000005D"/>
    <w:multiLevelType w:val="multilevel"/>
    <w:tmpl w:val="0000005D"/>
    <w:name w:val="WW8Num11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7" w15:restartNumberingAfterBreak="0">
    <w:nsid w:val="0000005E"/>
    <w:multiLevelType w:val="multilevel"/>
    <w:tmpl w:val="0000005E"/>
    <w:name w:val="WW8Num1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8" w15:restartNumberingAfterBreak="0">
    <w:nsid w:val="0000005F"/>
    <w:multiLevelType w:val="multilevel"/>
    <w:tmpl w:val="0000005F"/>
    <w:name w:val="WW8Num11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9" w15:restartNumberingAfterBreak="0">
    <w:nsid w:val="03075473"/>
    <w:multiLevelType w:val="hybridMultilevel"/>
    <w:tmpl w:val="0F06C1CE"/>
    <w:lvl w:ilvl="0" w:tplc="EA820DEC">
      <w:start w:val="1"/>
      <w:numFmt w:val="bullet"/>
      <w:lvlText w:val=""/>
      <w:lvlJc w:val="left"/>
      <w:pPr>
        <w:ind w:left="1287" w:hanging="360"/>
      </w:pPr>
      <w:rPr>
        <w:rFonts w:ascii="Symbol" w:hAnsi="Symbol" w:hint="default"/>
        <w:b/>
        <w:color w:val="auto"/>
        <w:sz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04C36A2C"/>
    <w:multiLevelType w:val="hybridMultilevel"/>
    <w:tmpl w:val="63788D46"/>
    <w:styleLink w:val="ListHeading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1" w15:restartNumberingAfterBreak="0">
    <w:nsid w:val="087A635E"/>
    <w:multiLevelType w:val="hybridMultilevel"/>
    <w:tmpl w:val="54524C6E"/>
    <w:styleLink w:val="WW8Num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087D4567"/>
    <w:multiLevelType w:val="multilevel"/>
    <w:tmpl w:val="DAA6B9AC"/>
    <w:lvl w:ilvl="0">
      <w:start w:val="1"/>
      <w:numFmt w:val="decimal"/>
      <w:pStyle w:val="Tytu1"/>
      <w:lvlText w:val="%1"/>
      <w:lvlJc w:val="left"/>
      <w:pPr>
        <w:ind w:left="432" w:hanging="432"/>
      </w:pPr>
      <w:rPr>
        <w:rFonts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ytu2"/>
      <w:lvlText w:val="%1.%2"/>
      <w:lvlJc w:val="left"/>
      <w:pPr>
        <w:ind w:left="576" w:hanging="576"/>
      </w:pPr>
      <w:rPr>
        <w:rFonts w:cs="Times New Roman"/>
        <w:color w:val="auto"/>
      </w:rPr>
    </w:lvl>
    <w:lvl w:ilvl="2">
      <w:start w:val="1"/>
      <w:numFmt w:val="decimal"/>
      <w:pStyle w:val="Tytu3"/>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3" w15:restartNumberingAfterBreak="0">
    <w:nsid w:val="092F71E3"/>
    <w:multiLevelType w:val="hybridMultilevel"/>
    <w:tmpl w:val="FF8A0B4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4" w15:restartNumberingAfterBreak="0">
    <w:nsid w:val="09CF0ACF"/>
    <w:multiLevelType w:val="multilevel"/>
    <w:tmpl w:val="FFE8EFBE"/>
    <w:styleLink w:val="1ai"/>
    <w:lvl w:ilvl="0">
      <w:start w:val="2"/>
      <w:numFmt w:val="decimal"/>
      <w:lvlText w:val="%1"/>
      <w:lvlJc w:val="left"/>
      <w:pPr>
        <w:tabs>
          <w:tab w:val="num" w:pos="360"/>
        </w:tabs>
        <w:ind w:left="360" w:hanging="360"/>
      </w:pPr>
      <w:rPr>
        <w:rFonts w:ascii="Arial" w:hAnsi="Arial" w:cs="Arial" w:hint="default"/>
        <w:b/>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09FE0F59"/>
    <w:multiLevelType w:val="multilevel"/>
    <w:tmpl w:val="F55C6FA6"/>
    <w:styleLink w:val="WWNum1"/>
    <w:lvl w:ilvl="0">
      <w:start w:val="1"/>
      <w:numFmt w:val="decimal"/>
      <w:lvlRestart w:val="0"/>
      <w:lvlText w:val="%1."/>
      <w:lvlJc w:val="left"/>
      <w:pPr>
        <w:tabs>
          <w:tab w:val="num" w:pos="1191"/>
        </w:tabs>
        <w:ind w:left="1191" w:hanging="340"/>
      </w:pPr>
      <w:rPr>
        <w:rFonts w:hint="default"/>
        <w:b w:val="0"/>
        <w:i w:val="0"/>
        <w:caps w:val="0"/>
      </w:rPr>
    </w:lvl>
    <w:lvl w:ilvl="1">
      <w:start w:val="1"/>
      <w:numFmt w:val="decimal"/>
      <w:lvlText w:val="%1.%2."/>
      <w:lvlJc w:val="left"/>
      <w:pPr>
        <w:tabs>
          <w:tab w:val="num" w:pos="2345"/>
        </w:tabs>
        <w:ind w:left="2345" w:hanging="720"/>
      </w:pPr>
      <w:rPr>
        <w:rFonts w:hint="default"/>
        <w:b w:val="0"/>
        <w:i w:val="0"/>
        <w:caps w:val="0"/>
      </w:rPr>
    </w:lvl>
    <w:lvl w:ilvl="2">
      <w:start w:val="1"/>
      <w:numFmt w:val="lowerLetter"/>
      <w:lvlText w:val="(%3)"/>
      <w:lvlJc w:val="left"/>
      <w:pPr>
        <w:tabs>
          <w:tab w:val="num" w:pos="3065"/>
        </w:tabs>
        <w:ind w:left="3065" w:hanging="720"/>
      </w:pPr>
      <w:rPr>
        <w:rFonts w:hint="default"/>
        <w:b w:val="0"/>
        <w:i w:val="0"/>
        <w:caps w:val="0"/>
      </w:rPr>
    </w:lvl>
    <w:lvl w:ilvl="3">
      <w:start w:val="1"/>
      <w:numFmt w:val="lowerRoman"/>
      <w:lvlText w:val="(%4)"/>
      <w:lvlJc w:val="left"/>
      <w:pPr>
        <w:tabs>
          <w:tab w:val="num" w:pos="3785"/>
        </w:tabs>
        <w:ind w:left="3785" w:hanging="720"/>
      </w:pPr>
      <w:rPr>
        <w:rFonts w:hint="default"/>
        <w:b w:val="0"/>
        <w:i w:val="0"/>
        <w:caps w:val="0"/>
      </w:rPr>
    </w:lvl>
    <w:lvl w:ilvl="4">
      <w:start w:val="1"/>
      <w:numFmt w:val="upperLetter"/>
      <w:lvlText w:val="(%5)"/>
      <w:lvlJc w:val="left"/>
      <w:pPr>
        <w:tabs>
          <w:tab w:val="num" w:pos="4505"/>
        </w:tabs>
        <w:ind w:left="4505" w:hanging="720"/>
      </w:pPr>
      <w:rPr>
        <w:rFonts w:hint="default"/>
        <w:b w:val="0"/>
        <w:i w:val="0"/>
        <w:caps w:val="0"/>
      </w:rPr>
    </w:lvl>
    <w:lvl w:ilvl="5">
      <w:start w:val="1"/>
      <w:numFmt w:val="decimal"/>
      <w:lvlText w:val="(%6)"/>
      <w:lvlJc w:val="left"/>
      <w:pPr>
        <w:tabs>
          <w:tab w:val="num" w:pos="5225"/>
        </w:tabs>
        <w:ind w:left="5225" w:hanging="720"/>
      </w:pPr>
      <w:rPr>
        <w:rFonts w:hint="default"/>
        <w:b w:val="0"/>
        <w:i w:val="0"/>
        <w:caps w:val="0"/>
      </w:rPr>
    </w:lvl>
    <w:lvl w:ilvl="6">
      <w:start w:val="1"/>
      <w:numFmt w:val="decimal"/>
      <w:lvlText w:val="%7."/>
      <w:lvlJc w:val="left"/>
      <w:pPr>
        <w:tabs>
          <w:tab w:val="num" w:pos="3425"/>
        </w:tabs>
        <w:ind w:left="3425" w:hanging="360"/>
      </w:pPr>
      <w:rPr>
        <w:rFonts w:hint="default"/>
      </w:rPr>
    </w:lvl>
    <w:lvl w:ilvl="7">
      <w:start w:val="1"/>
      <w:numFmt w:val="lowerLetter"/>
      <w:lvlText w:val="%8."/>
      <w:lvlJc w:val="left"/>
      <w:pPr>
        <w:tabs>
          <w:tab w:val="num" w:pos="3785"/>
        </w:tabs>
        <w:ind w:left="3785" w:hanging="360"/>
      </w:pPr>
      <w:rPr>
        <w:rFonts w:hint="default"/>
      </w:rPr>
    </w:lvl>
    <w:lvl w:ilvl="8">
      <w:start w:val="1"/>
      <w:numFmt w:val="lowerRoman"/>
      <w:lvlText w:val="%9."/>
      <w:lvlJc w:val="left"/>
      <w:pPr>
        <w:tabs>
          <w:tab w:val="num" w:pos="4145"/>
        </w:tabs>
        <w:ind w:left="4145" w:hanging="360"/>
      </w:pPr>
      <w:rPr>
        <w:rFonts w:hint="default"/>
      </w:rPr>
    </w:lvl>
  </w:abstractNum>
  <w:abstractNum w:abstractNumId="76" w15:restartNumberingAfterBreak="0">
    <w:nsid w:val="0B1A153B"/>
    <w:multiLevelType w:val="hybridMultilevel"/>
    <w:tmpl w:val="DD4C41A0"/>
    <w:lvl w:ilvl="0" w:tplc="04150001">
      <w:start w:val="1"/>
      <w:numFmt w:val="bullet"/>
      <w:lvlText w:val=""/>
      <w:lvlJc w:val="left"/>
      <w:pPr>
        <w:tabs>
          <w:tab w:val="num" w:pos="1080"/>
        </w:tabs>
        <w:ind w:left="1080" w:hanging="360"/>
      </w:pPr>
      <w:rPr>
        <w:rFonts w:ascii="Symbol" w:hAnsi="Symbol" w:hint="default"/>
      </w:rPr>
    </w:lvl>
    <w:lvl w:ilvl="1" w:tplc="87788FD6">
      <w:start w:val="1"/>
      <w:numFmt w:val="bullet"/>
      <w:pStyle w:val="kaktus"/>
      <w:lvlText w:val=""/>
      <w:lvlJc w:val="left"/>
      <w:pPr>
        <w:tabs>
          <w:tab w:val="num" w:pos="1800"/>
        </w:tabs>
        <w:ind w:left="1800" w:hanging="360"/>
      </w:pPr>
      <w:rPr>
        <w:rFonts w:ascii="Symbol" w:hAnsi="Symbol" w:hint="default"/>
      </w:rPr>
    </w:lvl>
    <w:lvl w:ilvl="2" w:tplc="FAF056F6">
      <w:start w:val="3"/>
      <w:numFmt w:val="lowerLetter"/>
      <w:lvlText w:val="%3)"/>
      <w:lvlJc w:val="left"/>
      <w:pPr>
        <w:tabs>
          <w:tab w:val="num" w:pos="2520"/>
        </w:tabs>
        <w:ind w:left="2520" w:hanging="360"/>
      </w:pPr>
      <w:rPr>
        <w:rFont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0B323F31"/>
    <w:multiLevelType w:val="hybridMultilevel"/>
    <w:tmpl w:val="9E8626C8"/>
    <w:lvl w:ilvl="0" w:tplc="23B2BAA6">
      <w:start w:val="1"/>
      <w:numFmt w:val="bullet"/>
      <w:pStyle w:val="BOMBA"/>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78" w15:restartNumberingAfterBreak="0">
    <w:nsid w:val="0E061E05"/>
    <w:multiLevelType w:val="hybridMultilevel"/>
    <w:tmpl w:val="252E9F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0FE3317D"/>
    <w:multiLevelType w:val="hybridMultilevel"/>
    <w:tmpl w:val="ABC0611E"/>
    <w:lvl w:ilvl="0" w:tplc="FFFFFFFF">
      <w:start w:val="1"/>
      <w:numFmt w:val="lowerLetter"/>
      <w:lvlText w:val="%1."/>
      <w:lvlJc w:val="left"/>
      <w:pPr>
        <w:ind w:left="1287" w:hanging="360"/>
      </w:pPr>
      <w:rPr>
        <w:b/>
        <w:bCs/>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0" w15:restartNumberingAfterBreak="0">
    <w:nsid w:val="115808DC"/>
    <w:multiLevelType w:val="hybridMultilevel"/>
    <w:tmpl w:val="682E274E"/>
    <w:lvl w:ilvl="0" w:tplc="3B2A3CF0">
      <w:start w:val="1"/>
      <w:numFmt w:val="bullet"/>
      <w:pStyle w:val="PZI-PKT1"/>
      <w:lvlText w:val="-"/>
      <w:lvlJc w:val="left"/>
      <w:pPr>
        <w:ind w:left="1146" w:hanging="360"/>
      </w:pPr>
      <w:rPr>
        <w:rFonts w:ascii="Arial" w:hAnsi="Arial" w:hint="default"/>
        <w:color w:val="auto"/>
        <w:sz w:val="24"/>
        <w:szCs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1" w15:restartNumberingAfterBreak="0">
    <w:nsid w:val="14FE00A6"/>
    <w:multiLevelType w:val="multilevel"/>
    <w:tmpl w:val="4FA6E7B8"/>
    <w:lvl w:ilvl="0">
      <w:start w:val="1"/>
      <w:numFmt w:val="decimal"/>
      <w:pStyle w:val="StylNagwek1Przed6ptPo6pt"/>
      <w:lvlText w:val="%1."/>
      <w:lvlJc w:val="left"/>
      <w:pPr>
        <w:tabs>
          <w:tab w:val="num" w:pos="383"/>
        </w:tabs>
        <w:ind w:left="23" w:firstLine="0"/>
      </w:pPr>
      <w:rPr>
        <w:rFonts w:ascii="Arial" w:hAnsi="Arial" w:hint="default"/>
        <w:b/>
        <w:i w:val="0"/>
        <w:sz w:val="28"/>
      </w:rPr>
    </w:lvl>
    <w:lvl w:ilvl="1">
      <w:start w:val="1"/>
      <w:numFmt w:val="decimal"/>
      <w:pStyle w:val="StylNagwek214ptWyjustowany"/>
      <w:lvlText w:val="%1.%2."/>
      <w:lvlJc w:val="left"/>
      <w:pPr>
        <w:tabs>
          <w:tab w:val="num" w:pos="874"/>
        </w:tabs>
        <w:ind w:left="874" w:hanging="567"/>
      </w:pPr>
      <w:rPr>
        <w:rFonts w:ascii="Arial" w:hAnsi="Arial" w:hint="default"/>
        <w:b/>
        <w:i w:val="0"/>
        <w:sz w:val="24"/>
        <w:szCs w:val="24"/>
      </w:rPr>
    </w:lvl>
    <w:lvl w:ilvl="2">
      <w:start w:val="1"/>
      <w:numFmt w:val="decimal"/>
      <w:lvlText w:val="%1.%2.%3."/>
      <w:lvlJc w:val="left"/>
      <w:pPr>
        <w:tabs>
          <w:tab w:val="num" w:pos="1724"/>
        </w:tabs>
        <w:ind w:left="1724" w:hanging="1134"/>
      </w:pPr>
      <w:rPr>
        <w:rFonts w:ascii="Arial" w:hAnsi="Arial" w:hint="default"/>
        <w:b/>
        <w:i/>
        <w:sz w:val="24"/>
      </w:rPr>
    </w:lvl>
    <w:lvl w:ilvl="3">
      <w:start w:val="1"/>
      <w:numFmt w:val="decimal"/>
      <w:lvlText w:val="%1.%2.%3.%4."/>
      <w:lvlJc w:val="left"/>
      <w:pPr>
        <w:tabs>
          <w:tab w:val="num" w:pos="2178"/>
        </w:tabs>
        <w:ind w:left="2178" w:hanging="1021"/>
      </w:pPr>
      <w:rPr>
        <w:rFonts w:hint="default"/>
      </w:rPr>
    </w:lvl>
    <w:lvl w:ilvl="4">
      <w:start w:val="1"/>
      <w:numFmt w:val="decimal"/>
      <w:lvlText w:val="%1.%2.%3.%4.%5"/>
      <w:lvlJc w:val="left"/>
      <w:pPr>
        <w:tabs>
          <w:tab w:val="num" w:pos="2858"/>
        </w:tabs>
        <w:ind w:left="2858" w:hanging="1134"/>
      </w:pPr>
      <w:rPr>
        <w:rFonts w:hint="default"/>
      </w:rPr>
    </w:lvl>
    <w:lvl w:ilvl="5">
      <w:start w:val="1"/>
      <w:numFmt w:val="decimal"/>
      <w:lvlText w:val="%1.%2.%3.%4.%5.%6"/>
      <w:lvlJc w:val="left"/>
      <w:pPr>
        <w:tabs>
          <w:tab w:val="num" w:pos="1175"/>
        </w:tabs>
        <w:ind w:left="1175" w:hanging="1152"/>
      </w:pPr>
      <w:rPr>
        <w:rFonts w:hint="default"/>
      </w:rPr>
    </w:lvl>
    <w:lvl w:ilvl="6">
      <w:start w:val="1"/>
      <w:numFmt w:val="decimal"/>
      <w:lvlText w:val="%1.%2.%3.%4.%5.%6.%7"/>
      <w:lvlJc w:val="left"/>
      <w:pPr>
        <w:tabs>
          <w:tab w:val="num" w:pos="1319"/>
        </w:tabs>
        <w:ind w:left="1319" w:hanging="1296"/>
      </w:pPr>
      <w:rPr>
        <w:rFonts w:hint="default"/>
      </w:rPr>
    </w:lvl>
    <w:lvl w:ilvl="7">
      <w:start w:val="1"/>
      <w:numFmt w:val="decimal"/>
      <w:lvlText w:val="%1.%2.%3.%4.%5.%6.%7.%8"/>
      <w:lvlJc w:val="left"/>
      <w:pPr>
        <w:tabs>
          <w:tab w:val="num" w:pos="1463"/>
        </w:tabs>
        <w:ind w:left="1463" w:hanging="1440"/>
      </w:pPr>
      <w:rPr>
        <w:rFonts w:hint="default"/>
      </w:rPr>
    </w:lvl>
    <w:lvl w:ilvl="8">
      <w:start w:val="1"/>
      <w:numFmt w:val="decimal"/>
      <w:lvlText w:val="%1.%2.%3.%4.%5.%6.%7.%8.%9"/>
      <w:lvlJc w:val="left"/>
      <w:pPr>
        <w:tabs>
          <w:tab w:val="num" w:pos="1607"/>
        </w:tabs>
        <w:ind w:left="1607" w:hanging="1584"/>
      </w:pPr>
      <w:rPr>
        <w:rFonts w:hint="default"/>
      </w:rPr>
    </w:lvl>
  </w:abstractNum>
  <w:abstractNum w:abstractNumId="82" w15:restartNumberingAfterBreak="0">
    <w:nsid w:val="163236CD"/>
    <w:multiLevelType w:val="singleLevel"/>
    <w:tmpl w:val="D60869B0"/>
    <w:lvl w:ilvl="0">
      <w:start w:val="1"/>
      <w:numFmt w:val="decimal"/>
      <w:pStyle w:val="NosList"/>
      <w:lvlText w:val="%1."/>
      <w:lvlJc w:val="left"/>
      <w:pPr>
        <w:tabs>
          <w:tab w:val="num" w:pos="2016"/>
        </w:tabs>
        <w:ind w:left="2016" w:hanging="864"/>
      </w:pPr>
      <w:rPr>
        <w:rFonts w:ascii="Arial Narrow" w:hAnsi="Arial Narrow" w:hint="default"/>
        <w:sz w:val="22"/>
      </w:rPr>
    </w:lvl>
  </w:abstractNum>
  <w:abstractNum w:abstractNumId="83" w15:restartNumberingAfterBreak="0">
    <w:nsid w:val="198B1576"/>
    <w:multiLevelType w:val="hybridMultilevel"/>
    <w:tmpl w:val="E6BE83EA"/>
    <w:styleLink w:val="WW8Num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1AB37107"/>
    <w:multiLevelType w:val="hybridMultilevel"/>
    <w:tmpl w:val="BC5A6A10"/>
    <w:lvl w:ilvl="0" w:tplc="04150005">
      <w:start w:val="1"/>
      <w:numFmt w:val="bullet"/>
      <w:pStyle w:val="Listapunktowana21"/>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1C017EEE"/>
    <w:multiLevelType w:val="hybridMultilevel"/>
    <w:tmpl w:val="EA8E0770"/>
    <w:lvl w:ilvl="0" w:tplc="BD1C69AA">
      <w:start w:val="1"/>
      <w:numFmt w:val="bullet"/>
      <w:lvlText w:val="–"/>
      <w:lvlJc w:val="left"/>
      <w:pPr>
        <w:ind w:left="1287" w:hanging="360"/>
      </w:pPr>
      <w:rPr>
        <w:rFonts w:ascii="Arial Narrow" w:hAnsi="Arial Narrow" w:hint="default"/>
        <w:b/>
        <w:color w:val="auto"/>
        <w:spacing w:val="30"/>
        <w:kern w:val="0"/>
        <w:position w:val="0"/>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86" w15:restartNumberingAfterBreak="0">
    <w:nsid w:val="1CB6200B"/>
    <w:multiLevelType w:val="multilevel"/>
    <w:tmpl w:val="7C8C6CDA"/>
    <w:styleLink w:val="WW8Num9"/>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1F02352F"/>
    <w:multiLevelType w:val="hybridMultilevel"/>
    <w:tmpl w:val="0974E540"/>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8" w15:restartNumberingAfterBreak="0">
    <w:nsid w:val="204F3A15"/>
    <w:multiLevelType w:val="hybridMultilevel"/>
    <w:tmpl w:val="63788D46"/>
    <w:styleLink w:val="WW8Num13"/>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9" w15:restartNumberingAfterBreak="0">
    <w:nsid w:val="20DA76BD"/>
    <w:multiLevelType w:val="hybridMultilevel"/>
    <w:tmpl w:val="6E96CD44"/>
    <w:lvl w:ilvl="0" w:tplc="5FA4B132">
      <w:start w:val="1"/>
      <w:numFmt w:val="upperRoman"/>
      <w:pStyle w:val="Nagwekad"/>
      <w:lvlText w:val="%1."/>
      <w:lvlJc w:val="left"/>
      <w:pPr>
        <w:ind w:left="1080"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2C10F8B"/>
    <w:multiLevelType w:val="hybridMultilevel"/>
    <w:tmpl w:val="184EAB92"/>
    <w:styleLink w:val="Styl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33F58C4"/>
    <w:multiLevelType w:val="hybridMultilevel"/>
    <w:tmpl w:val="7542C1A4"/>
    <w:styleLink w:val="ListNumbers"/>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2" w15:restartNumberingAfterBreak="0">
    <w:nsid w:val="238611C6"/>
    <w:multiLevelType w:val="hybridMultilevel"/>
    <w:tmpl w:val="292CD108"/>
    <w:lvl w:ilvl="0" w:tplc="9DA67690">
      <w:start w:val="1"/>
      <w:numFmt w:val="bullet"/>
      <w:pStyle w:val="Tekstopisu-myslnik"/>
      <w:lvlText w:val=""/>
      <w:lvlJc w:val="left"/>
      <w:pPr>
        <w:tabs>
          <w:tab w:val="num" w:pos="360"/>
        </w:tabs>
        <w:ind w:left="360" w:hanging="360"/>
      </w:pPr>
      <w:rPr>
        <w:rFonts w:ascii="Symbol" w:hAnsi="Symbol" w:hint="default"/>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93" w15:restartNumberingAfterBreak="0">
    <w:nsid w:val="241C735F"/>
    <w:multiLevelType w:val="hybridMultilevel"/>
    <w:tmpl w:val="832CA370"/>
    <w:lvl w:ilvl="0" w:tplc="FFFFFFFF">
      <w:start w:val="1"/>
      <w:numFmt w:val="bullet"/>
      <w:pStyle w:val="PSSItitle2"/>
      <w:lvlText w:val=""/>
      <w:lvlJc w:val="left"/>
      <w:pPr>
        <w:tabs>
          <w:tab w:val="num" w:pos="1871"/>
        </w:tabs>
        <w:ind w:left="1871" w:hanging="360"/>
      </w:pPr>
      <w:rPr>
        <w:rFonts w:ascii="Symbol" w:hAnsi="Symbol" w:hint="default"/>
      </w:rPr>
    </w:lvl>
    <w:lvl w:ilvl="1" w:tplc="FFFFFFFF">
      <w:start w:val="1"/>
      <w:numFmt w:val="bullet"/>
      <w:pStyle w:val="PSSItitle2"/>
      <w:lvlText w:val="o"/>
      <w:lvlJc w:val="left"/>
      <w:pPr>
        <w:tabs>
          <w:tab w:val="num" w:pos="2591"/>
        </w:tabs>
        <w:ind w:left="2591" w:hanging="360"/>
      </w:pPr>
      <w:rPr>
        <w:rFonts w:ascii="Courier New" w:hAnsi="Courier New" w:cs="Courier New" w:hint="default"/>
      </w:rPr>
    </w:lvl>
    <w:lvl w:ilvl="2" w:tplc="FFFFFFFF" w:tentative="1">
      <w:start w:val="1"/>
      <w:numFmt w:val="bullet"/>
      <w:lvlText w:val=""/>
      <w:lvlJc w:val="left"/>
      <w:pPr>
        <w:tabs>
          <w:tab w:val="num" w:pos="3311"/>
        </w:tabs>
        <w:ind w:left="3311" w:hanging="360"/>
      </w:pPr>
      <w:rPr>
        <w:rFonts w:ascii="Wingdings" w:hAnsi="Wingdings" w:hint="default"/>
      </w:rPr>
    </w:lvl>
    <w:lvl w:ilvl="3" w:tplc="FFFFFFFF">
      <w:start w:val="1"/>
      <w:numFmt w:val="bullet"/>
      <w:lvlText w:val=""/>
      <w:lvlJc w:val="left"/>
      <w:pPr>
        <w:tabs>
          <w:tab w:val="num" w:pos="4031"/>
        </w:tabs>
        <w:ind w:left="4031" w:hanging="360"/>
      </w:pPr>
      <w:rPr>
        <w:rFonts w:ascii="Symbol" w:hAnsi="Symbol" w:hint="default"/>
      </w:rPr>
    </w:lvl>
    <w:lvl w:ilvl="4" w:tplc="FFFFFFFF" w:tentative="1">
      <w:start w:val="1"/>
      <w:numFmt w:val="bullet"/>
      <w:lvlText w:val="o"/>
      <w:lvlJc w:val="left"/>
      <w:pPr>
        <w:tabs>
          <w:tab w:val="num" w:pos="4751"/>
        </w:tabs>
        <w:ind w:left="4751" w:hanging="360"/>
      </w:pPr>
      <w:rPr>
        <w:rFonts w:ascii="Courier New" w:hAnsi="Courier New" w:cs="Courier New" w:hint="default"/>
      </w:rPr>
    </w:lvl>
    <w:lvl w:ilvl="5" w:tplc="FFFFFFFF" w:tentative="1">
      <w:start w:val="1"/>
      <w:numFmt w:val="bullet"/>
      <w:lvlText w:val=""/>
      <w:lvlJc w:val="left"/>
      <w:pPr>
        <w:tabs>
          <w:tab w:val="num" w:pos="5471"/>
        </w:tabs>
        <w:ind w:left="5471" w:hanging="360"/>
      </w:pPr>
      <w:rPr>
        <w:rFonts w:ascii="Wingdings" w:hAnsi="Wingdings" w:hint="default"/>
      </w:rPr>
    </w:lvl>
    <w:lvl w:ilvl="6" w:tplc="FFFFFFFF" w:tentative="1">
      <w:start w:val="1"/>
      <w:numFmt w:val="bullet"/>
      <w:lvlText w:val=""/>
      <w:lvlJc w:val="left"/>
      <w:pPr>
        <w:tabs>
          <w:tab w:val="num" w:pos="6191"/>
        </w:tabs>
        <w:ind w:left="6191" w:hanging="360"/>
      </w:pPr>
      <w:rPr>
        <w:rFonts w:ascii="Symbol" w:hAnsi="Symbol" w:hint="default"/>
      </w:rPr>
    </w:lvl>
    <w:lvl w:ilvl="7" w:tplc="FFFFFFFF" w:tentative="1">
      <w:start w:val="1"/>
      <w:numFmt w:val="bullet"/>
      <w:lvlText w:val="o"/>
      <w:lvlJc w:val="left"/>
      <w:pPr>
        <w:tabs>
          <w:tab w:val="num" w:pos="6911"/>
        </w:tabs>
        <w:ind w:left="6911" w:hanging="360"/>
      </w:pPr>
      <w:rPr>
        <w:rFonts w:ascii="Courier New" w:hAnsi="Courier New" w:cs="Courier New" w:hint="default"/>
      </w:rPr>
    </w:lvl>
    <w:lvl w:ilvl="8" w:tplc="FFFFFFFF" w:tentative="1">
      <w:start w:val="1"/>
      <w:numFmt w:val="bullet"/>
      <w:lvlText w:val=""/>
      <w:lvlJc w:val="left"/>
      <w:pPr>
        <w:tabs>
          <w:tab w:val="num" w:pos="7631"/>
        </w:tabs>
        <w:ind w:left="7631" w:hanging="360"/>
      </w:pPr>
      <w:rPr>
        <w:rFonts w:ascii="Wingdings" w:hAnsi="Wingdings" w:hint="default"/>
      </w:rPr>
    </w:lvl>
  </w:abstractNum>
  <w:abstractNum w:abstractNumId="94" w15:restartNumberingAfterBreak="0">
    <w:nsid w:val="26611F51"/>
    <w:multiLevelType w:val="hybridMultilevel"/>
    <w:tmpl w:val="765E5CC2"/>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27E65837"/>
    <w:multiLevelType w:val="hybridMultilevel"/>
    <w:tmpl w:val="3178284C"/>
    <w:lvl w:ilvl="0" w:tplc="FFFFFFFF">
      <w:start w:val="1"/>
      <w:numFmt w:val="lowerLetter"/>
      <w:lvlText w:val="%1."/>
      <w:lvlJc w:val="left"/>
      <w:pPr>
        <w:ind w:left="1800" w:hanging="360"/>
      </w:pPr>
      <w:rPr>
        <w:rFonts w:hint="default"/>
        <w:b/>
        <w:color w:val="auto"/>
        <w:sz w:val="20"/>
        <w:szCs w:val="16"/>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6" w15:restartNumberingAfterBreak="0">
    <w:nsid w:val="28B313E0"/>
    <w:multiLevelType w:val="hybridMultilevel"/>
    <w:tmpl w:val="F54CE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8E63960"/>
    <w:multiLevelType w:val="hybridMultilevel"/>
    <w:tmpl w:val="12940044"/>
    <w:lvl w:ilvl="0" w:tplc="7558427E">
      <w:start w:val="1"/>
      <w:numFmt w:val="bullet"/>
      <w:pStyle w:val="punkty"/>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BFC1865"/>
    <w:multiLevelType w:val="hybridMultilevel"/>
    <w:tmpl w:val="63788D46"/>
    <w:styleLink w:val="ListBullet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9" w15:restartNumberingAfterBreak="0">
    <w:nsid w:val="2C920C4E"/>
    <w:multiLevelType w:val="hybridMultilevel"/>
    <w:tmpl w:val="439E6302"/>
    <w:name w:val="Outline3"/>
    <w:lvl w:ilvl="0" w:tplc="A8B4AC4C">
      <w:start w:val="3"/>
      <w:numFmt w:val="bullet"/>
      <w:pStyle w:val="Myslnik"/>
      <w:lvlText w:val="-"/>
      <w:lvlJc w:val="left"/>
      <w:pPr>
        <w:tabs>
          <w:tab w:val="num" w:pos="360"/>
        </w:tabs>
        <w:ind w:left="340" w:hanging="34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2C950B54"/>
    <w:multiLevelType w:val="hybridMultilevel"/>
    <w:tmpl w:val="B32AE962"/>
    <w:lvl w:ilvl="0" w:tplc="FFFFFFFF">
      <w:start w:val="1"/>
      <w:numFmt w:val="lowerLetter"/>
      <w:lvlText w:val="%1."/>
      <w:lvlJc w:val="left"/>
      <w:pPr>
        <w:ind w:left="720" w:hanging="360"/>
      </w:pPr>
      <w:rPr>
        <w:rFonts w:hint="default"/>
        <w:b/>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2DD21C1E"/>
    <w:multiLevelType w:val="multilevel"/>
    <w:tmpl w:val="B950E068"/>
    <w:styleLink w:val="LFO2"/>
    <w:lvl w:ilvl="0">
      <w:start w:val="1"/>
      <w:numFmt w:val="lowerLetter"/>
      <w:lvlText w:val="%1)"/>
      <w:lvlJc w:val="left"/>
      <w:pPr>
        <w:ind w:left="2016" w:hanging="864"/>
      </w:pPr>
      <w:rPr>
        <w:rFonts w:ascii="Arial Narrow" w:hAnsi="Arial Narrow"/>
        <w:sz w:val="22"/>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2" w15:restartNumberingAfterBreak="0">
    <w:nsid w:val="2FC2578B"/>
    <w:multiLevelType w:val="hybridMultilevel"/>
    <w:tmpl w:val="8988CA22"/>
    <w:name w:val="WW8Num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2FE77096"/>
    <w:multiLevelType w:val="hybridMultilevel"/>
    <w:tmpl w:val="F0905C5C"/>
    <w:styleLink w:val="WW8Num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0591156"/>
    <w:multiLevelType w:val="hybridMultilevel"/>
    <w:tmpl w:val="19C27F68"/>
    <w:lvl w:ilvl="0" w:tplc="EA820DEC">
      <w:start w:val="1"/>
      <w:numFmt w:val="bullet"/>
      <w:lvlText w:val=""/>
      <w:lvlJc w:val="left"/>
      <w:pPr>
        <w:ind w:left="1006" w:hanging="360"/>
      </w:pPr>
      <w:rPr>
        <w:rFonts w:ascii="Symbol" w:hAnsi="Symbol" w:hint="default"/>
        <w:sz w:val="16"/>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05" w15:restartNumberingAfterBreak="0">
    <w:nsid w:val="32AB0475"/>
    <w:multiLevelType w:val="multilevel"/>
    <w:tmpl w:val="7C8C6CDA"/>
    <w:styleLink w:val="WW8Num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3A91C81"/>
    <w:multiLevelType w:val="hybridMultilevel"/>
    <w:tmpl w:val="5046FA0C"/>
    <w:name w:val="WW8Num322223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34142F73"/>
    <w:multiLevelType w:val="hybridMultilevel"/>
    <w:tmpl w:val="5ACA74D2"/>
    <w:styleLink w:val="WWNum11"/>
    <w:lvl w:ilvl="0" w:tplc="FFFFFFFF">
      <w:start w:val="1"/>
      <w:numFmt w:val="bullet"/>
      <w:pStyle w:val="Listapunktowana2"/>
      <w:lvlText w:val=""/>
      <w:lvlJc w:val="left"/>
      <w:pPr>
        <w:tabs>
          <w:tab w:val="num" w:pos="1713"/>
        </w:tabs>
        <w:ind w:left="1713" w:hanging="360"/>
      </w:pPr>
      <w:rPr>
        <w:rFonts w:ascii="Symbol" w:hAnsi="Symbol" w:cs="Symbol"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cs="Wingdings" w:hint="default"/>
      </w:rPr>
    </w:lvl>
    <w:lvl w:ilvl="3" w:tplc="FFFFFFFF" w:tentative="1">
      <w:start w:val="1"/>
      <w:numFmt w:val="bullet"/>
      <w:lvlText w:val=""/>
      <w:lvlJc w:val="left"/>
      <w:pPr>
        <w:tabs>
          <w:tab w:val="num" w:pos="3873"/>
        </w:tabs>
        <w:ind w:left="3873" w:hanging="360"/>
      </w:pPr>
      <w:rPr>
        <w:rFonts w:ascii="Symbol" w:hAnsi="Symbol" w:cs="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cs="Wingdings" w:hint="default"/>
      </w:rPr>
    </w:lvl>
    <w:lvl w:ilvl="6" w:tplc="FFFFFFFF" w:tentative="1">
      <w:start w:val="1"/>
      <w:numFmt w:val="bullet"/>
      <w:lvlText w:val=""/>
      <w:lvlJc w:val="left"/>
      <w:pPr>
        <w:tabs>
          <w:tab w:val="num" w:pos="6033"/>
        </w:tabs>
        <w:ind w:left="6033" w:hanging="360"/>
      </w:pPr>
      <w:rPr>
        <w:rFonts w:ascii="Symbol" w:hAnsi="Symbol" w:cs="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cs="Wingdings" w:hint="default"/>
      </w:rPr>
    </w:lvl>
  </w:abstractNum>
  <w:abstractNum w:abstractNumId="108" w15:restartNumberingAfterBreak="0">
    <w:nsid w:val="34BD63E4"/>
    <w:multiLevelType w:val="multilevel"/>
    <w:tmpl w:val="FF4EDE76"/>
    <w:lvl w:ilvl="0">
      <w:start w:val="1"/>
      <w:numFmt w:val="decimal"/>
      <w:pStyle w:val="Styl3"/>
      <w:lvlText w:val="%1."/>
      <w:lvlJc w:val="left"/>
      <w:pPr>
        <w:tabs>
          <w:tab w:val="num" w:pos="360"/>
        </w:tabs>
        <w:ind w:left="360" w:hanging="360"/>
      </w:pPr>
    </w:lvl>
    <w:lvl w:ilvl="1">
      <w:start w:val="1"/>
      <w:numFmt w:val="decimal"/>
      <w:pStyle w:val="Styl3"/>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9" w15:restartNumberingAfterBreak="0">
    <w:nsid w:val="35071DDC"/>
    <w:multiLevelType w:val="hybridMultilevel"/>
    <w:tmpl w:val="CDB06C5C"/>
    <w:lvl w:ilvl="0" w:tplc="0EF8AC2A">
      <w:start w:val="1"/>
      <w:numFmt w:val="bullet"/>
      <w:pStyle w:val="normalny-kropki"/>
      <w:lvlText w:val=""/>
      <w:lvlJc w:val="left"/>
      <w:pPr>
        <w:ind w:left="720" w:hanging="360"/>
      </w:pPr>
      <w:rPr>
        <w:rFonts w:ascii="Symbol" w:hAnsi="Symbol" w:hint="default"/>
      </w:rPr>
    </w:lvl>
    <w:lvl w:ilvl="1" w:tplc="3AC891BA" w:tentative="1">
      <w:start w:val="1"/>
      <w:numFmt w:val="bullet"/>
      <w:lvlText w:val="o"/>
      <w:lvlJc w:val="left"/>
      <w:pPr>
        <w:ind w:left="1440" w:hanging="360"/>
      </w:pPr>
      <w:rPr>
        <w:rFonts w:ascii="Courier New" w:hAnsi="Courier New" w:hint="default"/>
      </w:rPr>
    </w:lvl>
    <w:lvl w:ilvl="2" w:tplc="F3DCC4DE" w:tentative="1">
      <w:start w:val="1"/>
      <w:numFmt w:val="bullet"/>
      <w:lvlText w:val=""/>
      <w:lvlJc w:val="left"/>
      <w:pPr>
        <w:ind w:left="2160" w:hanging="360"/>
      </w:pPr>
      <w:rPr>
        <w:rFonts w:ascii="Wingdings" w:hAnsi="Wingdings" w:hint="default"/>
      </w:rPr>
    </w:lvl>
    <w:lvl w:ilvl="3" w:tplc="146A686C" w:tentative="1">
      <w:start w:val="1"/>
      <w:numFmt w:val="bullet"/>
      <w:lvlText w:val=""/>
      <w:lvlJc w:val="left"/>
      <w:pPr>
        <w:ind w:left="2880" w:hanging="360"/>
      </w:pPr>
      <w:rPr>
        <w:rFonts w:ascii="Symbol" w:hAnsi="Symbol" w:hint="default"/>
      </w:rPr>
    </w:lvl>
    <w:lvl w:ilvl="4" w:tplc="77C078BE" w:tentative="1">
      <w:start w:val="1"/>
      <w:numFmt w:val="bullet"/>
      <w:lvlText w:val="o"/>
      <w:lvlJc w:val="left"/>
      <w:pPr>
        <w:ind w:left="3600" w:hanging="360"/>
      </w:pPr>
      <w:rPr>
        <w:rFonts w:ascii="Courier New" w:hAnsi="Courier New" w:hint="default"/>
      </w:rPr>
    </w:lvl>
    <w:lvl w:ilvl="5" w:tplc="829865C6" w:tentative="1">
      <w:start w:val="1"/>
      <w:numFmt w:val="bullet"/>
      <w:lvlText w:val=""/>
      <w:lvlJc w:val="left"/>
      <w:pPr>
        <w:ind w:left="4320" w:hanging="360"/>
      </w:pPr>
      <w:rPr>
        <w:rFonts w:ascii="Wingdings" w:hAnsi="Wingdings" w:hint="default"/>
      </w:rPr>
    </w:lvl>
    <w:lvl w:ilvl="6" w:tplc="CFBE5D2C" w:tentative="1">
      <w:start w:val="1"/>
      <w:numFmt w:val="bullet"/>
      <w:lvlText w:val=""/>
      <w:lvlJc w:val="left"/>
      <w:pPr>
        <w:ind w:left="5040" w:hanging="360"/>
      </w:pPr>
      <w:rPr>
        <w:rFonts w:ascii="Symbol" w:hAnsi="Symbol" w:hint="default"/>
      </w:rPr>
    </w:lvl>
    <w:lvl w:ilvl="7" w:tplc="B4A24C1E" w:tentative="1">
      <w:start w:val="1"/>
      <w:numFmt w:val="bullet"/>
      <w:lvlText w:val="o"/>
      <w:lvlJc w:val="left"/>
      <w:pPr>
        <w:ind w:left="5760" w:hanging="360"/>
      </w:pPr>
      <w:rPr>
        <w:rFonts w:ascii="Courier New" w:hAnsi="Courier New" w:hint="default"/>
      </w:rPr>
    </w:lvl>
    <w:lvl w:ilvl="8" w:tplc="766C89C6" w:tentative="1">
      <w:start w:val="1"/>
      <w:numFmt w:val="bullet"/>
      <w:lvlText w:val=""/>
      <w:lvlJc w:val="left"/>
      <w:pPr>
        <w:ind w:left="6480" w:hanging="360"/>
      </w:pPr>
      <w:rPr>
        <w:rFonts w:ascii="Wingdings" w:hAnsi="Wingdings" w:hint="default"/>
      </w:rPr>
    </w:lvl>
  </w:abstractNum>
  <w:abstractNum w:abstractNumId="110" w15:restartNumberingAfterBreak="0">
    <w:nsid w:val="36C262D3"/>
    <w:multiLevelType w:val="hybridMultilevel"/>
    <w:tmpl w:val="AA2E25C6"/>
    <w:lvl w:ilvl="0" w:tplc="08090001">
      <w:start w:val="1"/>
      <w:numFmt w:val="bullet"/>
      <w:pStyle w:val="Opistechnicznyprojektprzetargowy"/>
      <w:lvlText w:val=""/>
      <w:lvlJc w:val="left"/>
      <w:pPr>
        <w:ind w:left="360" w:hanging="360"/>
      </w:pPr>
      <w:rPr>
        <w:rFonts w:ascii="Symbol" w:hAnsi="Symbol" w:hint="default"/>
      </w:rPr>
    </w:lvl>
    <w:lvl w:ilvl="1" w:tplc="08090003">
      <w:start w:val="1"/>
      <w:numFmt w:val="bullet"/>
      <w:pStyle w:val="Opistechnicznyprojektprzetargowy"/>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111" w15:restartNumberingAfterBreak="0">
    <w:nsid w:val="36DD6F73"/>
    <w:multiLevelType w:val="hybridMultilevel"/>
    <w:tmpl w:val="972C11D4"/>
    <w:lvl w:ilvl="0" w:tplc="70607490">
      <w:start w:val="1"/>
      <w:numFmt w:val="decimal"/>
      <w:pStyle w:val="LMG-numerowany"/>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15:restartNumberingAfterBreak="0">
    <w:nsid w:val="37310D99"/>
    <w:multiLevelType w:val="multilevel"/>
    <w:tmpl w:val="614E4828"/>
    <w:lvl w:ilvl="0">
      <w:start w:val="1"/>
      <w:numFmt w:val="decimal"/>
      <w:pStyle w:val="punkt"/>
      <w:lvlText w:val="%1."/>
      <w:lvlJc w:val="left"/>
      <w:pPr>
        <w:tabs>
          <w:tab w:val="num" w:pos="786"/>
        </w:tabs>
        <w:ind w:left="786" w:hanging="360"/>
      </w:p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866"/>
        </w:tabs>
        <w:ind w:left="1866" w:hanging="144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13" w15:restartNumberingAfterBreak="0">
    <w:nsid w:val="37DD4667"/>
    <w:multiLevelType w:val="hybridMultilevel"/>
    <w:tmpl w:val="22462C30"/>
    <w:name w:val="WW8Num322223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37FB68F5"/>
    <w:multiLevelType w:val="hybridMultilevel"/>
    <w:tmpl w:val="95A8D50E"/>
    <w:styleLink w:val="WW8Num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8816486"/>
    <w:multiLevelType w:val="singleLevel"/>
    <w:tmpl w:val="22B623F2"/>
    <w:lvl w:ilvl="0">
      <w:start w:val="1"/>
      <w:numFmt w:val="lowerLetter"/>
      <w:pStyle w:val="Bulletabc"/>
      <w:lvlText w:val="%1)"/>
      <w:lvlJc w:val="left"/>
      <w:pPr>
        <w:tabs>
          <w:tab w:val="num" w:pos="2016"/>
        </w:tabs>
        <w:ind w:left="2016" w:hanging="864"/>
      </w:pPr>
      <w:rPr>
        <w:rFonts w:ascii="Arial Narrow" w:hAnsi="Arial Narrow" w:hint="default"/>
        <w:sz w:val="22"/>
      </w:rPr>
    </w:lvl>
  </w:abstractNum>
  <w:abstractNum w:abstractNumId="116" w15:restartNumberingAfterBreak="0">
    <w:nsid w:val="398F562C"/>
    <w:multiLevelType w:val="hybridMultilevel"/>
    <w:tmpl w:val="AA168552"/>
    <w:lvl w:ilvl="0" w:tplc="FE2A14CE">
      <w:start w:val="1"/>
      <w:numFmt w:val="bullet"/>
      <w:pStyle w:val="LMG-wypunktowan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B7E035E"/>
    <w:multiLevelType w:val="hybridMultilevel"/>
    <w:tmpl w:val="08284BF8"/>
    <w:lvl w:ilvl="0" w:tplc="EA820D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3C9736B5"/>
    <w:multiLevelType w:val="hybridMultilevel"/>
    <w:tmpl w:val="F5EE6672"/>
    <w:lvl w:ilvl="0" w:tplc="FFFFFFFF">
      <w:start w:val="1"/>
      <w:numFmt w:val="lowerLetter"/>
      <w:lvlText w:val="%1."/>
      <w:lvlJc w:val="left"/>
      <w:pPr>
        <w:ind w:left="644" w:hanging="360"/>
      </w:pPr>
      <w:rPr>
        <w:rFonts w:hint="default"/>
        <w:b/>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3CEB47C7"/>
    <w:multiLevelType w:val="hybridMultilevel"/>
    <w:tmpl w:val="84F2D22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0" w15:restartNumberingAfterBreak="0">
    <w:nsid w:val="3D0D4BB3"/>
    <w:multiLevelType w:val="hybridMultilevel"/>
    <w:tmpl w:val="1E6A47E4"/>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1" w15:restartNumberingAfterBreak="0">
    <w:nsid w:val="3DEA0A30"/>
    <w:multiLevelType w:val="hybridMultilevel"/>
    <w:tmpl w:val="1FFEAD46"/>
    <w:name w:val="WW8Num322223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3F851776"/>
    <w:multiLevelType w:val="hybridMultilevel"/>
    <w:tmpl w:val="196213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05A0DB2"/>
    <w:multiLevelType w:val="hybridMultilevel"/>
    <w:tmpl w:val="0AC0D228"/>
    <w:lvl w:ilvl="0" w:tplc="EA820DEC">
      <w:start w:val="1"/>
      <w:numFmt w:val="bullet"/>
      <w:lvlText w:val=""/>
      <w:lvlJc w:val="left"/>
      <w:pPr>
        <w:ind w:left="720" w:hanging="360"/>
      </w:pPr>
      <w:rPr>
        <w:rFonts w:ascii="Symbol" w:hAnsi="Symbo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16330DA"/>
    <w:multiLevelType w:val="hybridMultilevel"/>
    <w:tmpl w:val="B890F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2684A0D"/>
    <w:multiLevelType w:val="hybridMultilevel"/>
    <w:tmpl w:val="31BEA25C"/>
    <w:lvl w:ilvl="0" w:tplc="FFFFFFFF">
      <w:start w:val="1"/>
      <w:numFmt w:val="lowerLetter"/>
      <w:lvlText w:val="%1."/>
      <w:lvlJc w:val="left"/>
      <w:pPr>
        <w:ind w:left="644" w:hanging="360"/>
      </w:pPr>
      <w:rPr>
        <w:rFonts w:hint="default"/>
        <w:b/>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42EA48A8"/>
    <w:multiLevelType w:val="hybridMultilevel"/>
    <w:tmpl w:val="63788D46"/>
    <w:styleLink w:val="ListAppendice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7" w15:restartNumberingAfterBreak="0">
    <w:nsid w:val="42EF1F3F"/>
    <w:multiLevelType w:val="singleLevel"/>
    <w:tmpl w:val="633C786E"/>
    <w:lvl w:ilvl="0">
      <w:start w:val="1"/>
      <w:numFmt w:val="bullet"/>
      <w:pStyle w:val="HyphenBullet"/>
      <w:lvlText w:val=""/>
      <w:lvlJc w:val="left"/>
      <w:pPr>
        <w:tabs>
          <w:tab w:val="num" w:pos="2376"/>
        </w:tabs>
        <w:ind w:left="2376" w:hanging="360"/>
      </w:pPr>
      <w:rPr>
        <w:rFonts w:ascii="Symbol" w:hAnsi="Symbol" w:hint="default"/>
        <w:sz w:val="20"/>
      </w:rPr>
    </w:lvl>
  </w:abstractNum>
  <w:abstractNum w:abstractNumId="128" w15:restartNumberingAfterBreak="0">
    <w:nsid w:val="43A26B57"/>
    <w:multiLevelType w:val="hybridMultilevel"/>
    <w:tmpl w:val="68726138"/>
    <w:lvl w:ilvl="0" w:tplc="2A6E4084">
      <w:start w:val="1"/>
      <w:numFmt w:val="bullet"/>
      <w:pStyle w:val="PUNKTOWANIE"/>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9"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4BA5151"/>
    <w:multiLevelType w:val="hybridMultilevel"/>
    <w:tmpl w:val="B1D010BE"/>
    <w:name w:val="WW8Num3222232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45B14E54"/>
    <w:multiLevelType w:val="hybridMultilevel"/>
    <w:tmpl w:val="F56A6A12"/>
    <w:lvl w:ilvl="0" w:tplc="FFFFFFFF">
      <w:start w:val="1"/>
      <w:numFmt w:val="lowerLetter"/>
      <w:lvlText w:val="%1."/>
      <w:lvlJc w:val="left"/>
      <w:pPr>
        <w:ind w:left="4167" w:hanging="360"/>
      </w:pPr>
      <w:rPr>
        <w:rFonts w:hint="default"/>
        <w:b/>
        <w:color w:val="auto"/>
        <w:sz w:val="20"/>
        <w:szCs w:val="16"/>
      </w:rPr>
    </w:lvl>
    <w:lvl w:ilvl="1" w:tplc="FFFFFFFF" w:tentative="1">
      <w:start w:val="1"/>
      <w:numFmt w:val="bullet"/>
      <w:lvlText w:val="o"/>
      <w:lvlJc w:val="left"/>
      <w:pPr>
        <w:ind w:left="4887" w:hanging="360"/>
      </w:pPr>
      <w:rPr>
        <w:rFonts w:ascii="Courier New" w:hAnsi="Courier New" w:cs="Courier New" w:hint="default"/>
      </w:rPr>
    </w:lvl>
    <w:lvl w:ilvl="2" w:tplc="FFFFFFFF" w:tentative="1">
      <w:start w:val="1"/>
      <w:numFmt w:val="bullet"/>
      <w:lvlText w:val=""/>
      <w:lvlJc w:val="left"/>
      <w:pPr>
        <w:ind w:left="5607" w:hanging="360"/>
      </w:pPr>
      <w:rPr>
        <w:rFonts w:ascii="Wingdings" w:hAnsi="Wingdings" w:hint="default"/>
      </w:rPr>
    </w:lvl>
    <w:lvl w:ilvl="3" w:tplc="FFFFFFFF" w:tentative="1">
      <w:start w:val="1"/>
      <w:numFmt w:val="bullet"/>
      <w:lvlText w:val=""/>
      <w:lvlJc w:val="left"/>
      <w:pPr>
        <w:ind w:left="6327" w:hanging="360"/>
      </w:pPr>
      <w:rPr>
        <w:rFonts w:ascii="Symbol" w:hAnsi="Symbol" w:hint="default"/>
      </w:rPr>
    </w:lvl>
    <w:lvl w:ilvl="4" w:tplc="FFFFFFFF" w:tentative="1">
      <w:start w:val="1"/>
      <w:numFmt w:val="bullet"/>
      <w:lvlText w:val="o"/>
      <w:lvlJc w:val="left"/>
      <w:pPr>
        <w:ind w:left="7047" w:hanging="360"/>
      </w:pPr>
      <w:rPr>
        <w:rFonts w:ascii="Courier New" w:hAnsi="Courier New" w:cs="Courier New" w:hint="default"/>
      </w:rPr>
    </w:lvl>
    <w:lvl w:ilvl="5" w:tplc="FFFFFFFF" w:tentative="1">
      <w:start w:val="1"/>
      <w:numFmt w:val="bullet"/>
      <w:lvlText w:val=""/>
      <w:lvlJc w:val="left"/>
      <w:pPr>
        <w:ind w:left="7767" w:hanging="360"/>
      </w:pPr>
      <w:rPr>
        <w:rFonts w:ascii="Wingdings" w:hAnsi="Wingdings" w:hint="default"/>
      </w:rPr>
    </w:lvl>
    <w:lvl w:ilvl="6" w:tplc="FFFFFFFF" w:tentative="1">
      <w:start w:val="1"/>
      <w:numFmt w:val="bullet"/>
      <w:lvlText w:val=""/>
      <w:lvlJc w:val="left"/>
      <w:pPr>
        <w:ind w:left="8487" w:hanging="360"/>
      </w:pPr>
      <w:rPr>
        <w:rFonts w:ascii="Symbol" w:hAnsi="Symbol" w:hint="default"/>
      </w:rPr>
    </w:lvl>
    <w:lvl w:ilvl="7" w:tplc="FFFFFFFF" w:tentative="1">
      <w:start w:val="1"/>
      <w:numFmt w:val="bullet"/>
      <w:lvlText w:val="o"/>
      <w:lvlJc w:val="left"/>
      <w:pPr>
        <w:ind w:left="9207" w:hanging="360"/>
      </w:pPr>
      <w:rPr>
        <w:rFonts w:ascii="Courier New" w:hAnsi="Courier New" w:cs="Courier New" w:hint="default"/>
      </w:rPr>
    </w:lvl>
    <w:lvl w:ilvl="8" w:tplc="FFFFFFFF" w:tentative="1">
      <w:start w:val="1"/>
      <w:numFmt w:val="bullet"/>
      <w:lvlText w:val=""/>
      <w:lvlJc w:val="left"/>
      <w:pPr>
        <w:ind w:left="9927" w:hanging="360"/>
      </w:pPr>
      <w:rPr>
        <w:rFonts w:ascii="Wingdings" w:hAnsi="Wingdings" w:hint="default"/>
      </w:rPr>
    </w:lvl>
  </w:abstractNum>
  <w:abstractNum w:abstractNumId="132" w15:restartNumberingAfterBreak="0">
    <w:nsid w:val="45C9665E"/>
    <w:multiLevelType w:val="hybridMultilevel"/>
    <w:tmpl w:val="F8C6593A"/>
    <w:styleLink w:val="Outlin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3" w15:restartNumberingAfterBreak="0">
    <w:nsid w:val="46223BA5"/>
    <w:multiLevelType w:val="hybridMultilevel"/>
    <w:tmpl w:val="D7880450"/>
    <w:lvl w:ilvl="0" w:tplc="BD1C69AA">
      <w:start w:val="1"/>
      <w:numFmt w:val="bullet"/>
      <w:lvlText w:val="–"/>
      <w:lvlJc w:val="left"/>
      <w:pPr>
        <w:ind w:left="1287" w:hanging="360"/>
      </w:pPr>
      <w:rPr>
        <w:rFonts w:ascii="Arial Narrow" w:hAnsi="Arial Narrow" w:hint="default"/>
        <w:b/>
        <w:color w:val="auto"/>
        <w:spacing w:val="30"/>
        <w:kern w:val="0"/>
        <w:position w:val="0"/>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34" w15:restartNumberingAfterBreak="0">
    <w:nsid w:val="46461F32"/>
    <w:multiLevelType w:val="hybridMultilevel"/>
    <w:tmpl w:val="CF1CE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472B73A7"/>
    <w:multiLevelType w:val="hybridMultilevel"/>
    <w:tmpl w:val="5402234C"/>
    <w:name w:val="WW8Num32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47A3795E"/>
    <w:multiLevelType w:val="hybridMultilevel"/>
    <w:tmpl w:val="D3969BB4"/>
    <w:lvl w:ilvl="0" w:tplc="CE228B90">
      <w:start w:val="1"/>
      <w:numFmt w:val="bullet"/>
      <w:pStyle w:val="StylNagwek112pt"/>
      <w:lvlText w:val=""/>
      <w:lvlJc w:val="left"/>
      <w:pPr>
        <w:ind w:left="1080" w:hanging="360"/>
      </w:pPr>
      <w:rPr>
        <w:rFonts w:ascii="Symbol" w:hAnsi="Symbo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7" w15:restartNumberingAfterBreak="0">
    <w:nsid w:val="48400A43"/>
    <w:multiLevelType w:val="multilevel"/>
    <w:tmpl w:val="099E30D4"/>
    <w:styleLink w:val="umicore"/>
    <w:lvl w:ilvl="0">
      <w:start w:val="1"/>
      <w:numFmt w:val="decimal"/>
      <w:suff w:val="space"/>
      <w:lvlText w:val="%1"/>
      <w:lvlJc w:val="left"/>
      <w:pPr>
        <w:ind w:left="284" w:hanging="284"/>
      </w:pPr>
      <w:rPr>
        <w:rFonts w:ascii="Arial Narrow" w:hAnsi="Arial Narrow" w:cs="Arial" w:hint="default"/>
        <w:b/>
        <w:i w:val="0"/>
        <w:sz w:val="22"/>
      </w:rPr>
    </w:lvl>
    <w:lvl w:ilvl="1">
      <w:start w:val="1"/>
      <w:numFmt w:val="decimal"/>
      <w:suff w:val="space"/>
      <w:lvlText w:val="%1.%2"/>
      <w:lvlJc w:val="left"/>
      <w:pPr>
        <w:ind w:left="284" w:hanging="284"/>
      </w:pPr>
      <w:rPr>
        <w:rFonts w:ascii="Arial Narrow" w:hAnsi="Arial Narrow" w:hint="default"/>
        <w:b/>
        <w:i w:val="0"/>
        <w:sz w:val="22"/>
        <w:szCs w:val="24"/>
      </w:rPr>
    </w:lvl>
    <w:lvl w:ilvl="2">
      <w:start w:val="1"/>
      <w:numFmt w:val="decimal"/>
      <w:suff w:val="space"/>
      <w:lvlText w:val="%1.%2.%3"/>
      <w:lvlJc w:val="left"/>
      <w:pPr>
        <w:ind w:left="454" w:hanging="454"/>
      </w:pPr>
      <w:rPr>
        <w:rFonts w:ascii="Arial Narrow" w:hAnsi="Arial Narrow" w:hint="default"/>
        <w:b/>
        <w:i w:val="0"/>
        <w:sz w:val="22"/>
      </w:rPr>
    </w:lvl>
    <w:lvl w:ilvl="3">
      <w:start w:val="1"/>
      <w:numFmt w:val="decimal"/>
      <w:lvlText w:val="%1.%2.%3.%4"/>
      <w:lvlJc w:val="left"/>
      <w:pPr>
        <w:tabs>
          <w:tab w:val="num" w:pos="720"/>
        </w:tabs>
        <w:ind w:left="284" w:hanging="284"/>
      </w:pPr>
      <w:rPr>
        <w:rFonts w:hint="default"/>
      </w:rPr>
    </w:lvl>
    <w:lvl w:ilvl="4">
      <w:start w:val="1"/>
      <w:numFmt w:val="decimal"/>
      <w:lvlText w:val="%1.%2.%3.%4.%5"/>
      <w:lvlJc w:val="left"/>
      <w:pPr>
        <w:tabs>
          <w:tab w:val="num" w:pos="1080"/>
        </w:tabs>
        <w:ind w:left="284" w:hanging="284"/>
      </w:pPr>
      <w:rPr>
        <w:rFonts w:hint="default"/>
      </w:rPr>
    </w:lvl>
    <w:lvl w:ilvl="5">
      <w:start w:val="1"/>
      <w:numFmt w:val="decimal"/>
      <w:lvlText w:val="%1.%2.%3.%4.%5.%6"/>
      <w:lvlJc w:val="left"/>
      <w:pPr>
        <w:tabs>
          <w:tab w:val="num" w:pos="1080"/>
        </w:tabs>
        <w:ind w:left="284" w:hanging="284"/>
      </w:pPr>
      <w:rPr>
        <w:rFonts w:hint="default"/>
      </w:rPr>
    </w:lvl>
    <w:lvl w:ilvl="6">
      <w:start w:val="1"/>
      <w:numFmt w:val="decimal"/>
      <w:lvlText w:val="%1.%2.%3.%4.%5.%6.%7"/>
      <w:lvlJc w:val="left"/>
      <w:pPr>
        <w:tabs>
          <w:tab w:val="num" w:pos="1440"/>
        </w:tabs>
        <w:ind w:left="284" w:hanging="284"/>
      </w:pPr>
      <w:rPr>
        <w:rFonts w:hint="default"/>
      </w:rPr>
    </w:lvl>
    <w:lvl w:ilvl="7">
      <w:start w:val="1"/>
      <w:numFmt w:val="decimal"/>
      <w:lvlText w:val="%1.%2.%3.%4.%5.%6.%7.%8"/>
      <w:lvlJc w:val="left"/>
      <w:pPr>
        <w:tabs>
          <w:tab w:val="num" w:pos="1440"/>
        </w:tabs>
        <w:ind w:left="284" w:hanging="284"/>
      </w:pPr>
      <w:rPr>
        <w:rFonts w:hint="default"/>
      </w:rPr>
    </w:lvl>
    <w:lvl w:ilvl="8">
      <w:start w:val="1"/>
      <w:numFmt w:val="decimal"/>
      <w:lvlText w:val="%1.%2.%3.%4.%5.%6.%7.%8.%9"/>
      <w:lvlJc w:val="left"/>
      <w:pPr>
        <w:tabs>
          <w:tab w:val="num" w:pos="1800"/>
        </w:tabs>
        <w:ind w:left="284" w:hanging="284"/>
      </w:pPr>
      <w:rPr>
        <w:rFonts w:hint="default"/>
      </w:rPr>
    </w:lvl>
  </w:abstractNum>
  <w:abstractNum w:abstractNumId="138" w15:restartNumberingAfterBreak="0">
    <w:nsid w:val="4B4441F7"/>
    <w:multiLevelType w:val="singleLevel"/>
    <w:tmpl w:val="B25CFBE0"/>
    <w:lvl w:ilvl="0">
      <w:start w:val="1"/>
      <w:numFmt w:val="bullet"/>
      <w:pStyle w:val="ReportList1"/>
      <w:lvlText w:val=""/>
      <w:lvlJc w:val="left"/>
      <w:pPr>
        <w:tabs>
          <w:tab w:val="num" w:pos="1620"/>
        </w:tabs>
        <w:ind w:left="1620" w:hanging="360"/>
      </w:pPr>
      <w:rPr>
        <w:rFonts w:ascii="Symbol" w:hAnsi="Symbol" w:hint="default"/>
      </w:rPr>
    </w:lvl>
  </w:abstractNum>
  <w:abstractNum w:abstractNumId="139" w15:restartNumberingAfterBreak="0">
    <w:nsid w:val="4C0C3CDF"/>
    <w:multiLevelType w:val="hybridMultilevel"/>
    <w:tmpl w:val="EB3E7212"/>
    <w:styleLink w:val="WW8Num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4D4C2E81"/>
    <w:multiLevelType w:val="hybridMultilevel"/>
    <w:tmpl w:val="98B03F70"/>
    <w:lvl w:ilvl="0" w:tplc="04150003">
      <w:start w:val="1"/>
      <w:numFmt w:val="bullet"/>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1" w15:restartNumberingAfterBreak="0">
    <w:nsid w:val="4D8E1718"/>
    <w:multiLevelType w:val="hybridMultilevel"/>
    <w:tmpl w:val="DA8A6D8E"/>
    <w:lvl w:ilvl="0" w:tplc="FFFFFFFF">
      <w:start w:val="1"/>
      <w:numFmt w:val="lowerLetter"/>
      <w:lvlText w:val="%1."/>
      <w:lvlJc w:val="left"/>
      <w:pPr>
        <w:ind w:left="720" w:hanging="360"/>
      </w:pPr>
      <w:rPr>
        <w:rFonts w:hint="default"/>
        <w:b/>
        <w:bCs/>
        <w:sz w:val="20"/>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4F000685"/>
    <w:multiLevelType w:val="hybridMultilevel"/>
    <w:tmpl w:val="4DA2CE30"/>
    <w:lvl w:ilvl="0" w:tplc="0409000F">
      <w:start w:val="1"/>
      <w:numFmt w:val="decimal"/>
      <w:pStyle w:val="ListBullet1"/>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511568D7"/>
    <w:multiLevelType w:val="hybridMultilevel"/>
    <w:tmpl w:val="59FEDEDE"/>
    <w:lvl w:ilvl="0" w:tplc="F956E226">
      <w:start w:val="1"/>
      <w:numFmt w:val="decimal"/>
      <w:pStyle w:val="Nagowek4A"/>
      <w:lvlText w:val="1.1.%1."/>
      <w:lvlJc w:val="left"/>
      <w:pPr>
        <w:ind w:left="36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4" w15:restartNumberingAfterBreak="0">
    <w:nsid w:val="51E75658"/>
    <w:multiLevelType w:val="hybridMultilevel"/>
    <w:tmpl w:val="1898E60C"/>
    <w:lvl w:ilvl="0" w:tplc="FDEA85DC">
      <w:start w:val="1"/>
      <w:numFmt w:val="bullet"/>
      <w:pStyle w:val="Style3"/>
      <w:lvlText w:val="o"/>
      <w:lvlJc w:val="left"/>
      <w:pPr>
        <w:ind w:left="1571" w:hanging="360"/>
      </w:pPr>
      <w:rPr>
        <w:rFonts w:ascii="Courier New" w:hAnsi="Courier New" w:cs="Courier New"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145" w15:restartNumberingAfterBreak="0">
    <w:nsid w:val="520D784B"/>
    <w:multiLevelType w:val="hybridMultilevel"/>
    <w:tmpl w:val="62C46AA4"/>
    <w:styleLink w:val="WW8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6" w15:restartNumberingAfterBreak="0">
    <w:nsid w:val="522A4CD4"/>
    <w:multiLevelType w:val="hybridMultilevel"/>
    <w:tmpl w:val="F8C6593A"/>
    <w:styleLink w:val="WW8Num1"/>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7" w15:restartNumberingAfterBreak="0">
    <w:nsid w:val="53F364F7"/>
    <w:multiLevelType w:val="hybridMultilevel"/>
    <w:tmpl w:val="F5EE6672"/>
    <w:lvl w:ilvl="0" w:tplc="FFFFFFFF">
      <w:start w:val="1"/>
      <w:numFmt w:val="lowerLetter"/>
      <w:lvlText w:val="%1."/>
      <w:lvlJc w:val="left"/>
      <w:pPr>
        <w:ind w:left="993" w:hanging="360"/>
      </w:pPr>
      <w:rPr>
        <w:rFonts w:hint="default"/>
        <w:b/>
        <w:sz w:val="20"/>
        <w:szCs w:val="16"/>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48" w15:restartNumberingAfterBreak="0">
    <w:nsid w:val="55C233A9"/>
    <w:multiLevelType w:val="hybridMultilevel"/>
    <w:tmpl w:val="1BE8E236"/>
    <w:name w:val="WW8Num32222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15:restartNumberingAfterBreak="0">
    <w:nsid w:val="563C170B"/>
    <w:multiLevelType w:val="hybridMultilevel"/>
    <w:tmpl w:val="654A494C"/>
    <w:lvl w:ilvl="0" w:tplc="FFFFFFFF">
      <w:start w:val="1"/>
      <w:numFmt w:val="bullet"/>
      <w:pStyle w:val="Punkty0"/>
      <w:lvlText w:val=""/>
      <w:lvlJc w:val="left"/>
      <w:pPr>
        <w:tabs>
          <w:tab w:val="num" w:pos="1097"/>
        </w:tabs>
        <w:ind w:left="737"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7F8019C"/>
    <w:multiLevelType w:val="hybridMultilevel"/>
    <w:tmpl w:val="84F2D22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51" w15:restartNumberingAfterBreak="0">
    <w:nsid w:val="58C95420"/>
    <w:multiLevelType w:val="hybridMultilevel"/>
    <w:tmpl w:val="162849DE"/>
    <w:name w:val="WW8Num322223"/>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58C95B6A"/>
    <w:multiLevelType w:val="hybridMultilevel"/>
    <w:tmpl w:val="532C54C8"/>
    <w:name w:val="WW8Num322223222"/>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15:restartNumberingAfterBreak="0">
    <w:nsid w:val="598C1C6E"/>
    <w:multiLevelType w:val="singleLevel"/>
    <w:tmpl w:val="ADDC7CBC"/>
    <w:lvl w:ilvl="0">
      <w:start w:val="1"/>
      <w:numFmt w:val="bullet"/>
      <w:pStyle w:val="Bullet2"/>
      <w:lvlText w:val=""/>
      <w:lvlJc w:val="left"/>
      <w:pPr>
        <w:tabs>
          <w:tab w:val="num" w:pos="2016"/>
        </w:tabs>
        <w:ind w:left="2016" w:hanging="864"/>
      </w:pPr>
      <w:rPr>
        <w:rFonts w:ascii="Symbol" w:hAnsi="Symbol" w:hint="default"/>
        <w:sz w:val="20"/>
      </w:rPr>
    </w:lvl>
  </w:abstractNum>
  <w:abstractNum w:abstractNumId="154" w15:restartNumberingAfterBreak="0">
    <w:nsid w:val="5DD908AC"/>
    <w:multiLevelType w:val="hybridMultilevel"/>
    <w:tmpl w:val="995A906A"/>
    <w:lvl w:ilvl="0" w:tplc="BD1C69AA">
      <w:start w:val="1"/>
      <w:numFmt w:val="bullet"/>
      <w:lvlText w:val="–"/>
      <w:lvlJc w:val="left"/>
      <w:pPr>
        <w:ind w:left="1287" w:hanging="360"/>
      </w:pPr>
      <w:rPr>
        <w:rFonts w:ascii="Arial Narrow" w:hAnsi="Arial Narrow" w:hint="default"/>
        <w:spacing w:val="30"/>
        <w:kern w:val="0"/>
        <w:position w:val="0"/>
        <w:sz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5" w15:restartNumberingAfterBreak="0">
    <w:nsid w:val="616C4512"/>
    <w:multiLevelType w:val="hybridMultilevel"/>
    <w:tmpl w:val="25FC7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1780C8D"/>
    <w:multiLevelType w:val="multilevel"/>
    <w:tmpl w:val="70DC13C4"/>
    <w:lvl w:ilvl="0">
      <w:start w:val="1"/>
      <w:numFmt w:val="decimal"/>
      <w:pStyle w:val="CADBU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7" w15:restartNumberingAfterBreak="0">
    <w:nsid w:val="631140B3"/>
    <w:multiLevelType w:val="hybridMultilevel"/>
    <w:tmpl w:val="9C6AF5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48B6A8C"/>
    <w:multiLevelType w:val="hybridMultilevel"/>
    <w:tmpl w:val="E10294E0"/>
    <w:styleLink w:val="WW8Num11"/>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9" w15:restartNumberingAfterBreak="0">
    <w:nsid w:val="682D4C5C"/>
    <w:multiLevelType w:val="hybridMultilevel"/>
    <w:tmpl w:val="7AA8F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9343B2E"/>
    <w:multiLevelType w:val="hybridMultilevel"/>
    <w:tmpl w:val="19FEA334"/>
    <w:lvl w:ilvl="0" w:tplc="2636527C">
      <w:start w:val="1"/>
      <w:numFmt w:val="upperRoman"/>
      <w:pStyle w:val="xxx"/>
      <w:lvlText w:val="%1."/>
      <w:lvlJc w:val="right"/>
      <w:pPr>
        <w:tabs>
          <w:tab w:val="num" w:pos="180"/>
        </w:tabs>
        <w:ind w:left="180" w:hanging="1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6ABC71AB"/>
    <w:multiLevelType w:val="hybridMultilevel"/>
    <w:tmpl w:val="3E20C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B864DC6"/>
    <w:multiLevelType w:val="hybridMultilevel"/>
    <w:tmpl w:val="D72A1444"/>
    <w:styleLink w:val="WW8Num1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B880AB7"/>
    <w:multiLevelType w:val="hybridMultilevel"/>
    <w:tmpl w:val="2598B190"/>
    <w:lvl w:ilvl="0" w:tplc="88C2F742">
      <w:start w:val="1"/>
      <w:numFmt w:val="bullet"/>
      <w:lvlText w:val=""/>
      <w:lvlJc w:val="left"/>
      <w:pPr>
        <w:ind w:left="720" w:hanging="360"/>
      </w:pPr>
      <w:rPr>
        <w:rFonts w:ascii="Symbol" w:hAnsi="Symbol" w:hint="default"/>
        <w:sz w:val="20"/>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6BFC029A"/>
    <w:multiLevelType w:val="hybridMultilevel"/>
    <w:tmpl w:val="1AC2FF2C"/>
    <w:styleLink w:val="WW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5" w15:restartNumberingAfterBreak="0">
    <w:nsid w:val="6D60483D"/>
    <w:multiLevelType w:val="hybridMultilevel"/>
    <w:tmpl w:val="1854CE7C"/>
    <w:lvl w:ilvl="0" w:tplc="F8F44674">
      <w:start w:val="1"/>
      <w:numFmt w:val="bullet"/>
      <w:pStyle w:val="Style4"/>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6" w15:restartNumberingAfterBreak="0">
    <w:nsid w:val="6D7D292E"/>
    <w:multiLevelType w:val="singleLevel"/>
    <w:tmpl w:val="D0A0459E"/>
    <w:lvl w:ilvl="0">
      <w:start w:val="1"/>
      <w:numFmt w:val="bullet"/>
      <w:pStyle w:val="NormalIndent10Znak"/>
      <w:lvlText w:val=""/>
      <w:lvlJc w:val="left"/>
      <w:pPr>
        <w:tabs>
          <w:tab w:val="num" w:pos="360"/>
        </w:tabs>
        <w:ind w:left="360" w:hanging="360"/>
      </w:pPr>
      <w:rPr>
        <w:rFonts w:ascii="Symbol" w:hAnsi="Symbol" w:hint="default"/>
      </w:rPr>
    </w:lvl>
  </w:abstractNum>
  <w:abstractNum w:abstractNumId="167" w15:restartNumberingAfterBreak="0">
    <w:nsid w:val="70460BCE"/>
    <w:multiLevelType w:val="hybridMultilevel"/>
    <w:tmpl w:val="0AF6C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16B6940"/>
    <w:multiLevelType w:val="hybridMultilevel"/>
    <w:tmpl w:val="F0905C5C"/>
    <w:styleLink w:val="WW8Num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27614"/>
    <w:multiLevelType w:val="hybridMultilevel"/>
    <w:tmpl w:val="AF967E44"/>
    <w:lvl w:ilvl="0" w:tplc="F640BD2A">
      <w:start w:val="1"/>
      <w:numFmt w:val="decimal"/>
      <w:pStyle w:val="Nagwek3umicore"/>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2EA3C30"/>
    <w:multiLevelType w:val="multilevel"/>
    <w:tmpl w:val="E63C2F96"/>
    <w:name w:val="WW8Num34"/>
    <w:lvl w:ilvl="0">
      <w:start w:val="1"/>
      <w:numFmt w:val="decimal"/>
      <w:lvlText w:val="%1)"/>
      <w:lvlJc w:val="left"/>
      <w:pPr>
        <w:tabs>
          <w:tab w:val="num" w:pos="363"/>
        </w:tabs>
        <w:ind w:left="363" w:hanging="363"/>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1" w15:restartNumberingAfterBreak="0">
    <w:nsid w:val="74F36B49"/>
    <w:multiLevelType w:val="hybridMultilevel"/>
    <w:tmpl w:val="84F2D22E"/>
    <w:lvl w:ilvl="0" w:tplc="FFFFFFFF">
      <w:start w:val="1"/>
      <w:numFmt w:val="lowerLetter"/>
      <w:lvlText w:val="%1."/>
      <w:lvlJc w:val="left"/>
      <w:pPr>
        <w:ind w:left="1287" w:hanging="360"/>
      </w:pPr>
      <w:rPr>
        <w:rFonts w:hint="default"/>
        <w:b/>
        <w:color w:val="auto"/>
        <w:sz w:val="20"/>
        <w:szCs w:val="16"/>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72" w15:restartNumberingAfterBreak="0">
    <w:nsid w:val="74FE732E"/>
    <w:multiLevelType w:val="hybridMultilevel"/>
    <w:tmpl w:val="1CE28B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666049E"/>
    <w:multiLevelType w:val="multilevel"/>
    <w:tmpl w:val="40927B94"/>
    <w:styleLink w:val="WW8Num15"/>
    <w:lvl w:ilvl="0">
      <w:start w:val="1"/>
      <w:numFmt w:val="decimal"/>
      <w:pStyle w:val="PROTECTNORMALNYNUMERACJA"/>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4" w15:restartNumberingAfterBreak="0">
    <w:nsid w:val="77356B2E"/>
    <w:multiLevelType w:val="hybridMultilevel"/>
    <w:tmpl w:val="2E863310"/>
    <w:name w:val="WW8Num962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15:restartNumberingAfterBreak="0">
    <w:nsid w:val="77C10146"/>
    <w:multiLevelType w:val="hybridMultilevel"/>
    <w:tmpl w:val="E10294E0"/>
    <w:styleLink w:val="WW8Num5"/>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6" w15:restartNumberingAfterBreak="0">
    <w:nsid w:val="78B809CB"/>
    <w:multiLevelType w:val="hybridMultilevel"/>
    <w:tmpl w:val="55C4D058"/>
    <w:lvl w:ilvl="0" w:tplc="FFFFFFFF">
      <w:start w:val="1"/>
      <w:numFmt w:val="lowerLetter"/>
      <w:lvlText w:val="%1."/>
      <w:lvlJc w:val="left"/>
      <w:pPr>
        <w:ind w:left="1287" w:hanging="360"/>
      </w:pPr>
      <w:rPr>
        <w:rFonts w:hint="default"/>
        <w:b/>
        <w:color w:val="auto"/>
        <w:sz w:val="20"/>
        <w:szCs w:val="16"/>
      </w:rPr>
    </w:lvl>
    <w:lvl w:ilvl="1" w:tplc="FFFFFFFF">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77" w15:restartNumberingAfterBreak="0">
    <w:nsid w:val="7B996D4C"/>
    <w:multiLevelType w:val="hybridMultilevel"/>
    <w:tmpl w:val="BD445866"/>
    <w:name w:val="WW8Num96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8" w15:restartNumberingAfterBreak="0">
    <w:nsid w:val="7B9C748B"/>
    <w:multiLevelType w:val="hybridMultilevel"/>
    <w:tmpl w:val="6E704CE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9" w15:restartNumberingAfterBreak="0">
    <w:nsid w:val="7D185812"/>
    <w:multiLevelType w:val="hybridMultilevel"/>
    <w:tmpl w:val="9A9E0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D8657F4"/>
    <w:multiLevelType w:val="multilevel"/>
    <w:tmpl w:val="D3C23BCE"/>
    <w:styleLink w:val="WW8Num16"/>
    <w:lvl w:ilvl="0">
      <w:start w:val="1"/>
      <w:numFmt w:val="decimal"/>
      <w:lvlText w:val="%1."/>
      <w:lvlJc w:val="left"/>
      <w:pPr>
        <w:ind w:left="284" w:hanging="284"/>
      </w:pPr>
    </w:lvl>
    <w:lvl w:ilvl="1">
      <w:start w:val="1"/>
      <w:numFmt w:val="decimal"/>
      <w:lvlText w:val="%1.%2."/>
      <w:lvlJc w:val="left"/>
      <w:pPr>
        <w:ind w:left="624" w:hanging="624"/>
      </w:pPr>
      <w:rPr>
        <w:b w:val="0"/>
        <w:bCs w:val="0"/>
      </w:rPr>
    </w:lvl>
    <w:lvl w:ilvl="2">
      <w:start w:val="1"/>
      <w:numFmt w:val="decimal"/>
      <w:lvlText w:val="%1.%2.%3"/>
      <w:lvlJc w:val="left"/>
      <w:pPr>
        <w:ind w:left="993" w:hanging="567"/>
      </w:pPr>
      <w:rPr>
        <w:sz w:val="24"/>
        <w:szCs w:val="24"/>
      </w:rPr>
    </w:lvl>
    <w:lvl w:ilvl="3">
      <w:start w:val="1"/>
      <w:numFmt w:val="decimal"/>
      <w:lvlText w:val="%1.%2.%3.%4"/>
      <w:lvlJc w:val="left"/>
      <w:pPr>
        <w:ind w:left="808" w:hanging="864"/>
      </w:pPr>
    </w:lvl>
    <w:lvl w:ilvl="4">
      <w:start w:val="1"/>
      <w:numFmt w:val="decimal"/>
      <w:lvlText w:val="%1.%2.%3.%4.%5"/>
      <w:lvlJc w:val="left"/>
      <w:pPr>
        <w:ind w:left="952" w:hanging="1008"/>
      </w:pPr>
    </w:lvl>
    <w:lvl w:ilvl="5">
      <w:start w:val="1"/>
      <w:numFmt w:val="decimal"/>
      <w:lvlText w:val="%1.%2.%3.%4.%5.%6"/>
      <w:lvlJc w:val="left"/>
      <w:pPr>
        <w:ind w:left="1096" w:hanging="1152"/>
      </w:pPr>
    </w:lvl>
    <w:lvl w:ilvl="6">
      <w:start w:val="1"/>
      <w:numFmt w:val="decimal"/>
      <w:lvlText w:val="%1.%2.%3.%4.%5.%6.%7"/>
      <w:lvlJc w:val="left"/>
      <w:pPr>
        <w:ind w:left="1240" w:hanging="1296"/>
      </w:pPr>
    </w:lvl>
    <w:lvl w:ilvl="7">
      <w:start w:val="1"/>
      <w:numFmt w:val="decimal"/>
      <w:lvlText w:val="%1.%2.%3.%4.%5.%6.%7.%8"/>
      <w:lvlJc w:val="left"/>
      <w:pPr>
        <w:ind w:left="1384" w:hanging="1440"/>
      </w:pPr>
    </w:lvl>
    <w:lvl w:ilvl="8">
      <w:start w:val="1"/>
      <w:numFmt w:val="decimal"/>
      <w:lvlText w:val="%1.%2.%3.%4.%5.%6.%7.%8.%9"/>
      <w:lvlJc w:val="left"/>
      <w:pPr>
        <w:ind w:left="1528" w:hanging="1584"/>
      </w:pPr>
    </w:lvl>
  </w:abstractNum>
  <w:abstractNum w:abstractNumId="181" w15:restartNumberingAfterBreak="0">
    <w:nsid w:val="7E182843"/>
    <w:multiLevelType w:val="hybridMultilevel"/>
    <w:tmpl w:val="5286527A"/>
    <w:styleLink w:val="WW8Num4"/>
    <w:lvl w:ilvl="0" w:tplc="79960B0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2" w15:restartNumberingAfterBreak="0">
    <w:nsid w:val="7E623A69"/>
    <w:multiLevelType w:val="multilevel"/>
    <w:tmpl w:val="F268073E"/>
    <w:lvl w:ilvl="0">
      <w:start w:val="1"/>
      <w:numFmt w:val="decimal"/>
      <w:pStyle w:val="Nagwek1"/>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3" w15:restartNumberingAfterBreak="0">
    <w:nsid w:val="7F3C05B3"/>
    <w:multiLevelType w:val="multilevel"/>
    <w:tmpl w:val="701C4556"/>
    <w:lvl w:ilvl="0">
      <w:start w:val="1"/>
      <w:numFmt w:val="decimal"/>
      <w:pStyle w:val="TWnaglowek1"/>
      <w:suff w:val="space"/>
      <w:lvlText w:val="%1"/>
      <w:lvlJc w:val="right"/>
      <w:pPr>
        <w:ind w:left="0" w:firstLine="0"/>
      </w:pPr>
      <w:rPr>
        <w:rFonts w:hint="default"/>
      </w:rPr>
    </w:lvl>
    <w:lvl w:ilvl="1">
      <w:start w:val="1"/>
      <w:numFmt w:val="decimal"/>
      <w:pStyle w:val="TWnaglowek2"/>
      <w:suff w:val="space"/>
      <w:lvlText w:val="%1.%2"/>
      <w:lvlJc w:val="right"/>
      <w:pPr>
        <w:ind w:left="0" w:firstLine="0"/>
      </w:pPr>
      <w:rPr>
        <w:rFonts w:hint="default"/>
      </w:rPr>
    </w:lvl>
    <w:lvl w:ilvl="2">
      <w:start w:val="1"/>
      <w:numFmt w:val="decimal"/>
      <w:lvlText w:val="%1.%2.%3"/>
      <w:lvlJc w:val="left"/>
      <w:pPr>
        <w:tabs>
          <w:tab w:val="num" w:pos="716"/>
        </w:tabs>
        <w:ind w:left="716" w:hanging="720"/>
      </w:pPr>
      <w:rPr>
        <w:rFonts w:hint="default"/>
      </w:rPr>
    </w:lvl>
    <w:lvl w:ilvl="3">
      <w:start w:val="1"/>
      <w:numFmt w:val="decimal"/>
      <w:lvlText w:val="%1.%2.%3.%4"/>
      <w:lvlJc w:val="left"/>
      <w:pPr>
        <w:tabs>
          <w:tab w:val="num" w:pos="860"/>
        </w:tabs>
        <w:ind w:left="860" w:hanging="864"/>
      </w:pPr>
      <w:rPr>
        <w:rFonts w:hint="default"/>
      </w:rPr>
    </w:lvl>
    <w:lvl w:ilvl="4">
      <w:start w:val="1"/>
      <w:numFmt w:val="decimal"/>
      <w:lvlText w:val="%1.%2.%3.%4.%5"/>
      <w:lvlJc w:val="left"/>
      <w:pPr>
        <w:tabs>
          <w:tab w:val="num" w:pos="1004"/>
        </w:tabs>
        <w:ind w:left="1004" w:hanging="1008"/>
      </w:pPr>
      <w:rPr>
        <w:rFonts w:hint="default"/>
      </w:rPr>
    </w:lvl>
    <w:lvl w:ilvl="5">
      <w:start w:val="1"/>
      <w:numFmt w:val="decimal"/>
      <w:lvlText w:val="%1.%2.%3.%4.%5.%6"/>
      <w:lvlJc w:val="left"/>
      <w:pPr>
        <w:tabs>
          <w:tab w:val="num" w:pos="1148"/>
        </w:tabs>
        <w:ind w:left="1148" w:hanging="1152"/>
      </w:pPr>
      <w:rPr>
        <w:rFonts w:hint="default"/>
      </w:rPr>
    </w:lvl>
    <w:lvl w:ilvl="6">
      <w:start w:val="1"/>
      <w:numFmt w:val="decimal"/>
      <w:lvlText w:val="%1.%2.%3.%4.%5.%6.%7"/>
      <w:lvlJc w:val="left"/>
      <w:pPr>
        <w:tabs>
          <w:tab w:val="num" w:pos="1292"/>
        </w:tabs>
        <w:ind w:left="1292" w:hanging="1296"/>
      </w:pPr>
      <w:rPr>
        <w:rFonts w:hint="default"/>
      </w:rPr>
    </w:lvl>
    <w:lvl w:ilvl="7">
      <w:start w:val="1"/>
      <w:numFmt w:val="decimal"/>
      <w:lvlText w:val="%1.%2.%3.%4.%5.%6.%7.%8"/>
      <w:lvlJc w:val="left"/>
      <w:pPr>
        <w:tabs>
          <w:tab w:val="num" w:pos="1436"/>
        </w:tabs>
        <w:ind w:left="1436" w:hanging="1440"/>
      </w:pPr>
      <w:rPr>
        <w:rFonts w:hint="default"/>
      </w:rPr>
    </w:lvl>
    <w:lvl w:ilvl="8">
      <w:start w:val="1"/>
      <w:numFmt w:val="decimal"/>
      <w:lvlText w:val="%1.%2.%3.%4.%5.%6.%7.%8.%9"/>
      <w:lvlJc w:val="left"/>
      <w:pPr>
        <w:tabs>
          <w:tab w:val="num" w:pos="1580"/>
        </w:tabs>
        <w:ind w:left="1580" w:hanging="1584"/>
      </w:pPr>
      <w:rPr>
        <w:rFonts w:hint="default"/>
      </w:rPr>
    </w:lvl>
  </w:abstractNum>
  <w:num w:numId="1" w16cid:durableId="1061438591">
    <w:abstractNumId w:val="153"/>
  </w:num>
  <w:num w:numId="2" w16cid:durableId="1973825973">
    <w:abstractNumId w:val="115"/>
  </w:num>
  <w:num w:numId="3" w16cid:durableId="1360668935">
    <w:abstractNumId w:val="127"/>
  </w:num>
  <w:num w:numId="4" w16cid:durableId="1724786833">
    <w:abstractNumId w:val="82"/>
  </w:num>
  <w:num w:numId="5" w16cid:durableId="927889739">
    <w:abstractNumId w:val="142"/>
  </w:num>
  <w:num w:numId="6" w16cid:durableId="862132810">
    <w:abstractNumId w:val="166"/>
  </w:num>
  <w:num w:numId="7" w16cid:durableId="2042052288">
    <w:abstractNumId w:val="129"/>
  </w:num>
  <w:num w:numId="8" w16cid:durableId="1102342859">
    <w:abstractNumId w:val="110"/>
  </w:num>
  <w:num w:numId="9" w16cid:durableId="601498046">
    <w:abstractNumId w:val="1"/>
  </w:num>
  <w:num w:numId="10" w16cid:durableId="874120889">
    <w:abstractNumId w:val="93"/>
  </w:num>
  <w:num w:numId="11" w16cid:durableId="408695377">
    <w:abstractNumId w:val="108"/>
  </w:num>
  <w:num w:numId="12" w16cid:durableId="1238589436">
    <w:abstractNumId w:val="77"/>
  </w:num>
  <w:num w:numId="13" w16cid:durableId="621308640">
    <w:abstractNumId w:val="74"/>
  </w:num>
  <w:num w:numId="14" w16cid:durableId="293143066">
    <w:abstractNumId w:val="109"/>
  </w:num>
  <w:num w:numId="15" w16cid:durableId="1306592969">
    <w:abstractNumId w:val="107"/>
  </w:num>
  <w:num w:numId="16" w16cid:durableId="946043341">
    <w:abstractNumId w:val="80"/>
  </w:num>
  <w:num w:numId="17" w16cid:durableId="70085154">
    <w:abstractNumId w:val="183"/>
  </w:num>
  <w:num w:numId="18" w16cid:durableId="2112893671">
    <w:abstractNumId w:val="149"/>
  </w:num>
  <w:num w:numId="19" w16cid:durableId="203373655">
    <w:abstractNumId w:val="0"/>
  </w:num>
  <w:num w:numId="20" w16cid:durableId="825899672">
    <w:abstractNumId w:val="138"/>
  </w:num>
  <w:num w:numId="21" w16cid:durableId="830173858">
    <w:abstractNumId w:val="160"/>
  </w:num>
  <w:num w:numId="22" w16cid:durableId="1716392317">
    <w:abstractNumId w:val="91"/>
  </w:num>
  <w:num w:numId="23" w16cid:durableId="1718041311">
    <w:abstractNumId w:val="126"/>
  </w:num>
  <w:num w:numId="24" w16cid:durableId="1522013330">
    <w:abstractNumId w:val="84"/>
  </w:num>
  <w:num w:numId="25" w16cid:durableId="1165826333">
    <w:abstractNumId w:val="158"/>
  </w:num>
  <w:num w:numId="26" w16cid:durableId="441729147">
    <w:abstractNumId w:val="114"/>
  </w:num>
  <w:num w:numId="27" w16cid:durableId="1051885065">
    <w:abstractNumId w:val="132"/>
  </w:num>
  <w:num w:numId="28" w16cid:durableId="838082252">
    <w:abstractNumId w:val="168"/>
  </w:num>
  <w:num w:numId="29" w16cid:durableId="945623460">
    <w:abstractNumId w:val="146"/>
  </w:num>
  <w:num w:numId="30" w16cid:durableId="458500028">
    <w:abstractNumId w:val="83"/>
  </w:num>
  <w:num w:numId="31" w16cid:durableId="989870052">
    <w:abstractNumId w:val="71"/>
  </w:num>
  <w:num w:numId="32" w16cid:durableId="218445201">
    <w:abstractNumId w:val="139"/>
  </w:num>
  <w:num w:numId="33" w16cid:durableId="1446727072">
    <w:abstractNumId w:val="175"/>
  </w:num>
  <w:num w:numId="34" w16cid:durableId="133647159">
    <w:abstractNumId w:val="76"/>
  </w:num>
  <w:num w:numId="35" w16cid:durableId="1491600520">
    <w:abstractNumId w:val="97"/>
  </w:num>
  <w:num w:numId="36" w16cid:durableId="1700161735">
    <w:abstractNumId w:val="182"/>
  </w:num>
  <w:num w:numId="37" w16cid:durableId="963117111">
    <w:abstractNumId w:val="75"/>
  </w:num>
  <w:num w:numId="38" w16cid:durableId="638611623">
    <w:abstractNumId w:val="181"/>
  </w:num>
  <w:num w:numId="39" w16cid:durableId="1779714093">
    <w:abstractNumId w:val="98"/>
  </w:num>
  <w:num w:numId="40" w16cid:durableId="6643637">
    <w:abstractNumId w:val="162"/>
  </w:num>
  <w:num w:numId="41" w16cid:durableId="813375545">
    <w:abstractNumId w:val="70"/>
  </w:num>
  <w:num w:numId="42" w16cid:durableId="979924721">
    <w:abstractNumId w:val="105"/>
  </w:num>
  <w:num w:numId="43" w16cid:durableId="1058168825">
    <w:abstractNumId w:val="86"/>
  </w:num>
  <w:num w:numId="44" w16cid:durableId="383990859">
    <w:abstractNumId w:val="88"/>
  </w:num>
  <w:num w:numId="45" w16cid:durableId="2143569873">
    <w:abstractNumId w:val="173"/>
  </w:num>
  <w:num w:numId="46" w16cid:durableId="1966891833">
    <w:abstractNumId w:val="180"/>
  </w:num>
  <w:num w:numId="47" w16cid:durableId="762335735">
    <w:abstractNumId w:val="103"/>
  </w:num>
  <w:num w:numId="48" w16cid:durableId="849368482">
    <w:abstractNumId w:val="145"/>
  </w:num>
  <w:num w:numId="49" w16cid:durableId="1997612626">
    <w:abstractNumId w:val="164"/>
  </w:num>
  <w:num w:numId="50" w16cid:durableId="1171411674">
    <w:abstractNumId w:val="169"/>
  </w:num>
  <w:num w:numId="51" w16cid:durableId="1390224420">
    <w:abstractNumId w:val="90"/>
  </w:num>
  <w:num w:numId="52" w16cid:durableId="252514733">
    <w:abstractNumId w:val="137"/>
  </w:num>
  <w:num w:numId="53" w16cid:durableId="535852338">
    <w:abstractNumId w:val="101"/>
  </w:num>
  <w:num w:numId="54" w16cid:durableId="2088568785">
    <w:abstractNumId w:val="144"/>
  </w:num>
  <w:num w:numId="55" w16cid:durableId="1719545305">
    <w:abstractNumId w:val="165"/>
  </w:num>
  <w:num w:numId="56" w16cid:durableId="1424958594">
    <w:abstractNumId w:val="112"/>
  </w:num>
  <w:num w:numId="57" w16cid:durableId="38474598">
    <w:abstractNumId w:val="99"/>
  </w:num>
  <w:num w:numId="58" w16cid:durableId="2003462662">
    <w:abstractNumId w:val="92"/>
  </w:num>
  <w:num w:numId="59" w16cid:durableId="974259148">
    <w:abstractNumId w:val="89"/>
  </w:num>
  <w:num w:numId="60" w16cid:durableId="890773423">
    <w:abstractNumId w:val="156"/>
  </w:num>
  <w:num w:numId="61" w16cid:durableId="2077778335">
    <w:abstractNumId w:val="116"/>
  </w:num>
  <w:num w:numId="62" w16cid:durableId="1780369318">
    <w:abstractNumId w:val="111"/>
  </w:num>
  <w:num w:numId="63" w16cid:durableId="1611665853">
    <w:abstractNumId w:val="128"/>
  </w:num>
  <w:num w:numId="64" w16cid:durableId="47732547">
    <w:abstractNumId w:val="81"/>
  </w:num>
  <w:num w:numId="65" w16cid:durableId="477191979">
    <w:abstractNumId w:val="136"/>
  </w:num>
  <w:num w:numId="66" w16cid:durableId="813451132">
    <w:abstractNumId w:val="72"/>
  </w:num>
  <w:num w:numId="67" w16cid:durableId="1667631648">
    <w:abstractNumId w:val="143"/>
  </w:num>
  <w:num w:numId="68" w16cid:durableId="2136827178">
    <w:abstractNumId w:val="172"/>
  </w:num>
  <w:num w:numId="69" w16cid:durableId="724716098">
    <w:abstractNumId w:val="154"/>
  </w:num>
  <w:num w:numId="70" w16cid:durableId="1434090850">
    <w:abstractNumId w:val="104"/>
  </w:num>
  <w:num w:numId="71" w16cid:durableId="677931149">
    <w:abstractNumId w:val="147"/>
  </w:num>
  <w:num w:numId="72" w16cid:durableId="1865512426">
    <w:abstractNumId w:val="155"/>
  </w:num>
  <w:num w:numId="73" w16cid:durableId="1722242136">
    <w:abstractNumId w:val="178"/>
  </w:num>
  <w:num w:numId="74" w16cid:durableId="1310013217">
    <w:abstractNumId w:val="120"/>
  </w:num>
  <w:num w:numId="75" w16cid:durableId="766729717">
    <w:abstractNumId w:val="141"/>
  </w:num>
  <w:num w:numId="76" w16cid:durableId="1332106245">
    <w:abstractNumId w:val="119"/>
  </w:num>
  <w:num w:numId="77" w16cid:durableId="2042393106">
    <w:abstractNumId w:val="150"/>
  </w:num>
  <w:num w:numId="78" w16cid:durableId="778062099">
    <w:abstractNumId w:val="171"/>
  </w:num>
  <w:num w:numId="79" w16cid:durableId="953486383">
    <w:abstractNumId w:val="131"/>
  </w:num>
  <w:num w:numId="80" w16cid:durableId="895510974">
    <w:abstractNumId w:val="85"/>
  </w:num>
  <w:num w:numId="81" w16cid:durableId="1534461268">
    <w:abstractNumId w:val="176"/>
  </w:num>
  <w:num w:numId="82" w16cid:durableId="1761098664">
    <w:abstractNumId w:val="133"/>
  </w:num>
  <w:num w:numId="83" w16cid:durableId="1348018221">
    <w:abstractNumId w:val="73"/>
  </w:num>
  <w:num w:numId="84" w16cid:durableId="1110971328">
    <w:abstractNumId w:val="79"/>
  </w:num>
  <w:num w:numId="85" w16cid:durableId="918053154">
    <w:abstractNumId w:val="163"/>
  </w:num>
  <w:num w:numId="86" w16cid:durableId="1915771589">
    <w:abstractNumId w:val="118"/>
  </w:num>
  <w:num w:numId="87" w16cid:durableId="337511268">
    <w:abstractNumId w:val="94"/>
  </w:num>
  <w:num w:numId="88" w16cid:durableId="127629505">
    <w:abstractNumId w:val="125"/>
  </w:num>
  <w:num w:numId="89" w16cid:durableId="1978609393">
    <w:abstractNumId w:val="95"/>
  </w:num>
  <w:num w:numId="90" w16cid:durableId="1273435978">
    <w:abstractNumId w:val="100"/>
  </w:num>
  <w:num w:numId="91" w16cid:durableId="228082683">
    <w:abstractNumId w:val="124"/>
  </w:num>
  <w:num w:numId="92" w16cid:durableId="1183934999">
    <w:abstractNumId w:val="134"/>
  </w:num>
  <w:num w:numId="93" w16cid:durableId="1620605745">
    <w:abstractNumId w:val="159"/>
  </w:num>
  <w:num w:numId="94" w16cid:durableId="919019746">
    <w:abstractNumId w:val="122"/>
  </w:num>
  <w:num w:numId="95" w16cid:durableId="547693306">
    <w:abstractNumId w:val="179"/>
  </w:num>
  <w:num w:numId="96" w16cid:durableId="225533004">
    <w:abstractNumId w:val="96"/>
  </w:num>
  <w:num w:numId="97" w16cid:durableId="417139841">
    <w:abstractNumId w:val="157"/>
  </w:num>
  <w:num w:numId="98" w16cid:durableId="506214689">
    <w:abstractNumId w:val="167"/>
  </w:num>
  <w:num w:numId="99" w16cid:durableId="461965367">
    <w:abstractNumId w:val="140"/>
  </w:num>
  <w:num w:numId="100" w16cid:durableId="205678945">
    <w:abstractNumId w:val="161"/>
  </w:num>
  <w:num w:numId="101" w16cid:durableId="365371194">
    <w:abstractNumId w:val="87"/>
  </w:num>
  <w:num w:numId="102" w16cid:durableId="1531142677">
    <w:abstractNumId w:val="78"/>
  </w:num>
  <w:num w:numId="103" w16cid:durableId="1067994149">
    <w:abstractNumId w:val="69"/>
  </w:num>
  <w:num w:numId="104" w16cid:durableId="1169717581">
    <w:abstractNumId w:val="117"/>
  </w:num>
  <w:num w:numId="105" w16cid:durableId="637419486">
    <w:abstractNumId w:val="123"/>
  </w:num>
  <w:num w:numId="106" w16cid:durableId="1228104884">
    <w:abstractNumId w:val="13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886"/>
    <w:rsid w:val="000003B4"/>
    <w:rsid w:val="00000A62"/>
    <w:rsid w:val="00001599"/>
    <w:rsid w:val="00001B07"/>
    <w:rsid w:val="00001D33"/>
    <w:rsid w:val="00002763"/>
    <w:rsid w:val="0000280D"/>
    <w:rsid w:val="000028FE"/>
    <w:rsid w:val="00002A8B"/>
    <w:rsid w:val="00002BA4"/>
    <w:rsid w:val="00002C20"/>
    <w:rsid w:val="00003D88"/>
    <w:rsid w:val="00003D98"/>
    <w:rsid w:val="00004137"/>
    <w:rsid w:val="0000418A"/>
    <w:rsid w:val="00004513"/>
    <w:rsid w:val="00004EE1"/>
    <w:rsid w:val="00005015"/>
    <w:rsid w:val="0000569F"/>
    <w:rsid w:val="00005A5B"/>
    <w:rsid w:val="00005E82"/>
    <w:rsid w:val="00006047"/>
    <w:rsid w:val="00006084"/>
    <w:rsid w:val="00006251"/>
    <w:rsid w:val="000063B0"/>
    <w:rsid w:val="00006686"/>
    <w:rsid w:val="0000688F"/>
    <w:rsid w:val="00007038"/>
    <w:rsid w:val="0000706C"/>
    <w:rsid w:val="000071BF"/>
    <w:rsid w:val="000071CB"/>
    <w:rsid w:val="0000751C"/>
    <w:rsid w:val="0000752D"/>
    <w:rsid w:val="000076E0"/>
    <w:rsid w:val="0000791D"/>
    <w:rsid w:val="00007BB8"/>
    <w:rsid w:val="00010367"/>
    <w:rsid w:val="0001061B"/>
    <w:rsid w:val="00010649"/>
    <w:rsid w:val="0001111B"/>
    <w:rsid w:val="00011382"/>
    <w:rsid w:val="000114AC"/>
    <w:rsid w:val="00011546"/>
    <w:rsid w:val="000116BB"/>
    <w:rsid w:val="00011920"/>
    <w:rsid w:val="00011D3B"/>
    <w:rsid w:val="000124D4"/>
    <w:rsid w:val="000125F4"/>
    <w:rsid w:val="0001288A"/>
    <w:rsid w:val="00012F4A"/>
    <w:rsid w:val="000130B3"/>
    <w:rsid w:val="00013232"/>
    <w:rsid w:val="000132D5"/>
    <w:rsid w:val="00013AF2"/>
    <w:rsid w:val="00013FBB"/>
    <w:rsid w:val="0001408E"/>
    <w:rsid w:val="00014092"/>
    <w:rsid w:val="00014493"/>
    <w:rsid w:val="00014498"/>
    <w:rsid w:val="000146D6"/>
    <w:rsid w:val="00014AA0"/>
    <w:rsid w:val="00014B23"/>
    <w:rsid w:val="000158F6"/>
    <w:rsid w:val="00016233"/>
    <w:rsid w:val="000165B4"/>
    <w:rsid w:val="0001678D"/>
    <w:rsid w:val="00016A27"/>
    <w:rsid w:val="00016ABC"/>
    <w:rsid w:val="00017558"/>
    <w:rsid w:val="000176EB"/>
    <w:rsid w:val="000177C4"/>
    <w:rsid w:val="00017BB6"/>
    <w:rsid w:val="00017E0F"/>
    <w:rsid w:val="000200C0"/>
    <w:rsid w:val="0002032B"/>
    <w:rsid w:val="0002062F"/>
    <w:rsid w:val="000206C4"/>
    <w:rsid w:val="00020D99"/>
    <w:rsid w:val="00020DB8"/>
    <w:rsid w:val="0002116E"/>
    <w:rsid w:val="0002171A"/>
    <w:rsid w:val="00021D3F"/>
    <w:rsid w:val="00021DBD"/>
    <w:rsid w:val="00021DFF"/>
    <w:rsid w:val="00021E5E"/>
    <w:rsid w:val="0002214C"/>
    <w:rsid w:val="00022320"/>
    <w:rsid w:val="00022A39"/>
    <w:rsid w:val="00022C9C"/>
    <w:rsid w:val="000237C7"/>
    <w:rsid w:val="00023933"/>
    <w:rsid w:val="00023A5C"/>
    <w:rsid w:val="00023AAE"/>
    <w:rsid w:val="00023AFB"/>
    <w:rsid w:val="00023CC4"/>
    <w:rsid w:val="000243B1"/>
    <w:rsid w:val="000243C2"/>
    <w:rsid w:val="00024532"/>
    <w:rsid w:val="00024747"/>
    <w:rsid w:val="00024858"/>
    <w:rsid w:val="000248FC"/>
    <w:rsid w:val="00024BD6"/>
    <w:rsid w:val="00024C08"/>
    <w:rsid w:val="000255B3"/>
    <w:rsid w:val="00025C2A"/>
    <w:rsid w:val="00025E35"/>
    <w:rsid w:val="00025EC3"/>
    <w:rsid w:val="00026278"/>
    <w:rsid w:val="0002669A"/>
    <w:rsid w:val="00026796"/>
    <w:rsid w:val="0002681A"/>
    <w:rsid w:val="000269AC"/>
    <w:rsid w:val="00026ACC"/>
    <w:rsid w:val="00026BB6"/>
    <w:rsid w:val="00027349"/>
    <w:rsid w:val="0002790B"/>
    <w:rsid w:val="00027921"/>
    <w:rsid w:val="0002797F"/>
    <w:rsid w:val="00027CD6"/>
    <w:rsid w:val="00030102"/>
    <w:rsid w:val="00030223"/>
    <w:rsid w:val="00030C9C"/>
    <w:rsid w:val="00031881"/>
    <w:rsid w:val="00031E16"/>
    <w:rsid w:val="00032214"/>
    <w:rsid w:val="00032897"/>
    <w:rsid w:val="00032A50"/>
    <w:rsid w:val="00032AE0"/>
    <w:rsid w:val="00032DB4"/>
    <w:rsid w:val="00033118"/>
    <w:rsid w:val="00033190"/>
    <w:rsid w:val="00033663"/>
    <w:rsid w:val="000339FC"/>
    <w:rsid w:val="00033A18"/>
    <w:rsid w:val="00033A63"/>
    <w:rsid w:val="00033F3A"/>
    <w:rsid w:val="00034233"/>
    <w:rsid w:val="0003429F"/>
    <w:rsid w:val="000346C3"/>
    <w:rsid w:val="0003471B"/>
    <w:rsid w:val="0003497F"/>
    <w:rsid w:val="00034B90"/>
    <w:rsid w:val="00034F4C"/>
    <w:rsid w:val="00035169"/>
    <w:rsid w:val="0003554B"/>
    <w:rsid w:val="00035837"/>
    <w:rsid w:val="00036029"/>
    <w:rsid w:val="00036084"/>
    <w:rsid w:val="0003626D"/>
    <w:rsid w:val="000366CA"/>
    <w:rsid w:val="00036E73"/>
    <w:rsid w:val="0003717C"/>
    <w:rsid w:val="0003719C"/>
    <w:rsid w:val="000372E5"/>
    <w:rsid w:val="00037473"/>
    <w:rsid w:val="000379FD"/>
    <w:rsid w:val="00037BA3"/>
    <w:rsid w:val="0004042A"/>
    <w:rsid w:val="000404F2"/>
    <w:rsid w:val="00041026"/>
    <w:rsid w:val="000411F2"/>
    <w:rsid w:val="00041A10"/>
    <w:rsid w:val="00041BFC"/>
    <w:rsid w:val="0004205C"/>
    <w:rsid w:val="000421BC"/>
    <w:rsid w:val="00042272"/>
    <w:rsid w:val="000427B8"/>
    <w:rsid w:val="00042863"/>
    <w:rsid w:val="00042877"/>
    <w:rsid w:val="000428F7"/>
    <w:rsid w:val="00042D22"/>
    <w:rsid w:val="0004306C"/>
    <w:rsid w:val="000430C4"/>
    <w:rsid w:val="000433CA"/>
    <w:rsid w:val="00043758"/>
    <w:rsid w:val="00043827"/>
    <w:rsid w:val="00043979"/>
    <w:rsid w:val="00043D53"/>
    <w:rsid w:val="000448AE"/>
    <w:rsid w:val="000448BD"/>
    <w:rsid w:val="00044A0C"/>
    <w:rsid w:val="00044EA0"/>
    <w:rsid w:val="00045102"/>
    <w:rsid w:val="0004560C"/>
    <w:rsid w:val="000462BD"/>
    <w:rsid w:val="000463F1"/>
    <w:rsid w:val="00046603"/>
    <w:rsid w:val="0004741D"/>
    <w:rsid w:val="00047747"/>
    <w:rsid w:val="000478C0"/>
    <w:rsid w:val="0004797A"/>
    <w:rsid w:val="00047CF5"/>
    <w:rsid w:val="00047D39"/>
    <w:rsid w:val="00047EAA"/>
    <w:rsid w:val="000505BC"/>
    <w:rsid w:val="0005075D"/>
    <w:rsid w:val="000508D4"/>
    <w:rsid w:val="000508DA"/>
    <w:rsid w:val="0005091B"/>
    <w:rsid w:val="00050DFC"/>
    <w:rsid w:val="00050E32"/>
    <w:rsid w:val="00051520"/>
    <w:rsid w:val="000515F4"/>
    <w:rsid w:val="0005178B"/>
    <w:rsid w:val="00051BE2"/>
    <w:rsid w:val="00051EA1"/>
    <w:rsid w:val="000520F5"/>
    <w:rsid w:val="00052204"/>
    <w:rsid w:val="000522FB"/>
    <w:rsid w:val="000526B8"/>
    <w:rsid w:val="00052863"/>
    <w:rsid w:val="00052A8F"/>
    <w:rsid w:val="000531AB"/>
    <w:rsid w:val="00053336"/>
    <w:rsid w:val="0005334E"/>
    <w:rsid w:val="000535A0"/>
    <w:rsid w:val="0005391C"/>
    <w:rsid w:val="0005392D"/>
    <w:rsid w:val="00053946"/>
    <w:rsid w:val="00053DD7"/>
    <w:rsid w:val="000542D7"/>
    <w:rsid w:val="0005457C"/>
    <w:rsid w:val="00054B66"/>
    <w:rsid w:val="00054BA9"/>
    <w:rsid w:val="00054DE5"/>
    <w:rsid w:val="00055145"/>
    <w:rsid w:val="00055BD1"/>
    <w:rsid w:val="00056756"/>
    <w:rsid w:val="00056843"/>
    <w:rsid w:val="000568A9"/>
    <w:rsid w:val="00056967"/>
    <w:rsid w:val="00056A33"/>
    <w:rsid w:val="00056B51"/>
    <w:rsid w:val="00056DA5"/>
    <w:rsid w:val="00056F47"/>
    <w:rsid w:val="0005736B"/>
    <w:rsid w:val="0005778C"/>
    <w:rsid w:val="0005789B"/>
    <w:rsid w:val="000579D6"/>
    <w:rsid w:val="00057B14"/>
    <w:rsid w:val="00057B96"/>
    <w:rsid w:val="0006012B"/>
    <w:rsid w:val="00060462"/>
    <w:rsid w:val="00060A3F"/>
    <w:rsid w:val="00060AD3"/>
    <w:rsid w:val="00060E48"/>
    <w:rsid w:val="00061048"/>
    <w:rsid w:val="000616A3"/>
    <w:rsid w:val="00061C27"/>
    <w:rsid w:val="00061C3A"/>
    <w:rsid w:val="00062122"/>
    <w:rsid w:val="0006221F"/>
    <w:rsid w:val="00062460"/>
    <w:rsid w:val="000624DA"/>
    <w:rsid w:val="00062622"/>
    <w:rsid w:val="00063579"/>
    <w:rsid w:val="000638C9"/>
    <w:rsid w:val="000639A3"/>
    <w:rsid w:val="00063E17"/>
    <w:rsid w:val="00063ECD"/>
    <w:rsid w:val="000640C9"/>
    <w:rsid w:val="00064214"/>
    <w:rsid w:val="00064350"/>
    <w:rsid w:val="0006466B"/>
    <w:rsid w:val="000646A7"/>
    <w:rsid w:val="000658F0"/>
    <w:rsid w:val="000659B0"/>
    <w:rsid w:val="000659D2"/>
    <w:rsid w:val="000659E1"/>
    <w:rsid w:val="00065AC9"/>
    <w:rsid w:val="00065ACB"/>
    <w:rsid w:val="00065E06"/>
    <w:rsid w:val="00065FEB"/>
    <w:rsid w:val="0006611B"/>
    <w:rsid w:val="000662B5"/>
    <w:rsid w:val="000663FD"/>
    <w:rsid w:val="00067109"/>
    <w:rsid w:val="000672A3"/>
    <w:rsid w:val="00067651"/>
    <w:rsid w:val="00067753"/>
    <w:rsid w:val="00067791"/>
    <w:rsid w:val="00067841"/>
    <w:rsid w:val="00067983"/>
    <w:rsid w:val="000705F3"/>
    <w:rsid w:val="00070D6E"/>
    <w:rsid w:val="00071176"/>
    <w:rsid w:val="000715D2"/>
    <w:rsid w:val="00071961"/>
    <w:rsid w:val="00071A85"/>
    <w:rsid w:val="00071C73"/>
    <w:rsid w:val="000722C3"/>
    <w:rsid w:val="0007279C"/>
    <w:rsid w:val="00072807"/>
    <w:rsid w:val="00072BE4"/>
    <w:rsid w:val="00072C85"/>
    <w:rsid w:val="00072EC8"/>
    <w:rsid w:val="00072EDD"/>
    <w:rsid w:val="0007313A"/>
    <w:rsid w:val="0007329C"/>
    <w:rsid w:val="000734EC"/>
    <w:rsid w:val="00073DAD"/>
    <w:rsid w:val="00074760"/>
    <w:rsid w:val="000748EC"/>
    <w:rsid w:val="00074F94"/>
    <w:rsid w:val="00074FBB"/>
    <w:rsid w:val="0007533E"/>
    <w:rsid w:val="00075761"/>
    <w:rsid w:val="000758C6"/>
    <w:rsid w:val="00075945"/>
    <w:rsid w:val="00075D20"/>
    <w:rsid w:val="00075D3F"/>
    <w:rsid w:val="000763A0"/>
    <w:rsid w:val="000772E4"/>
    <w:rsid w:val="00077D4E"/>
    <w:rsid w:val="00077F52"/>
    <w:rsid w:val="000807DC"/>
    <w:rsid w:val="000808D7"/>
    <w:rsid w:val="00080DC8"/>
    <w:rsid w:val="000817C1"/>
    <w:rsid w:val="00081824"/>
    <w:rsid w:val="00081A3C"/>
    <w:rsid w:val="00081C2C"/>
    <w:rsid w:val="00082331"/>
    <w:rsid w:val="00082887"/>
    <w:rsid w:val="00082A22"/>
    <w:rsid w:val="00082B67"/>
    <w:rsid w:val="0008329C"/>
    <w:rsid w:val="0008394C"/>
    <w:rsid w:val="000839DD"/>
    <w:rsid w:val="00083A6C"/>
    <w:rsid w:val="00083B41"/>
    <w:rsid w:val="000840A1"/>
    <w:rsid w:val="000841BF"/>
    <w:rsid w:val="000848AC"/>
    <w:rsid w:val="00084A65"/>
    <w:rsid w:val="00084DF0"/>
    <w:rsid w:val="00085080"/>
    <w:rsid w:val="000850A9"/>
    <w:rsid w:val="00085196"/>
    <w:rsid w:val="000857EE"/>
    <w:rsid w:val="000859F0"/>
    <w:rsid w:val="00085A39"/>
    <w:rsid w:val="00085F42"/>
    <w:rsid w:val="00086182"/>
    <w:rsid w:val="00086435"/>
    <w:rsid w:val="00086585"/>
    <w:rsid w:val="000866D9"/>
    <w:rsid w:val="00087644"/>
    <w:rsid w:val="000876F6"/>
    <w:rsid w:val="00087ED0"/>
    <w:rsid w:val="000903C7"/>
    <w:rsid w:val="000905CD"/>
    <w:rsid w:val="000908B2"/>
    <w:rsid w:val="0009091B"/>
    <w:rsid w:val="00090A47"/>
    <w:rsid w:val="00090B1F"/>
    <w:rsid w:val="00090B23"/>
    <w:rsid w:val="00090B99"/>
    <w:rsid w:val="00090C08"/>
    <w:rsid w:val="00090F97"/>
    <w:rsid w:val="000915B1"/>
    <w:rsid w:val="00091769"/>
    <w:rsid w:val="00091816"/>
    <w:rsid w:val="00091B8B"/>
    <w:rsid w:val="00091C2E"/>
    <w:rsid w:val="00092113"/>
    <w:rsid w:val="000926CC"/>
    <w:rsid w:val="00092855"/>
    <w:rsid w:val="0009298E"/>
    <w:rsid w:val="00092F20"/>
    <w:rsid w:val="000933B4"/>
    <w:rsid w:val="00093B56"/>
    <w:rsid w:val="00093C9A"/>
    <w:rsid w:val="0009436D"/>
    <w:rsid w:val="000946C2"/>
    <w:rsid w:val="00094E95"/>
    <w:rsid w:val="0009530B"/>
    <w:rsid w:val="00095417"/>
    <w:rsid w:val="00095469"/>
    <w:rsid w:val="00095A1A"/>
    <w:rsid w:val="00095F16"/>
    <w:rsid w:val="00096069"/>
    <w:rsid w:val="000967F9"/>
    <w:rsid w:val="00096874"/>
    <w:rsid w:val="00096B68"/>
    <w:rsid w:val="00096D4E"/>
    <w:rsid w:val="00097447"/>
    <w:rsid w:val="0009746B"/>
    <w:rsid w:val="000978C7"/>
    <w:rsid w:val="000979D1"/>
    <w:rsid w:val="00097E54"/>
    <w:rsid w:val="000A017E"/>
    <w:rsid w:val="000A025D"/>
    <w:rsid w:val="000A0C12"/>
    <w:rsid w:val="000A0D39"/>
    <w:rsid w:val="000A0E04"/>
    <w:rsid w:val="000A0F38"/>
    <w:rsid w:val="000A1E2C"/>
    <w:rsid w:val="000A1E73"/>
    <w:rsid w:val="000A1F0E"/>
    <w:rsid w:val="000A22AB"/>
    <w:rsid w:val="000A2383"/>
    <w:rsid w:val="000A251C"/>
    <w:rsid w:val="000A2529"/>
    <w:rsid w:val="000A2ADC"/>
    <w:rsid w:val="000A2B6A"/>
    <w:rsid w:val="000A2C02"/>
    <w:rsid w:val="000A3225"/>
    <w:rsid w:val="000A35DC"/>
    <w:rsid w:val="000A36B6"/>
    <w:rsid w:val="000A36C6"/>
    <w:rsid w:val="000A39FB"/>
    <w:rsid w:val="000A3AFE"/>
    <w:rsid w:val="000A3B85"/>
    <w:rsid w:val="000A4255"/>
    <w:rsid w:val="000A4286"/>
    <w:rsid w:val="000A4370"/>
    <w:rsid w:val="000A43B5"/>
    <w:rsid w:val="000A4878"/>
    <w:rsid w:val="000A4E2B"/>
    <w:rsid w:val="000A4E51"/>
    <w:rsid w:val="000A5019"/>
    <w:rsid w:val="000A513F"/>
    <w:rsid w:val="000A5438"/>
    <w:rsid w:val="000A568D"/>
    <w:rsid w:val="000A569F"/>
    <w:rsid w:val="000A5851"/>
    <w:rsid w:val="000A5856"/>
    <w:rsid w:val="000A5BF1"/>
    <w:rsid w:val="000A5C7E"/>
    <w:rsid w:val="000A5C97"/>
    <w:rsid w:val="000A6851"/>
    <w:rsid w:val="000A6CF3"/>
    <w:rsid w:val="000A6F40"/>
    <w:rsid w:val="000A76EB"/>
    <w:rsid w:val="000A7969"/>
    <w:rsid w:val="000A7E5F"/>
    <w:rsid w:val="000A7EE1"/>
    <w:rsid w:val="000B0045"/>
    <w:rsid w:val="000B0740"/>
    <w:rsid w:val="000B08D0"/>
    <w:rsid w:val="000B0B62"/>
    <w:rsid w:val="000B116C"/>
    <w:rsid w:val="000B1278"/>
    <w:rsid w:val="000B16FB"/>
    <w:rsid w:val="000B1844"/>
    <w:rsid w:val="000B191E"/>
    <w:rsid w:val="000B1A96"/>
    <w:rsid w:val="000B24B0"/>
    <w:rsid w:val="000B2821"/>
    <w:rsid w:val="000B294E"/>
    <w:rsid w:val="000B2A97"/>
    <w:rsid w:val="000B2B21"/>
    <w:rsid w:val="000B30EE"/>
    <w:rsid w:val="000B35D1"/>
    <w:rsid w:val="000B3624"/>
    <w:rsid w:val="000B387D"/>
    <w:rsid w:val="000B3FFA"/>
    <w:rsid w:val="000B4100"/>
    <w:rsid w:val="000B4315"/>
    <w:rsid w:val="000B45A3"/>
    <w:rsid w:val="000B469D"/>
    <w:rsid w:val="000B48C1"/>
    <w:rsid w:val="000B4B94"/>
    <w:rsid w:val="000B4DAC"/>
    <w:rsid w:val="000B5056"/>
    <w:rsid w:val="000B5530"/>
    <w:rsid w:val="000B5626"/>
    <w:rsid w:val="000B5BB2"/>
    <w:rsid w:val="000B5EAD"/>
    <w:rsid w:val="000B6188"/>
    <w:rsid w:val="000B6AB0"/>
    <w:rsid w:val="000B7A09"/>
    <w:rsid w:val="000B7B09"/>
    <w:rsid w:val="000B7B53"/>
    <w:rsid w:val="000B7D24"/>
    <w:rsid w:val="000B7D68"/>
    <w:rsid w:val="000B7FE2"/>
    <w:rsid w:val="000C023B"/>
    <w:rsid w:val="000C02C4"/>
    <w:rsid w:val="000C04B1"/>
    <w:rsid w:val="000C05F0"/>
    <w:rsid w:val="000C08E2"/>
    <w:rsid w:val="000C0936"/>
    <w:rsid w:val="000C0AF7"/>
    <w:rsid w:val="000C10B0"/>
    <w:rsid w:val="000C11EF"/>
    <w:rsid w:val="000C1827"/>
    <w:rsid w:val="000C1D26"/>
    <w:rsid w:val="000C204E"/>
    <w:rsid w:val="000C20DC"/>
    <w:rsid w:val="000C20E9"/>
    <w:rsid w:val="000C254F"/>
    <w:rsid w:val="000C25C4"/>
    <w:rsid w:val="000C27B1"/>
    <w:rsid w:val="000C3A3A"/>
    <w:rsid w:val="000C3B6A"/>
    <w:rsid w:val="000C3FAF"/>
    <w:rsid w:val="000C41FC"/>
    <w:rsid w:val="000C4772"/>
    <w:rsid w:val="000C4F73"/>
    <w:rsid w:val="000C50EF"/>
    <w:rsid w:val="000C50F4"/>
    <w:rsid w:val="000C5280"/>
    <w:rsid w:val="000C54A8"/>
    <w:rsid w:val="000C5E98"/>
    <w:rsid w:val="000C603E"/>
    <w:rsid w:val="000C6697"/>
    <w:rsid w:val="000C67C7"/>
    <w:rsid w:val="000C6EFB"/>
    <w:rsid w:val="000C6F7D"/>
    <w:rsid w:val="000C703E"/>
    <w:rsid w:val="000C7FFC"/>
    <w:rsid w:val="000D01DA"/>
    <w:rsid w:val="000D02E8"/>
    <w:rsid w:val="000D0441"/>
    <w:rsid w:val="000D0535"/>
    <w:rsid w:val="000D0702"/>
    <w:rsid w:val="000D08DC"/>
    <w:rsid w:val="000D09DF"/>
    <w:rsid w:val="000D0BB2"/>
    <w:rsid w:val="000D111C"/>
    <w:rsid w:val="000D1847"/>
    <w:rsid w:val="000D1A11"/>
    <w:rsid w:val="000D1D67"/>
    <w:rsid w:val="000D20F5"/>
    <w:rsid w:val="000D2267"/>
    <w:rsid w:val="000D25FC"/>
    <w:rsid w:val="000D27F7"/>
    <w:rsid w:val="000D29A0"/>
    <w:rsid w:val="000D2B07"/>
    <w:rsid w:val="000D3351"/>
    <w:rsid w:val="000D3E68"/>
    <w:rsid w:val="000D43FB"/>
    <w:rsid w:val="000D46E1"/>
    <w:rsid w:val="000D4795"/>
    <w:rsid w:val="000D490C"/>
    <w:rsid w:val="000D49CB"/>
    <w:rsid w:val="000D4E58"/>
    <w:rsid w:val="000D501D"/>
    <w:rsid w:val="000D526E"/>
    <w:rsid w:val="000D5819"/>
    <w:rsid w:val="000D5DF2"/>
    <w:rsid w:val="000D6016"/>
    <w:rsid w:val="000D636D"/>
    <w:rsid w:val="000D65C7"/>
    <w:rsid w:val="000D6CE0"/>
    <w:rsid w:val="000D6FBA"/>
    <w:rsid w:val="000D7276"/>
    <w:rsid w:val="000D76AC"/>
    <w:rsid w:val="000D76FC"/>
    <w:rsid w:val="000D792C"/>
    <w:rsid w:val="000D7939"/>
    <w:rsid w:val="000D7B13"/>
    <w:rsid w:val="000E0137"/>
    <w:rsid w:val="000E021E"/>
    <w:rsid w:val="000E02BE"/>
    <w:rsid w:val="000E04F6"/>
    <w:rsid w:val="000E0887"/>
    <w:rsid w:val="000E1298"/>
    <w:rsid w:val="000E19F1"/>
    <w:rsid w:val="000E1D11"/>
    <w:rsid w:val="000E2171"/>
    <w:rsid w:val="000E259B"/>
    <w:rsid w:val="000E2723"/>
    <w:rsid w:val="000E2879"/>
    <w:rsid w:val="000E291C"/>
    <w:rsid w:val="000E2DC7"/>
    <w:rsid w:val="000E3304"/>
    <w:rsid w:val="000E354E"/>
    <w:rsid w:val="000E3950"/>
    <w:rsid w:val="000E3EF0"/>
    <w:rsid w:val="000E45AB"/>
    <w:rsid w:val="000E45FD"/>
    <w:rsid w:val="000E4651"/>
    <w:rsid w:val="000E4D35"/>
    <w:rsid w:val="000E4FD3"/>
    <w:rsid w:val="000E537B"/>
    <w:rsid w:val="000E5496"/>
    <w:rsid w:val="000E5699"/>
    <w:rsid w:val="000E5724"/>
    <w:rsid w:val="000E57CC"/>
    <w:rsid w:val="000E5B14"/>
    <w:rsid w:val="000E5BEC"/>
    <w:rsid w:val="000E6155"/>
    <w:rsid w:val="000E6416"/>
    <w:rsid w:val="000E6915"/>
    <w:rsid w:val="000E6F60"/>
    <w:rsid w:val="000E7190"/>
    <w:rsid w:val="000E7B9D"/>
    <w:rsid w:val="000F0175"/>
    <w:rsid w:val="000F02A8"/>
    <w:rsid w:val="000F0839"/>
    <w:rsid w:val="000F1391"/>
    <w:rsid w:val="000F16D1"/>
    <w:rsid w:val="000F1A5C"/>
    <w:rsid w:val="000F1AE2"/>
    <w:rsid w:val="000F235A"/>
    <w:rsid w:val="000F2C3E"/>
    <w:rsid w:val="000F2C73"/>
    <w:rsid w:val="000F2E72"/>
    <w:rsid w:val="000F37B3"/>
    <w:rsid w:val="000F3A50"/>
    <w:rsid w:val="000F3D91"/>
    <w:rsid w:val="000F3DC4"/>
    <w:rsid w:val="000F4472"/>
    <w:rsid w:val="000F48B5"/>
    <w:rsid w:val="000F494B"/>
    <w:rsid w:val="000F4975"/>
    <w:rsid w:val="000F5470"/>
    <w:rsid w:val="000F5496"/>
    <w:rsid w:val="000F5567"/>
    <w:rsid w:val="000F5755"/>
    <w:rsid w:val="000F581E"/>
    <w:rsid w:val="000F5D45"/>
    <w:rsid w:val="000F60C4"/>
    <w:rsid w:val="000F696C"/>
    <w:rsid w:val="000F6BDC"/>
    <w:rsid w:val="000F6F9B"/>
    <w:rsid w:val="000F6FA4"/>
    <w:rsid w:val="000F76EB"/>
    <w:rsid w:val="000F76F8"/>
    <w:rsid w:val="000F7A74"/>
    <w:rsid w:val="000F7CE8"/>
    <w:rsid w:val="00100214"/>
    <w:rsid w:val="001003C7"/>
    <w:rsid w:val="0010049C"/>
    <w:rsid w:val="001004B6"/>
    <w:rsid w:val="00100CDE"/>
    <w:rsid w:val="0010108E"/>
    <w:rsid w:val="001010B1"/>
    <w:rsid w:val="00101275"/>
    <w:rsid w:val="001013F8"/>
    <w:rsid w:val="00101580"/>
    <w:rsid w:val="001015D5"/>
    <w:rsid w:val="0010186C"/>
    <w:rsid w:val="00101A2C"/>
    <w:rsid w:val="00101E2B"/>
    <w:rsid w:val="00102012"/>
    <w:rsid w:val="001020C3"/>
    <w:rsid w:val="001020FD"/>
    <w:rsid w:val="00102FEA"/>
    <w:rsid w:val="00103146"/>
    <w:rsid w:val="001036A0"/>
    <w:rsid w:val="0010373B"/>
    <w:rsid w:val="001037FE"/>
    <w:rsid w:val="0010406E"/>
    <w:rsid w:val="0010428E"/>
    <w:rsid w:val="001042B2"/>
    <w:rsid w:val="001043E0"/>
    <w:rsid w:val="00104614"/>
    <w:rsid w:val="001047AC"/>
    <w:rsid w:val="001047EB"/>
    <w:rsid w:val="00104819"/>
    <w:rsid w:val="0010491A"/>
    <w:rsid w:val="00104A1B"/>
    <w:rsid w:val="00104C74"/>
    <w:rsid w:val="00104D6F"/>
    <w:rsid w:val="00104E8A"/>
    <w:rsid w:val="00105335"/>
    <w:rsid w:val="0010548E"/>
    <w:rsid w:val="00105509"/>
    <w:rsid w:val="0010559C"/>
    <w:rsid w:val="00105841"/>
    <w:rsid w:val="001058F3"/>
    <w:rsid w:val="00105965"/>
    <w:rsid w:val="00105ADA"/>
    <w:rsid w:val="00105B18"/>
    <w:rsid w:val="00105E07"/>
    <w:rsid w:val="001063C0"/>
    <w:rsid w:val="001063D3"/>
    <w:rsid w:val="00106A43"/>
    <w:rsid w:val="00106A7F"/>
    <w:rsid w:val="00107570"/>
    <w:rsid w:val="001075A0"/>
    <w:rsid w:val="0010769E"/>
    <w:rsid w:val="00107AB8"/>
    <w:rsid w:val="00107B86"/>
    <w:rsid w:val="00107BC6"/>
    <w:rsid w:val="00107C1D"/>
    <w:rsid w:val="00107F95"/>
    <w:rsid w:val="00110017"/>
    <w:rsid w:val="001104C5"/>
    <w:rsid w:val="001104FB"/>
    <w:rsid w:val="001105A1"/>
    <w:rsid w:val="001106BF"/>
    <w:rsid w:val="001106EE"/>
    <w:rsid w:val="00110E84"/>
    <w:rsid w:val="00111116"/>
    <w:rsid w:val="001112D5"/>
    <w:rsid w:val="00111726"/>
    <w:rsid w:val="00111956"/>
    <w:rsid w:val="0011196F"/>
    <w:rsid w:val="00111AE4"/>
    <w:rsid w:val="00111CF4"/>
    <w:rsid w:val="001121DD"/>
    <w:rsid w:val="001124D7"/>
    <w:rsid w:val="00112572"/>
    <w:rsid w:val="00112699"/>
    <w:rsid w:val="00112928"/>
    <w:rsid w:val="001134F4"/>
    <w:rsid w:val="0011398F"/>
    <w:rsid w:val="00113AA4"/>
    <w:rsid w:val="00113F1A"/>
    <w:rsid w:val="00113F5E"/>
    <w:rsid w:val="00113F84"/>
    <w:rsid w:val="00114251"/>
    <w:rsid w:val="001147D9"/>
    <w:rsid w:val="00114809"/>
    <w:rsid w:val="00114945"/>
    <w:rsid w:val="00114B3D"/>
    <w:rsid w:val="00114FCF"/>
    <w:rsid w:val="001150D5"/>
    <w:rsid w:val="0011570C"/>
    <w:rsid w:val="001157D0"/>
    <w:rsid w:val="001159E4"/>
    <w:rsid w:val="00115AEC"/>
    <w:rsid w:val="00115D05"/>
    <w:rsid w:val="00115F6B"/>
    <w:rsid w:val="0011613E"/>
    <w:rsid w:val="0011665C"/>
    <w:rsid w:val="00116E79"/>
    <w:rsid w:val="001170CD"/>
    <w:rsid w:val="00117645"/>
    <w:rsid w:val="0011795B"/>
    <w:rsid w:val="00117B23"/>
    <w:rsid w:val="00117B9F"/>
    <w:rsid w:val="00117E64"/>
    <w:rsid w:val="00117ED7"/>
    <w:rsid w:val="00117F67"/>
    <w:rsid w:val="00120341"/>
    <w:rsid w:val="001208D4"/>
    <w:rsid w:val="00120B86"/>
    <w:rsid w:val="00120E8B"/>
    <w:rsid w:val="0012111B"/>
    <w:rsid w:val="00121501"/>
    <w:rsid w:val="001217EA"/>
    <w:rsid w:val="00121FAC"/>
    <w:rsid w:val="0012201F"/>
    <w:rsid w:val="0012205D"/>
    <w:rsid w:val="001226D6"/>
    <w:rsid w:val="00122B35"/>
    <w:rsid w:val="001232EA"/>
    <w:rsid w:val="001236F6"/>
    <w:rsid w:val="0012374B"/>
    <w:rsid w:val="00123D64"/>
    <w:rsid w:val="001241EC"/>
    <w:rsid w:val="001243D3"/>
    <w:rsid w:val="001246FF"/>
    <w:rsid w:val="0012498E"/>
    <w:rsid w:val="001249B4"/>
    <w:rsid w:val="00124C8B"/>
    <w:rsid w:val="00124EC7"/>
    <w:rsid w:val="001251D0"/>
    <w:rsid w:val="00125696"/>
    <w:rsid w:val="0012578E"/>
    <w:rsid w:val="00125860"/>
    <w:rsid w:val="0012591E"/>
    <w:rsid w:val="00125CB8"/>
    <w:rsid w:val="00125D75"/>
    <w:rsid w:val="00125EBA"/>
    <w:rsid w:val="00126129"/>
    <w:rsid w:val="00126274"/>
    <w:rsid w:val="001263A1"/>
    <w:rsid w:val="00126612"/>
    <w:rsid w:val="001266D8"/>
    <w:rsid w:val="00126E6A"/>
    <w:rsid w:val="00126ED3"/>
    <w:rsid w:val="00126FE7"/>
    <w:rsid w:val="001271F6"/>
    <w:rsid w:val="001276E4"/>
    <w:rsid w:val="00127C64"/>
    <w:rsid w:val="00127D8C"/>
    <w:rsid w:val="00127D8E"/>
    <w:rsid w:val="00127FBB"/>
    <w:rsid w:val="00130240"/>
    <w:rsid w:val="001306E7"/>
    <w:rsid w:val="00130D08"/>
    <w:rsid w:val="00130D5C"/>
    <w:rsid w:val="00130F45"/>
    <w:rsid w:val="0013103A"/>
    <w:rsid w:val="00131341"/>
    <w:rsid w:val="001315FB"/>
    <w:rsid w:val="0013178D"/>
    <w:rsid w:val="0013180C"/>
    <w:rsid w:val="00131928"/>
    <w:rsid w:val="00132497"/>
    <w:rsid w:val="001327B4"/>
    <w:rsid w:val="0013280E"/>
    <w:rsid w:val="00132AB1"/>
    <w:rsid w:val="001333BC"/>
    <w:rsid w:val="00133793"/>
    <w:rsid w:val="0013392E"/>
    <w:rsid w:val="00133B50"/>
    <w:rsid w:val="00133B67"/>
    <w:rsid w:val="00133BBD"/>
    <w:rsid w:val="00133F60"/>
    <w:rsid w:val="00134056"/>
    <w:rsid w:val="00134227"/>
    <w:rsid w:val="001342B7"/>
    <w:rsid w:val="00134407"/>
    <w:rsid w:val="001347BD"/>
    <w:rsid w:val="0013482A"/>
    <w:rsid w:val="00134853"/>
    <w:rsid w:val="00134FF9"/>
    <w:rsid w:val="00135969"/>
    <w:rsid w:val="00135BB0"/>
    <w:rsid w:val="00135D41"/>
    <w:rsid w:val="0013614C"/>
    <w:rsid w:val="001365F0"/>
    <w:rsid w:val="001367EF"/>
    <w:rsid w:val="00136C7D"/>
    <w:rsid w:val="001374AD"/>
    <w:rsid w:val="00137504"/>
    <w:rsid w:val="00137726"/>
    <w:rsid w:val="001378A6"/>
    <w:rsid w:val="001378BE"/>
    <w:rsid w:val="00137A6B"/>
    <w:rsid w:val="00137CBE"/>
    <w:rsid w:val="00137DE6"/>
    <w:rsid w:val="00137F3A"/>
    <w:rsid w:val="00137FE8"/>
    <w:rsid w:val="00140353"/>
    <w:rsid w:val="00140612"/>
    <w:rsid w:val="0014062B"/>
    <w:rsid w:val="00140B74"/>
    <w:rsid w:val="00140D00"/>
    <w:rsid w:val="00140EAF"/>
    <w:rsid w:val="00140F40"/>
    <w:rsid w:val="0014171D"/>
    <w:rsid w:val="00141ADD"/>
    <w:rsid w:val="00141B16"/>
    <w:rsid w:val="00142245"/>
    <w:rsid w:val="00142623"/>
    <w:rsid w:val="001427A5"/>
    <w:rsid w:val="00142CB5"/>
    <w:rsid w:val="00143837"/>
    <w:rsid w:val="0014397E"/>
    <w:rsid w:val="00143A15"/>
    <w:rsid w:val="00143B13"/>
    <w:rsid w:val="00143C25"/>
    <w:rsid w:val="00143C3E"/>
    <w:rsid w:val="00144656"/>
    <w:rsid w:val="00144C71"/>
    <w:rsid w:val="00144E9A"/>
    <w:rsid w:val="001456B0"/>
    <w:rsid w:val="001462FA"/>
    <w:rsid w:val="00146318"/>
    <w:rsid w:val="00146520"/>
    <w:rsid w:val="001469B9"/>
    <w:rsid w:val="00146F9B"/>
    <w:rsid w:val="00147168"/>
    <w:rsid w:val="00147355"/>
    <w:rsid w:val="00147A64"/>
    <w:rsid w:val="001500F6"/>
    <w:rsid w:val="00150344"/>
    <w:rsid w:val="0015038C"/>
    <w:rsid w:val="00150468"/>
    <w:rsid w:val="00150756"/>
    <w:rsid w:val="00151003"/>
    <w:rsid w:val="00151031"/>
    <w:rsid w:val="001518AB"/>
    <w:rsid w:val="00151B93"/>
    <w:rsid w:val="00151BCB"/>
    <w:rsid w:val="00151E94"/>
    <w:rsid w:val="0015205A"/>
    <w:rsid w:val="00152664"/>
    <w:rsid w:val="00152A07"/>
    <w:rsid w:val="00152ED0"/>
    <w:rsid w:val="001539AF"/>
    <w:rsid w:val="00153A82"/>
    <w:rsid w:val="001542DE"/>
    <w:rsid w:val="0015467B"/>
    <w:rsid w:val="0015476E"/>
    <w:rsid w:val="00154A22"/>
    <w:rsid w:val="00154E57"/>
    <w:rsid w:val="00154F03"/>
    <w:rsid w:val="00155391"/>
    <w:rsid w:val="00155E69"/>
    <w:rsid w:val="00156000"/>
    <w:rsid w:val="001563DF"/>
    <w:rsid w:val="00156718"/>
    <w:rsid w:val="00156A80"/>
    <w:rsid w:val="00156DBD"/>
    <w:rsid w:val="001570B4"/>
    <w:rsid w:val="0015733A"/>
    <w:rsid w:val="00157367"/>
    <w:rsid w:val="0015755D"/>
    <w:rsid w:val="001575C6"/>
    <w:rsid w:val="0016025A"/>
    <w:rsid w:val="0016062A"/>
    <w:rsid w:val="00160673"/>
    <w:rsid w:val="001609ED"/>
    <w:rsid w:val="00160F30"/>
    <w:rsid w:val="00161081"/>
    <w:rsid w:val="001611E0"/>
    <w:rsid w:val="001613BC"/>
    <w:rsid w:val="001613D3"/>
    <w:rsid w:val="00161C0C"/>
    <w:rsid w:val="00161D99"/>
    <w:rsid w:val="0016201A"/>
    <w:rsid w:val="001620D3"/>
    <w:rsid w:val="00162243"/>
    <w:rsid w:val="001624B1"/>
    <w:rsid w:val="0016263F"/>
    <w:rsid w:val="00162D6C"/>
    <w:rsid w:val="00162DBA"/>
    <w:rsid w:val="00162EE9"/>
    <w:rsid w:val="00162F77"/>
    <w:rsid w:val="001630F5"/>
    <w:rsid w:val="001632A9"/>
    <w:rsid w:val="001634F8"/>
    <w:rsid w:val="0016354D"/>
    <w:rsid w:val="00163678"/>
    <w:rsid w:val="00163730"/>
    <w:rsid w:val="00163B43"/>
    <w:rsid w:val="00163BC7"/>
    <w:rsid w:val="0016409D"/>
    <w:rsid w:val="0016430D"/>
    <w:rsid w:val="00164674"/>
    <w:rsid w:val="00164974"/>
    <w:rsid w:val="00164A71"/>
    <w:rsid w:val="00164A8D"/>
    <w:rsid w:val="00164FCF"/>
    <w:rsid w:val="00164FE8"/>
    <w:rsid w:val="00165029"/>
    <w:rsid w:val="00165079"/>
    <w:rsid w:val="00165454"/>
    <w:rsid w:val="0016569A"/>
    <w:rsid w:val="00165B2D"/>
    <w:rsid w:val="00165BB5"/>
    <w:rsid w:val="001661E2"/>
    <w:rsid w:val="0016636B"/>
    <w:rsid w:val="00166456"/>
    <w:rsid w:val="001667C7"/>
    <w:rsid w:val="0016688B"/>
    <w:rsid w:val="00166A4F"/>
    <w:rsid w:val="00166A94"/>
    <w:rsid w:val="00166FFC"/>
    <w:rsid w:val="0016721A"/>
    <w:rsid w:val="0016727A"/>
    <w:rsid w:val="0016743D"/>
    <w:rsid w:val="00167ABD"/>
    <w:rsid w:val="00167EC7"/>
    <w:rsid w:val="001700C5"/>
    <w:rsid w:val="001705FF"/>
    <w:rsid w:val="00170F82"/>
    <w:rsid w:val="00170FB2"/>
    <w:rsid w:val="00171357"/>
    <w:rsid w:val="0017145F"/>
    <w:rsid w:val="001718B1"/>
    <w:rsid w:val="001718CB"/>
    <w:rsid w:val="001718E0"/>
    <w:rsid w:val="00171F39"/>
    <w:rsid w:val="00172090"/>
    <w:rsid w:val="001721E0"/>
    <w:rsid w:val="00172407"/>
    <w:rsid w:val="001728DF"/>
    <w:rsid w:val="0017291B"/>
    <w:rsid w:val="00173BC4"/>
    <w:rsid w:val="00173D65"/>
    <w:rsid w:val="00173F9C"/>
    <w:rsid w:val="001744B7"/>
    <w:rsid w:val="001747F4"/>
    <w:rsid w:val="00174A7D"/>
    <w:rsid w:val="00174B85"/>
    <w:rsid w:val="00174F09"/>
    <w:rsid w:val="00175170"/>
    <w:rsid w:val="001751C1"/>
    <w:rsid w:val="00175648"/>
    <w:rsid w:val="0017579E"/>
    <w:rsid w:val="001757D0"/>
    <w:rsid w:val="00175BC5"/>
    <w:rsid w:val="00175D0F"/>
    <w:rsid w:val="00175EDA"/>
    <w:rsid w:val="0017611B"/>
    <w:rsid w:val="0017645B"/>
    <w:rsid w:val="00176661"/>
    <w:rsid w:val="00176C14"/>
    <w:rsid w:val="0017794A"/>
    <w:rsid w:val="001779F7"/>
    <w:rsid w:val="00177B8F"/>
    <w:rsid w:val="00177EC7"/>
    <w:rsid w:val="00177F59"/>
    <w:rsid w:val="00177F60"/>
    <w:rsid w:val="001805AB"/>
    <w:rsid w:val="00180703"/>
    <w:rsid w:val="00180A73"/>
    <w:rsid w:val="00180B72"/>
    <w:rsid w:val="00180CD7"/>
    <w:rsid w:val="00180D0E"/>
    <w:rsid w:val="00180EF5"/>
    <w:rsid w:val="001810E9"/>
    <w:rsid w:val="00181239"/>
    <w:rsid w:val="00181542"/>
    <w:rsid w:val="00181B5B"/>
    <w:rsid w:val="00181F47"/>
    <w:rsid w:val="0018251A"/>
    <w:rsid w:val="001825DF"/>
    <w:rsid w:val="00182B14"/>
    <w:rsid w:val="00182E04"/>
    <w:rsid w:val="00183140"/>
    <w:rsid w:val="00183274"/>
    <w:rsid w:val="00183371"/>
    <w:rsid w:val="001833C8"/>
    <w:rsid w:val="001834FC"/>
    <w:rsid w:val="0018353D"/>
    <w:rsid w:val="001835DD"/>
    <w:rsid w:val="0018368E"/>
    <w:rsid w:val="0018373C"/>
    <w:rsid w:val="00183C40"/>
    <w:rsid w:val="00183F80"/>
    <w:rsid w:val="00184408"/>
    <w:rsid w:val="00184534"/>
    <w:rsid w:val="0018473A"/>
    <w:rsid w:val="00184763"/>
    <w:rsid w:val="00184BD1"/>
    <w:rsid w:val="0018574E"/>
    <w:rsid w:val="00185A66"/>
    <w:rsid w:val="0018668A"/>
    <w:rsid w:val="00187137"/>
    <w:rsid w:val="0018718D"/>
    <w:rsid w:val="0018740E"/>
    <w:rsid w:val="00187C15"/>
    <w:rsid w:val="00187D9E"/>
    <w:rsid w:val="00187E39"/>
    <w:rsid w:val="00187F07"/>
    <w:rsid w:val="001900A4"/>
    <w:rsid w:val="00190199"/>
    <w:rsid w:val="00190955"/>
    <w:rsid w:val="00190AA6"/>
    <w:rsid w:val="00190C3C"/>
    <w:rsid w:val="00190FC8"/>
    <w:rsid w:val="0019107F"/>
    <w:rsid w:val="001910D8"/>
    <w:rsid w:val="001910DB"/>
    <w:rsid w:val="00191791"/>
    <w:rsid w:val="0019198E"/>
    <w:rsid w:val="00191A28"/>
    <w:rsid w:val="00191CBE"/>
    <w:rsid w:val="00191D05"/>
    <w:rsid w:val="00191E29"/>
    <w:rsid w:val="00191E9D"/>
    <w:rsid w:val="001928D0"/>
    <w:rsid w:val="001929BC"/>
    <w:rsid w:val="00192CBD"/>
    <w:rsid w:val="00192CDA"/>
    <w:rsid w:val="00192CE0"/>
    <w:rsid w:val="001933B5"/>
    <w:rsid w:val="00193782"/>
    <w:rsid w:val="00193DCC"/>
    <w:rsid w:val="001941E7"/>
    <w:rsid w:val="00194696"/>
    <w:rsid w:val="001948D4"/>
    <w:rsid w:val="00194927"/>
    <w:rsid w:val="00194C73"/>
    <w:rsid w:val="00194D79"/>
    <w:rsid w:val="0019518E"/>
    <w:rsid w:val="00195352"/>
    <w:rsid w:val="00195373"/>
    <w:rsid w:val="0019540B"/>
    <w:rsid w:val="001954CA"/>
    <w:rsid w:val="00195584"/>
    <w:rsid w:val="00195727"/>
    <w:rsid w:val="00195736"/>
    <w:rsid w:val="00195741"/>
    <w:rsid w:val="00195ADB"/>
    <w:rsid w:val="001966EF"/>
    <w:rsid w:val="00196D5B"/>
    <w:rsid w:val="00197306"/>
    <w:rsid w:val="00197362"/>
    <w:rsid w:val="001976A3"/>
    <w:rsid w:val="00197940"/>
    <w:rsid w:val="00197C6A"/>
    <w:rsid w:val="00197CD6"/>
    <w:rsid w:val="00197D24"/>
    <w:rsid w:val="00197E76"/>
    <w:rsid w:val="001A01BA"/>
    <w:rsid w:val="001A0259"/>
    <w:rsid w:val="001A0420"/>
    <w:rsid w:val="001A0423"/>
    <w:rsid w:val="001A0452"/>
    <w:rsid w:val="001A05C0"/>
    <w:rsid w:val="001A07A2"/>
    <w:rsid w:val="001A07B3"/>
    <w:rsid w:val="001A0B2B"/>
    <w:rsid w:val="001A0B97"/>
    <w:rsid w:val="001A0D01"/>
    <w:rsid w:val="001A12A1"/>
    <w:rsid w:val="001A157F"/>
    <w:rsid w:val="001A1591"/>
    <w:rsid w:val="001A1C75"/>
    <w:rsid w:val="001A21E4"/>
    <w:rsid w:val="001A2683"/>
    <w:rsid w:val="001A2AAA"/>
    <w:rsid w:val="001A2F5A"/>
    <w:rsid w:val="001A3414"/>
    <w:rsid w:val="001A3D6F"/>
    <w:rsid w:val="001A3DC5"/>
    <w:rsid w:val="001A40EF"/>
    <w:rsid w:val="001A47C3"/>
    <w:rsid w:val="001A4A24"/>
    <w:rsid w:val="001A4C2B"/>
    <w:rsid w:val="001A5005"/>
    <w:rsid w:val="001A508D"/>
    <w:rsid w:val="001A521C"/>
    <w:rsid w:val="001A579E"/>
    <w:rsid w:val="001A59AF"/>
    <w:rsid w:val="001A5B46"/>
    <w:rsid w:val="001A5C99"/>
    <w:rsid w:val="001A6039"/>
    <w:rsid w:val="001A620E"/>
    <w:rsid w:val="001A631F"/>
    <w:rsid w:val="001A6473"/>
    <w:rsid w:val="001A6BF4"/>
    <w:rsid w:val="001A6FDC"/>
    <w:rsid w:val="001A7195"/>
    <w:rsid w:val="001A764C"/>
    <w:rsid w:val="001A78F9"/>
    <w:rsid w:val="001B001E"/>
    <w:rsid w:val="001B02A9"/>
    <w:rsid w:val="001B05C9"/>
    <w:rsid w:val="001B0BF7"/>
    <w:rsid w:val="001B10B5"/>
    <w:rsid w:val="001B11E2"/>
    <w:rsid w:val="001B1259"/>
    <w:rsid w:val="001B1692"/>
    <w:rsid w:val="001B1D53"/>
    <w:rsid w:val="001B20E1"/>
    <w:rsid w:val="001B221A"/>
    <w:rsid w:val="001B22B0"/>
    <w:rsid w:val="001B2573"/>
    <w:rsid w:val="001B2742"/>
    <w:rsid w:val="001B3024"/>
    <w:rsid w:val="001B35C1"/>
    <w:rsid w:val="001B36AF"/>
    <w:rsid w:val="001B3CBB"/>
    <w:rsid w:val="001B42F8"/>
    <w:rsid w:val="001B443D"/>
    <w:rsid w:val="001B47F1"/>
    <w:rsid w:val="001B4847"/>
    <w:rsid w:val="001B494C"/>
    <w:rsid w:val="001B4B9C"/>
    <w:rsid w:val="001B4C24"/>
    <w:rsid w:val="001B4CDC"/>
    <w:rsid w:val="001B55A2"/>
    <w:rsid w:val="001B582D"/>
    <w:rsid w:val="001B5C4F"/>
    <w:rsid w:val="001B5E53"/>
    <w:rsid w:val="001B60D8"/>
    <w:rsid w:val="001B6430"/>
    <w:rsid w:val="001B6A96"/>
    <w:rsid w:val="001B6C55"/>
    <w:rsid w:val="001B6D12"/>
    <w:rsid w:val="001B7DE5"/>
    <w:rsid w:val="001B7EDF"/>
    <w:rsid w:val="001C0088"/>
    <w:rsid w:val="001C0149"/>
    <w:rsid w:val="001C026F"/>
    <w:rsid w:val="001C087F"/>
    <w:rsid w:val="001C108E"/>
    <w:rsid w:val="001C1583"/>
    <w:rsid w:val="001C175E"/>
    <w:rsid w:val="001C1B4B"/>
    <w:rsid w:val="001C2085"/>
    <w:rsid w:val="001C216A"/>
    <w:rsid w:val="001C2836"/>
    <w:rsid w:val="001C2B65"/>
    <w:rsid w:val="001C2F13"/>
    <w:rsid w:val="001C3752"/>
    <w:rsid w:val="001C3789"/>
    <w:rsid w:val="001C42D8"/>
    <w:rsid w:val="001C43D3"/>
    <w:rsid w:val="001C44E6"/>
    <w:rsid w:val="001C476A"/>
    <w:rsid w:val="001C47AE"/>
    <w:rsid w:val="001C4936"/>
    <w:rsid w:val="001C49A0"/>
    <w:rsid w:val="001C4C9F"/>
    <w:rsid w:val="001C4D43"/>
    <w:rsid w:val="001C4EDB"/>
    <w:rsid w:val="001C52A2"/>
    <w:rsid w:val="001C56F2"/>
    <w:rsid w:val="001C59F8"/>
    <w:rsid w:val="001C5C25"/>
    <w:rsid w:val="001C5C47"/>
    <w:rsid w:val="001C60B8"/>
    <w:rsid w:val="001C693B"/>
    <w:rsid w:val="001C6C77"/>
    <w:rsid w:val="001C6CD7"/>
    <w:rsid w:val="001C6CE6"/>
    <w:rsid w:val="001C715F"/>
    <w:rsid w:val="001C716C"/>
    <w:rsid w:val="001C7AF1"/>
    <w:rsid w:val="001C7BED"/>
    <w:rsid w:val="001C7F10"/>
    <w:rsid w:val="001D00C3"/>
    <w:rsid w:val="001D02B6"/>
    <w:rsid w:val="001D0652"/>
    <w:rsid w:val="001D07D0"/>
    <w:rsid w:val="001D0848"/>
    <w:rsid w:val="001D0F17"/>
    <w:rsid w:val="001D100A"/>
    <w:rsid w:val="001D1058"/>
    <w:rsid w:val="001D10DA"/>
    <w:rsid w:val="001D1131"/>
    <w:rsid w:val="001D188B"/>
    <w:rsid w:val="001D189B"/>
    <w:rsid w:val="001D18DC"/>
    <w:rsid w:val="001D1B1D"/>
    <w:rsid w:val="001D1B92"/>
    <w:rsid w:val="001D1F34"/>
    <w:rsid w:val="001D217A"/>
    <w:rsid w:val="001D21F8"/>
    <w:rsid w:val="001D2461"/>
    <w:rsid w:val="001D25B9"/>
    <w:rsid w:val="001D2990"/>
    <w:rsid w:val="001D2B3E"/>
    <w:rsid w:val="001D2D2A"/>
    <w:rsid w:val="001D2E96"/>
    <w:rsid w:val="001D2EB8"/>
    <w:rsid w:val="001D38C0"/>
    <w:rsid w:val="001D39C5"/>
    <w:rsid w:val="001D3BDF"/>
    <w:rsid w:val="001D3F53"/>
    <w:rsid w:val="001D43CA"/>
    <w:rsid w:val="001D4485"/>
    <w:rsid w:val="001D4592"/>
    <w:rsid w:val="001D4597"/>
    <w:rsid w:val="001D463E"/>
    <w:rsid w:val="001D4C98"/>
    <w:rsid w:val="001D4CF4"/>
    <w:rsid w:val="001D5231"/>
    <w:rsid w:val="001D548D"/>
    <w:rsid w:val="001D54D3"/>
    <w:rsid w:val="001D5768"/>
    <w:rsid w:val="001D58AF"/>
    <w:rsid w:val="001D665D"/>
    <w:rsid w:val="001D6A4C"/>
    <w:rsid w:val="001D6B7A"/>
    <w:rsid w:val="001D6C08"/>
    <w:rsid w:val="001D6C97"/>
    <w:rsid w:val="001D6E26"/>
    <w:rsid w:val="001D7045"/>
    <w:rsid w:val="001D706E"/>
    <w:rsid w:val="001D72EA"/>
    <w:rsid w:val="001D7474"/>
    <w:rsid w:val="001D74E9"/>
    <w:rsid w:val="001D75F8"/>
    <w:rsid w:val="001D7ADC"/>
    <w:rsid w:val="001D7BD3"/>
    <w:rsid w:val="001D7E91"/>
    <w:rsid w:val="001E0BA7"/>
    <w:rsid w:val="001E16C7"/>
    <w:rsid w:val="001E1E85"/>
    <w:rsid w:val="001E20C6"/>
    <w:rsid w:val="001E21B1"/>
    <w:rsid w:val="001E2269"/>
    <w:rsid w:val="001E24C5"/>
    <w:rsid w:val="001E267A"/>
    <w:rsid w:val="001E2861"/>
    <w:rsid w:val="001E2AAE"/>
    <w:rsid w:val="001E2BF9"/>
    <w:rsid w:val="001E2D6C"/>
    <w:rsid w:val="001E370E"/>
    <w:rsid w:val="001E37D3"/>
    <w:rsid w:val="001E39D0"/>
    <w:rsid w:val="001E3B8F"/>
    <w:rsid w:val="001E3FC6"/>
    <w:rsid w:val="001E411F"/>
    <w:rsid w:val="001E4399"/>
    <w:rsid w:val="001E4604"/>
    <w:rsid w:val="001E47A9"/>
    <w:rsid w:val="001E4903"/>
    <w:rsid w:val="001E4BA5"/>
    <w:rsid w:val="001E4F23"/>
    <w:rsid w:val="001E51DC"/>
    <w:rsid w:val="001E53F5"/>
    <w:rsid w:val="001E53FA"/>
    <w:rsid w:val="001E5782"/>
    <w:rsid w:val="001E5A50"/>
    <w:rsid w:val="001E5ED1"/>
    <w:rsid w:val="001E6167"/>
    <w:rsid w:val="001E67EC"/>
    <w:rsid w:val="001E6FFB"/>
    <w:rsid w:val="001E73CF"/>
    <w:rsid w:val="001E73ED"/>
    <w:rsid w:val="001E75B6"/>
    <w:rsid w:val="001E76D8"/>
    <w:rsid w:val="001E7982"/>
    <w:rsid w:val="001E7A65"/>
    <w:rsid w:val="001E7FC9"/>
    <w:rsid w:val="001F0250"/>
    <w:rsid w:val="001F0501"/>
    <w:rsid w:val="001F0893"/>
    <w:rsid w:val="001F09DB"/>
    <w:rsid w:val="001F0C2F"/>
    <w:rsid w:val="001F0CDE"/>
    <w:rsid w:val="001F110A"/>
    <w:rsid w:val="001F14A9"/>
    <w:rsid w:val="001F16BC"/>
    <w:rsid w:val="001F1953"/>
    <w:rsid w:val="001F1BCA"/>
    <w:rsid w:val="001F1CCF"/>
    <w:rsid w:val="001F1E1D"/>
    <w:rsid w:val="001F1E88"/>
    <w:rsid w:val="001F1FED"/>
    <w:rsid w:val="001F2005"/>
    <w:rsid w:val="001F2051"/>
    <w:rsid w:val="001F20B3"/>
    <w:rsid w:val="001F2416"/>
    <w:rsid w:val="001F24DD"/>
    <w:rsid w:val="001F2CB1"/>
    <w:rsid w:val="001F2F3F"/>
    <w:rsid w:val="001F3198"/>
    <w:rsid w:val="001F341F"/>
    <w:rsid w:val="001F359C"/>
    <w:rsid w:val="001F37A2"/>
    <w:rsid w:val="001F3BDE"/>
    <w:rsid w:val="001F3CA6"/>
    <w:rsid w:val="001F420F"/>
    <w:rsid w:val="001F469F"/>
    <w:rsid w:val="001F480C"/>
    <w:rsid w:val="001F4C69"/>
    <w:rsid w:val="001F5056"/>
    <w:rsid w:val="001F50D2"/>
    <w:rsid w:val="001F5116"/>
    <w:rsid w:val="001F58DF"/>
    <w:rsid w:val="001F5911"/>
    <w:rsid w:val="001F5A3B"/>
    <w:rsid w:val="001F5AE9"/>
    <w:rsid w:val="001F5DB8"/>
    <w:rsid w:val="001F5E45"/>
    <w:rsid w:val="001F5ED6"/>
    <w:rsid w:val="001F6807"/>
    <w:rsid w:val="001F6862"/>
    <w:rsid w:val="001F6AB5"/>
    <w:rsid w:val="001F6DFD"/>
    <w:rsid w:val="001F7042"/>
    <w:rsid w:val="001F7282"/>
    <w:rsid w:val="001F7887"/>
    <w:rsid w:val="001F78B2"/>
    <w:rsid w:val="001F7B75"/>
    <w:rsid w:val="001F7B96"/>
    <w:rsid w:val="001F7C1D"/>
    <w:rsid w:val="001F7D3E"/>
    <w:rsid w:val="00200514"/>
    <w:rsid w:val="00200AFD"/>
    <w:rsid w:val="00200ECC"/>
    <w:rsid w:val="00201401"/>
    <w:rsid w:val="00201812"/>
    <w:rsid w:val="00201F48"/>
    <w:rsid w:val="0020239D"/>
    <w:rsid w:val="002032DF"/>
    <w:rsid w:val="00203658"/>
    <w:rsid w:val="00203A38"/>
    <w:rsid w:val="00203EE5"/>
    <w:rsid w:val="00204330"/>
    <w:rsid w:val="0020440C"/>
    <w:rsid w:val="0020443F"/>
    <w:rsid w:val="002045BE"/>
    <w:rsid w:val="0020471C"/>
    <w:rsid w:val="00204C20"/>
    <w:rsid w:val="002051EA"/>
    <w:rsid w:val="00205236"/>
    <w:rsid w:val="00205646"/>
    <w:rsid w:val="00205EA1"/>
    <w:rsid w:val="002060DB"/>
    <w:rsid w:val="002061AD"/>
    <w:rsid w:val="0020638C"/>
    <w:rsid w:val="00206936"/>
    <w:rsid w:val="00206A3C"/>
    <w:rsid w:val="00206AB7"/>
    <w:rsid w:val="00206B40"/>
    <w:rsid w:val="00206E5A"/>
    <w:rsid w:val="00206F08"/>
    <w:rsid w:val="002070F8"/>
    <w:rsid w:val="00207454"/>
    <w:rsid w:val="00207CDA"/>
    <w:rsid w:val="00207D8D"/>
    <w:rsid w:val="00207E91"/>
    <w:rsid w:val="002101F1"/>
    <w:rsid w:val="0021023A"/>
    <w:rsid w:val="00210438"/>
    <w:rsid w:val="002104EB"/>
    <w:rsid w:val="00210738"/>
    <w:rsid w:val="0021073C"/>
    <w:rsid w:val="00210922"/>
    <w:rsid w:val="00210CF0"/>
    <w:rsid w:val="00210F51"/>
    <w:rsid w:val="00210FE2"/>
    <w:rsid w:val="0021108A"/>
    <w:rsid w:val="0021120B"/>
    <w:rsid w:val="0021120C"/>
    <w:rsid w:val="00211504"/>
    <w:rsid w:val="002115F1"/>
    <w:rsid w:val="002116C7"/>
    <w:rsid w:val="00211745"/>
    <w:rsid w:val="00211954"/>
    <w:rsid w:val="00211AA4"/>
    <w:rsid w:val="00211C22"/>
    <w:rsid w:val="00211DA6"/>
    <w:rsid w:val="00212423"/>
    <w:rsid w:val="00212622"/>
    <w:rsid w:val="00212A73"/>
    <w:rsid w:val="00212ADC"/>
    <w:rsid w:val="00212CE7"/>
    <w:rsid w:val="00212F78"/>
    <w:rsid w:val="00212F9B"/>
    <w:rsid w:val="00213079"/>
    <w:rsid w:val="00213962"/>
    <w:rsid w:val="00213D33"/>
    <w:rsid w:val="00213D8F"/>
    <w:rsid w:val="00213E96"/>
    <w:rsid w:val="00213FE8"/>
    <w:rsid w:val="00214155"/>
    <w:rsid w:val="002141F0"/>
    <w:rsid w:val="00214343"/>
    <w:rsid w:val="00214C96"/>
    <w:rsid w:val="00215504"/>
    <w:rsid w:val="002155B5"/>
    <w:rsid w:val="002156B0"/>
    <w:rsid w:val="002157A9"/>
    <w:rsid w:val="002159AB"/>
    <w:rsid w:val="00215C4A"/>
    <w:rsid w:val="00215FFB"/>
    <w:rsid w:val="00216000"/>
    <w:rsid w:val="0021601E"/>
    <w:rsid w:val="0021644A"/>
    <w:rsid w:val="0021656E"/>
    <w:rsid w:val="002166A8"/>
    <w:rsid w:val="00216919"/>
    <w:rsid w:val="00216BA5"/>
    <w:rsid w:val="00216CB8"/>
    <w:rsid w:val="00216E06"/>
    <w:rsid w:val="002170D1"/>
    <w:rsid w:val="00217704"/>
    <w:rsid w:val="00217895"/>
    <w:rsid w:val="0021792D"/>
    <w:rsid w:val="00217B9A"/>
    <w:rsid w:val="00217CF3"/>
    <w:rsid w:val="002200D3"/>
    <w:rsid w:val="00220133"/>
    <w:rsid w:val="00220337"/>
    <w:rsid w:val="00220520"/>
    <w:rsid w:val="002205F8"/>
    <w:rsid w:val="00220730"/>
    <w:rsid w:val="002208A9"/>
    <w:rsid w:val="00220A61"/>
    <w:rsid w:val="00220D0A"/>
    <w:rsid w:val="002210D7"/>
    <w:rsid w:val="002212F0"/>
    <w:rsid w:val="002214DA"/>
    <w:rsid w:val="00221BEB"/>
    <w:rsid w:val="00221D7E"/>
    <w:rsid w:val="00221ED5"/>
    <w:rsid w:val="00221FE7"/>
    <w:rsid w:val="00222508"/>
    <w:rsid w:val="00222637"/>
    <w:rsid w:val="00222A07"/>
    <w:rsid w:val="00222B5B"/>
    <w:rsid w:val="00222BDE"/>
    <w:rsid w:val="00222F04"/>
    <w:rsid w:val="0022373B"/>
    <w:rsid w:val="00224296"/>
    <w:rsid w:val="0022490A"/>
    <w:rsid w:val="00224DF8"/>
    <w:rsid w:val="00224FF0"/>
    <w:rsid w:val="0022521D"/>
    <w:rsid w:val="0022565F"/>
    <w:rsid w:val="0022568E"/>
    <w:rsid w:val="002259FD"/>
    <w:rsid w:val="00225E12"/>
    <w:rsid w:val="00225FF7"/>
    <w:rsid w:val="002260C0"/>
    <w:rsid w:val="00226736"/>
    <w:rsid w:val="002268F6"/>
    <w:rsid w:val="00226B0B"/>
    <w:rsid w:val="002270C6"/>
    <w:rsid w:val="002275F6"/>
    <w:rsid w:val="00227A94"/>
    <w:rsid w:val="00227C87"/>
    <w:rsid w:val="00227F4B"/>
    <w:rsid w:val="00230035"/>
    <w:rsid w:val="00230277"/>
    <w:rsid w:val="00230437"/>
    <w:rsid w:val="00230546"/>
    <w:rsid w:val="0023073F"/>
    <w:rsid w:val="0023081A"/>
    <w:rsid w:val="00230A0A"/>
    <w:rsid w:val="00230AFF"/>
    <w:rsid w:val="002313EF"/>
    <w:rsid w:val="002313F8"/>
    <w:rsid w:val="002319D1"/>
    <w:rsid w:val="002319E3"/>
    <w:rsid w:val="00231D5A"/>
    <w:rsid w:val="00231F0B"/>
    <w:rsid w:val="002321AA"/>
    <w:rsid w:val="0023251F"/>
    <w:rsid w:val="002325F3"/>
    <w:rsid w:val="002328B0"/>
    <w:rsid w:val="00232C64"/>
    <w:rsid w:val="00232F61"/>
    <w:rsid w:val="00233067"/>
    <w:rsid w:val="00233137"/>
    <w:rsid w:val="00233758"/>
    <w:rsid w:val="002337A2"/>
    <w:rsid w:val="002338AE"/>
    <w:rsid w:val="00233956"/>
    <w:rsid w:val="00233A64"/>
    <w:rsid w:val="00233C08"/>
    <w:rsid w:val="00233CC9"/>
    <w:rsid w:val="00233DBA"/>
    <w:rsid w:val="00233DED"/>
    <w:rsid w:val="00233FBB"/>
    <w:rsid w:val="00233FFA"/>
    <w:rsid w:val="00234117"/>
    <w:rsid w:val="002343B6"/>
    <w:rsid w:val="0023499A"/>
    <w:rsid w:val="00234AB6"/>
    <w:rsid w:val="00234F22"/>
    <w:rsid w:val="00235446"/>
    <w:rsid w:val="0023552D"/>
    <w:rsid w:val="0023557C"/>
    <w:rsid w:val="00235781"/>
    <w:rsid w:val="00235BA8"/>
    <w:rsid w:val="00236105"/>
    <w:rsid w:val="002361CC"/>
    <w:rsid w:val="0023663C"/>
    <w:rsid w:val="0023688C"/>
    <w:rsid w:val="00236B9F"/>
    <w:rsid w:val="00236E32"/>
    <w:rsid w:val="002372A7"/>
    <w:rsid w:val="00237336"/>
    <w:rsid w:val="00237411"/>
    <w:rsid w:val="00237ACD"/>
    <w:rsid w:val="00237C8E"/>
    <w:rsid w:val="00240152"/>
    <w:rsid w:val="00240341"/>
    <w:rsid w:val="00240CEA"/>
    <w:rsid w:val="00241422"/>
    <w:rsid w:val="0024175F"/>
    <w:rsid w:val="00241846"/>
    <w:rsid w:val="0024192E"/>
    <w:rsid w:val="00241F4C"/>
    <w:rsid w:val="00241F89"/>
    <w:rsid w:val="00242273"/>
    <w:rsid w:val="0024265C"/>
    <w:rsid w:val="002426C5"/>
    <w:rsid w:val="0024275A"/>
    <w:rsid w:val="002427F5"/>
    <w:rsid w:val="00242E3D"/>
    <w:rsid w:val="002431D6"/>
    <w:rsid w:val="00243968"/>
    <w:rsid w:val="002439A0"/>
    <w:rsid w:val="00243FAF"/>
    <w:rsid w:val="00244051"/>
    <w:rsid w:val="00244414"/>
    <w:rsid w:val="00244623"/>
    <w:rsid w:val="00244D4B"/>
    <w:rsid w:val="00244D9D"/>
    <w:rsid w:val="00245445"/>
    <w:rsid w:val="00245495"/>
    <w:rsid w:val="002454B2"/>
    <w:rsid w:val="00245531"/>
    <w:rsid w:val="00245643"/>
    <w:rsid w:val="002456D3"/>
    <w:rsid w:val="00245B23"/>
    <w:rsid w:val="00245BD1"/>
    <w:rsid w:val="002462B0"/>
    <w:rsid w:val="002464A7"/>
    <w:rsid w:val="00246602"/>
    <w:rsid w:val="00246BF0"/>
    <w:rsid w:val="00246D2C"/>
    <w:rsid w:val="002471B8"/>
    <w:rsid w:val="002474D5"/>
    <w:rsid w:val="00247573"/>
    <w:rsid w:val="00250029"/>
    <w:rsid w:val="00250F96"/>
    <w:rsid w:val="00251614"/>
    <w:rsid w:val="00251651"/>
    <w:rsid w:val="002519EA"/>
    <w:rsid w:val="00251C00"/>
    <w:rsid w:val="00251E68"/>
    <w:rsid w:val="00252090"/>
    <w:rsid w:val="002520B0"/>
    <w:rsid w:val="002524DF"/>
    <w:rsid w:val="002524F8"/>
    <w:rsid w:val="00252872"/>
    <w:rsid w:val="00252D0D"/>
    <w:rsid w:val="00252E2D"/>
    <w:rsid w:val="00252E41"/>
    <w:rsid w:val="00252F8F"/>
    <w:rsid w:val="0025334F"/>
    <w:rsid w:val="0025339A"/>
    <w:rsid w:val="00253652"/>
    <w:rsid w:val="00253A0C"/>
    <w:rsid w:val="00253B49"/>
    <w:rsid w:val="00253BE0"/>
    <w:rsid w:val="00253E78"/>
    <w:rsid w:val="002540DE"/>
    <w:rsid w:val="0025422A"/>
    <w:rsid w:val="0025462E"/>
    <w:rsid w:val="002546EE"/>
    <w:rsid w:val="00254854"/>
    <w:rsid w:val="00254FD5"/>
    <w:rsid w:val="002550D6"/>
    <w:rsid w:val="002554E2"/>
    <w:rsid w:val="00255645"/>
    <w:rsid w:val="00255830"/>
    <w:rsid w:val="002559DF"/>
    <w:rsid w:val="00255D2C"/>
    <w:rsid w:val="002562A7"/>
    <w:rsid w:val="00256311"/>
    <w:rsid w:val="002565E1"/>
    <w:rsid w:val="0025682C"/>
    <w:rsid w:val="00256B44"/>
    <w:rsid w:val="00256E7A"/>
    <w:rsid w:val="00257058"/>
    <w:rsid w:val="00257AF4"/>
    <w:rsid w:val="00257E81"/>
    <w:rsid w:val="00257EBF"/>
    <w:rsid w:val="0026013C"/>
    <w:rsid w:val="00260502"/>
    <w:rsid w:val="002608E8"/>
    <w:rsid w:val="00260A95"/>
    <w:rsid w:val="00260E32"/>
    <w:rsid w:val="00260EA1"/>
    <w:rsid w:val="00260F12"/>
    <w:rsid w:val="0026130C"/>
    <w:rsid w:val="00261611"/>
    <w:rsid w:val="00261A8D"/>
    <w:rsid w:val="00261B27"/>
    <w:rsid w:val="002623BF"/>
    <w:rsid w:val="0026259B"/>
    <w:rsid w:val="00262C96"/>
    <w:rsid w:val="00262FEB"/>
    <w:rsid w:val="0026300A"/>
    <w:rsid w:val="002631BD"/>
    <w:rsid w:val="002633FB"/>
    <w:rsid w:val="0026365A"/>
    <w:rsid w:val="00263BBD"/>
    <w:rsid w:val="00263F89"/>
    <w:rsid w:val="00264558"/>
    <w:rsid w:val="00264693"/>
    <w:rsid w:val="0026470C"/>
    <w:rsid w:val="00264A03"/>
    <w:rsid w:val="00264C24"/>
    <w:rsid w:val="00264D12"/>
    <w:rsid w:val="00264E37"/>
    <w:rsid w:val="00264E56"/>
    <w:rsid w:val="00264EF9"/>
    <w:rsid w:val="002659BD"/>
    <w:rsid w:val="00265BED"/>
    <w:rsid w:val="00265E42"/>
    <w:rsid w:val="00266AD4"/>
    <w:rsid w:val="002674CC"/>
    <w:rsid w:val="002676D3"/>
    <w:rsid w:val="0026771A"/>
    <w:rsid w:val="00267A20"/>
    <w:rsid w:val="0027048B"/>
    <w:rsid w:val="00270571"/>
    <w:rsid w:val="00270781"/>
    <w:rsid w:val="002708D0"/>
    <w:rsid w:val="00270AC1"/>
    <w:rsid w:val="0027115D"/>
    <w:rsid w:val="002715AC"/>
    <w:rsid w:val="0027172C"/>
    <w:rsid w:val="0027178E"/>
    <w:rsid w:val="002719DA"/>
    <w:rsid w:val="00271AD8"/>
    <w:rsid w:val="00271F2F"/>
    <w:rsid w:val="00272034"/>
    <w:rsid w:val="0027247C"/>
    <w:rsid w:val="00272915"/>
    <w:rsid w:val="00272D44"/>
    <w:rsid w:val="00272DE3"/>
    <w:rsid w:val="00272DFE"/>
    <w:rsid w:val="00272E01"/>
    <w:rsid w:val="00273650"/>
    <w:rsid w:val="00273672"/>
    <w:rsid w:val="0027390F"/>
    <w:rsid w:val="00273AAB"/>
    <w:rsid w:val="00273F13"/>
    <w:rsid w:val="002745B6"/>
    <w:rsid w:val="002747CC"/>
    <w:rsid w:val="00274A20"/>
    <w:rsid w:val="00274CB4"/>
    <w:rsid w:val="00274D82"/>
    <w:rsid w:val="00275134"/>
    <w:rsid w:val="002751E4"/>
    <w:rsid w:val="00275B05"/>
    <w:rsid w:val="00275DBB"/>
    <w:rsid w:val="00275E77"/>
    <w:rsid w:val="002764D0"/>
    <w:rsid w:val="002764DC"/>
    <w:rsid w:val="002768BC"/>
    <w:rsid w:val="002768D9"/>
    <w:rsid w:val="00276966"/>
    <w:rsid w:val="00276A7C"/>
    <w:rsid w:val="00276C9C"/>
    <w:rsid w:val="002770C9"/>
    <w:rsid w:val="00277AB7"/>
    <w:rsid w:val="00277C7B"/>
    <w:rsid w:val="002800F0"/>
    <w:rsid w:val="00280927"/>
    <w:rsid w:val="00280CEA"/>
    <w:rsid w:val="002812A2"/>
    <w:rsid w:val="00281A54"/>
    <w:rsid w:val="0028220B"/>
    <w:rsid w:val="002824A1"/>
    <w:rsid w:val="0028253C"/>
    <w:rsid w:val="00282698"/>
    <w:rsid w:val="00282F9D"/>
    <w:rsid w:val="00283081"/>
    <w:rsid w:val="00283437"/>
    <w:rsid w:val="002834A5"/>
    <w:rsid w:val="00283E2C"/>
    <w:rsid w:val="0028400D"/>
    <w:rsid w:val="00284116"/>
    <w:rsid w:val="002842CC"/>
    <w:rsid w:val="00284D84"/>
    <w:rsid w:val="0028507D"/>
    <w:rsid w:val="0028514F"/>
    <w:rsid w:val="00285500"/>
    <w:rsid w:val="002857DE"/>
    <w:rsid w:val="00285D09"/>
    <w:rsid w:val="00285DB4"/>
    <w:rsid w:val="00285E72"/>
    <w:rsid w:val="00285EA8"/>
    <w:rsid w:val="0028606B"/>
    <w:rsid w:val="002866E7"/>
    <w:rsid w:val="00286B14"/>
    <w:rsid w:val="00286BAA"/>
    <w:rsid w:val="00286C2A"/>
    <w:rsid w:val="00286DFB"/>
    <w:rsid w:val="00287F7B"/>
    <w:rsid w:val="00290195"/>
    <w:rsid w:val="00290355"/>
    <w:rsid w:val="00290E5D"/>
    <w:rsid w:val="00290F20"/>
    <w:rsid w:val="00291102"/>
    <w:rsid w:val="0029127A"/>
    <w:rsid w:val="00291C9C"/>
    <w:rsid w:val="00292191"/>
    <w:rsid w:val="002925D4"/>
    <w:rsid w:val="0029289A"/>
    <w:rsid w:val="00292A3B"/>
    <w:rsid w:val="00292B36"/>
    <w:rsid w:val="002933D7"/>
    <w:rsid w:val="00293465"/>
    <w:rsid w:val="0029348A"/>
    <w:rsid w:val="0029375D"/>
    <w:rsid w:val="00293A31"/>
    <w:rsid w:val="002941D5"/>
    <w:rsid w:val="002943B5"/>
    <w:rsid w:val="0029450A"/>
    <w:rsid w:val="00294665"/>
    <w:rsid w:val="00294ED5"/>
    <w:rsid w:val="00294F1E"/>
    <w:rsid w:val="00294F9E"/>
    <w:rsid w:val="00295415"/>
    <w:rsid w:val="00295600"/>
    <w:rsid w:val="00295FB9"/>
    <w:rsid w:val="00296162"/>
    <w:rsid w:val="00296205"/>
    <w:rsid w:val="0029658D"/>
    <w:rsid w:val="002965E1"/>
    <w:rsid w:val="00296A0A"/>
    <w:rsid w:val="00296ADA"/>
    <w:rsid w:val="00296DD7"/>
    <w:rsid w:val="00297724"/>
    <w:rsid w:val="00297824"/>
    <w:rsid w:val="002979FA"/>
    <w:rsid w:val="00297BD7"/>
    <w:rsid w:val="00297C22"/>
    <w:rsid w:val="00297CFA"/>
    <w:rsid w:val="002A000E"/>
    <w:rsid w:val="002A00CF"/>
    <w:rsid w:val="002A0127"/>
    <w:rsid w:val="002A0202"/>
    <w:rsid w:val="002A02F6"/>
    <w:rsid w:val="002A06E5"/>
    <w:rsid w:val="002A0BDE"/>
    <w:rsid w:val="002A0F05"/>
    <w:rsid w:val="002A1599"/>
    <w:rsid w:val="002A17DC"/>
    <w:rsid w:val="002A185B"/>
    <w:rsid w:val="002A1A41"/>
    <w:rsid w:val="002A1E07"/>
    <w:rsid w:val="002A1F62"/>
    <w:rsid w:val="002A2097"/>
    <w:rsid w:val="002A2185"/>
    <w:rsid w:val="002A23E2"/>
    <w:rsid w:val="002A27E9"/>
    <w:rsid w:val="002A2D2B"/>
    <w:rsid w:val="002A337A"/>
    <w:rsid w:val="002A3A12"/>
    <w:rsid w:val="002A3A9C"/>
    <w:rsid w:val="002A40B2"/>
    <w:rsid w:val="002A4188"/>
    <w:rsid w:val="002A420A"/>
    <w:rsid w:val="002A43A6"/>
    <w:rsid w:val="002A467B"/>
    <w:rsid w:val="002A478A"/>
    <w:rsid w:val="002A4855"/>
    <w:rsid w:val="002A496F"/>
    <w:rsid w:val="002A4A74"/>
    <w:rsid w:val="002A4AFE"/>
    <w:rsid w:val="002A4B31"/>
    <w:rsid w:val="002A4B76"/>
    <w:rsid w:val="002A552C"/>
    <w:rsid w:val="002A574B"/>
    <w:rsid w:val="002A575F"/>
    <w:rsid w:val="002A593C"/>
    <w:rsid w:val="002A5AA9"/>
    <w:rsid w:val="002A5CD3"/>
    <w:rsid w:val="002A5FD8"/>
    <w:rsid w:val="002A6237"/>
    <w:rsid w:val="002A6D8E"/>
    <w:rsid w:val="002A711A"/>
    <w:rsid w:val="002A73BC"/>
    <w:rsid w:val="002A79C0"/>
    <w:rsid w:val="002A7CEE"/>
    <w:rsid w:val="002A7F08"/>
    <w:rsid w:val="002B010A"/>
    <w:rsid w:val="002B06DD"/>
    <w:rsid w:val="002B076D"/>
    <w:rsid w:val="002B1402"/>
    <w:rsid w:val="002B140F"/>
    <w:rsid w:val="002B1492"/>
    <w:rsid w:val="002B1700"/>
    <w:rsid w:val="002B2489"/>
    <w:rsid w:val="002B248C"/>
    <w:rsid w:val="002B260E"/>
    <w:rsid w:val="002B262A"/>
    <w:rsid w:val="002B26E4"/>
    <w:rsid w:val="002B28E5"/>
    <w:rsid w:val="002B2C4B"/>
    <w:rsid w:val="002B32C0"/>
    <w:rsid w:val="002B3456"/>
    <w:rsid w:val="002B369A"/>
    <w:rsid w:val="002B3797"/>
    <w:rsid w:val="002B388E"/>
    <w:rsid w:val="002B3E6E"/>
    <w:rsid w:val="002B4081"/>
    <w:rsid w:val="002B42CB"/>
    <w:rsid w:val="002B4575"/>
    <w:rsid w:val="002B5127"/>
    <w:rsid w:val="002B5734"/>
    <w:rsid w:val="002B5B94"/>
    <w:rsid w:val="002B5BF1"/>
    <w:rsid w:val="002B5E9F"/>
    <w:rsid w:val="002B6014"/>
    <w:rsid w:val="002B61B8"/>
    <w:rsid w:val="002B61BC"/>
    <w:rsid w:val="002B6210"/>
    <w:rsid w:val="002B63C9"/>
    <w:rsid w:val="002B682F"/>
    <w:rsid w:val="002B6888"/>
    <w:rsid w:val="002B68B5"/>
    <w:rsid w:val="002B6CAB"/>
    <w:rsid w:val="002B713B"/>
    <w:rsid w:val="002B720E"/>
    <w:rsid w:val="002B727F"/>
    <w:rsid w:val="002B783C"/>
    <w:rsid w:val="002B7981"/>
    <w:rsid w:val="002C03C2"/>
    <w:rsid w:val="002C04F0"/>
    <w:rsid w:val="002C06B5"/>
    <w:rsid w:val="002C08C5"/>
    <w:rsid w:val="002C0939"/>
    <w:rsid w:val="002C0A4D"/>
    <w:rsid w:val="002C0BFD"/>
    <w:rsid w:val="002C0CE4"/>
    <w:rsid w:val="002C0E95"/>
    <w:rsid w:val="002C103F"/>
    <w:rsid w:val="002C1180"/>
    <w:rsid w:val="002C145E"/>
    <w:rsid w:val="002C19F2"/>
    <w:rsid w:val="002C1AF8"/>
    <w:rsid w:val="002C1B47"/>
    <w:rsid w:val="002C1E51"/>
    <w:rsid w:val="002C21A2"/>
    <w:rsid w:val="002C22F5"/>
    <w:rsid w:val="002C24A6"/>
    <w:rsid w:val="002C2575"/>
    <w:rsid w:val="002C2614"/>
    <w:rsid w:val="002C2620"/>
    <w:rsid w:val="002C28C2"/>
    <w:rsid w:val="002C35F1"/>
    <w:rsid w:val="002C3870"/>
    <w:rsid w:val="002C38A5"/>
    <w:rsid w:val="002C392D"/>
    <w:rsid w:val="002C3F97"/>
    <w:rsid w:val="002C449C"/>
    <w:rsid w:val="002C4B5A"/>
    <w:rsid w:val="002C4C94"/>
    <w:rsid w:val="002C4EBC"/>
    <w:rsid w:val="002C4EED"/>
    <w:rsid w:val="002C5D83"/>
    <w:rsid w:val="002C5FEE"/>
    <w:rsid w:val="002C6840"/>
    <w:rsid w:val="002C7441"/>
    <w:rsid w:val="002C7518"/>
    <w:rsid w:val="002D0230"/>
    <w:rsid w:val="002D0476"/>
    <w:rsid w:val="002D04AB"/>
    <w:rsid w:val="002D0C03"/>
    <w:rsid w:val="002D0D0C"/>
    <w:rsid w:val="002D0FAC"/>
    <w:rsid w:val="002D160E"/>
    <w:rsid w:val="002D16E7"/>
    <w:rsid w:val="002D1C00"/>
    <w:rsid w:val="002D20CF"/>
    <w:rsid w:val="002D2293"/>
    <w:rsid w:val="002D2517"/>
    <w:rsid w:val="002D253C"/>
    <w:rsid w:val="002D26A3"/>
    <w:rsid w:val="002D3005"/>
    <w:rsid w:val="002D3196"/>
    <w:rsid w:val="002D3795"/>
    <w:rsid w:val="002D390F"/>
    <w:rsid w:val="002D40F0"/>
    <w:rsid w:val="002D4368"/>
    <w:rsid w:val="002D475F"/>
    <w:rsid w:val="002D4CAF"/>
    <w:rsid w:val="002D4DEB"/>
    <w:rsid w:val="002D4FB1"/>
    <w:rsid w:val="002D5F0B"/>
    <w:rsid w:val="002D68BA"/>
    <w:rsid w:val="002D6A16"/>
    <w:rsid w:val="002E070C"/>
    <w:rsid w:val="002E0946"/>
    <w:rsid w:val="002E0D5E"/>
    <w:rsid w:val="002E0E5B"/>
    <w:rsid w:val="002E1190"/>
    <w:rsid w:val="002E1255"/>
    <w:rsid w:val="002E16B2"/>
    <w:rsid w:val="002E1994"/>
    <w:rsid w:val="002E1A4A"/>
    <w:rsid w:val="002E1D81"/>
    <w:rsid w:val="002E1EC8"/>
    <w:rsid w:val="002E202E"/>
    <w:rsid w:val="002E2C6F"/>
    <w:rsid w:val="002E3077"/>
    <w:rsid w:val="002E310E"/>
    <w:rsid w:val="002E39FF"/>
    <w:rsid w:val="002E3CFE"/>
    <w:rsid w:val="002E3FEA"/>
    <w:rsid w:val="002E40CB"/>
    <w:rsid w:val="002E482C"/>
    <w:rsid w:val="002E4D50"/>
    <w:rsid w:val="002E4E2D"/>
    <w:rsid w:val="002E5461"/>
    <w:rsid w:val="002E590D"/>
    <w:rsid w:val="002E5ACF"/>
    <w:rsid w:val="002E6046"/>
    <w:rsid w:val="002E61F3"/>
    <w:rsid w:val="002E62A5"/>
    <w:rsid w:val="002E648A"/>
    <w:rsid w:val="002E65EE"/>
    <w:rsid w:val="002E66AE"/>
    <w:rsid w:val="002E66E6"/>
    <w:rsid w:val="002E6856"/>
    <w:rsid w:val="002E6B45"/>
    <w:rsid w:val="002E6C6E"/>
    <w:rsid w:val="002E6D74"/>
    <w:rsid w:val="002E6E8F"/>
    <w:rsid w:val="002E6FF9"/>
    <w:rsid w:val="002E7137"/>
    <w:rsid w:val="002E71D6"/>
    <w:rsid w:val="002E72CE"/>
    <w:rsid w:val="002E7EF6"/>
    <w:rsid w:val="002F01AC"/>
    <w:rsid w:val="002F0227"/>
    <w:rsid w:val="002F0564"/>
    <w:rsid w:val="002F0806"/>
    <w:rsid w:val="002F087E"/>
    <w:rsid w:val="002F08B0"/>
    <w:rsid w:val="002F0BE8"/>
    <w:rsid w:val="002F0DCC"/>
    <w:rsid w:val="002F1554"/>
    <w:rsid w:val="002F1911"/>
    <w:rsid w:val="002F1AC2"/>
    <w:rsid w:val="002F2BBF"/>
    <w:rsid w:val="002F2D67"/>
    <w:rsid w:val="002F2F31"/>
    <w:rsid w:val="002F368E"/>
    <w:rsid w:val="002F37BE"/>
    <w:rsid w:val="002F3E87"/>
    <w:rsid w:val="002F401B"/>
    <w:rsid w:val="002F4075"/>
    <w:rsid w:val="002F4146"/>
    <w:rsid w:val="002F42E0"/>
    <w:rsid w:val="002F482F"/>
    <w:rsid w:val="002F498C"/>
    <w:rsid w:val="002F524D"/>
    <w:rsid w:val="002F5589"/>
    <w:rsid w:val="002F59C9"/>
    <w:rsid w:val="002F5BB1"/>
    <w:rsid w:val="002F6023"/>
    <w:rsid w:val="002F6157"/>
    <w:rsid w:val="002F63CE"/>
    <w:rsid w:val="002F645A"/>
    <w:rsid w:val="002F6735"/>
    <w:rsid w:val="002F6944"/>
    <w:rsid w:val="002F6ABA"/>
    <w:rsid w:val="002F6BCF"/>
    <w:rsid w:val="002F6EC7"/>
    <w:rsid w:val="002F7305"/>
    <w:rsid w:val="002F7628"/>
    <w:rsid w:val="002F7692"/>
    <w:rsid w:val="002F785F"/>
    <w:rsid w:val="002F799E"/>
    <w:rsid w:val="002F79A2"/>
    <w:rsid w:val="002F7A6C"/>
    <w:rsid w:val="002F7DAE"/>
    <w:rsid w:val="002F7DB2"/>
    <w:rsid w:val="002F7E1A"/>
    <w:rsid w:val="002F7FE2"/>
    <w:rsid w:val="003006DC"/>
    <w:rsid w:val="0030093E"/>
    <w:rsid w:val="00300A23"/>
    <w:rsid w:val="00300B62"/>
    <w:rsid w:val="00300E04"/>
    <w:rsid w:val="00301002"/>
    <w:rsid w:val="00301142"/>
    <w:rsid w:val="003013FA"/>
    <w:rsid w:val="00301A61"/>
    <w:rsid w:val="00302208"/>
    <w:rsid w:val="00302455"/>
    <w:rsid w:val="0030252C"/>
    <w:rsid w:val="00302582"/>
    <w:rsid w:val="003028D6"/>
    <w:rsid w:val="003030DE"/>
    <w:rsid w:val="003031C7"/>
    <w:rsid w:val="00303204"/>
    <w:rsid w:val="003035B0"/>
    <w:rsid w:val="003035EC"/>
    <w:rsid w:val="00303B25"/>
    <w:rsid w:val="00304223"/>
    <w:rsid w:val="003042EB"/>
    <w:rsid w:val="003045D7"/>
    <w:rsid w:val="00304707"/>
    <w:rsid w:val="00304E67"/>
    <w:rsid w:val="00304F3A"/>
    <w:rsid w:val="003051B3"/>
    <w:rsid w:val="0030536D"/>
    <w:rsid w:val="00305EE2"/>
    <w:rsid w:val="003066D6"/>
    <w:rsid w:val="003067BF"/>
    <w:rsid w:val="00306845"/>
    <w:rsid w:val="00306BC7"/>
    <w:rsid w:val="00306CAF"/>
    <w:rsid w:val="00306F79"/>
    <w:rsid w:val="003074A1"/>
    <w:rsid w:val="003079BC"/>
    <w:rsid w:val="00310104"/>
    <w:rsid w:val="00310244"/>
    <w:rsid w:val="003103E0"/>
    <w:rsid w:val="003105D7"/>
    <w:rsid w:val="003105F9"/>
    <w:rsid w:val="0031080F"/>
    <w:rsid w:val="0031094F"/>
    <w:rsid w:val="00310964"/>
    <w:rsid w:val="003109BC"/>
    <w:rsid w:val="00310FA4"/>
    <w:rsid w:val="00311078"/>
    <w:rsid w:val="0031124C"/>
    <w:rsid w:val="00311772"/>
    <w:rsid w:val="00311842"/>
    <w:rsid w:val="003118E8"/>
    <w:rsid w:val="003128FE"/>
    <w:rsid w:val="00312CDA"/>
    <w:rsid w:val="00312F26"/>
    <w:rsid w:val="00312FAE"/>
    <w:rsid w:val="0031303E"/>
    <w:rsid w:val="003137EA"/>
    <w:rsid w:val="00313989"/>
    <w:rsid w:val="00313A29"/>
    <w:rsid w:val="003141AF"/>
    <w:rsid w:val="00314267"/>
    <w:rsid w:val="003142B3"/>
    <w:rsid w:val="00314600"/>
    <w:rsid w:val="0031465E"/>
    <w:rsid w:val="003146EA"/>
    <w:rsid w:val="003148A5"/>
    <w:rsid w:val="003150DC"/>
    <w:rsid w:val="003159B6"/>
    <w:rsid w:val="00315A07"/>
    <w:rsid w:val="0031636E"/>
    <w:rsid w:val="003167BB"/>
    <w:rsid w:val="003167C8"/>
    <w:rsid w:val="00316915"/>
    <w:rsid w:val="00316917"/>
    <w:rsid w:val="0031697E"/>
    <w:rsid w:val="003169F5"/>
    <w:rsid w:val="00316B68"/>
    <w:rsid w:val="00316C63"/>
    <w:rsid w:val="00316CAA"/>
    <w:rsid w:val="00316DD9"/>
    <w:rsid w:val="00316FFB"/>
    <w:rsid w:val="00317511"/>
    <w:rsid w:val="003175C3"/>
    <w:rsid w:val="0031795A"/>
    <w:rsid w:val="003202E5"/>
    <w:rsid w:val="003202FB"/>
    <w:rsid w:val="00320D0E"/>
    <w:rsid w:val="00321106"/>
    <w:rsid w:val="00321203"/>
    <w:rsid w:val="003217F6"/>
    <w:rsid w:val="003217FA"/>
    <w:rsid w:val="0032186F"/>
    <w:rsid w:val="00321E65"/>
    <w:rsid w:val="00322077"/>
    <w:rsid w:val="00322632"/>
    <w:rsid w:val="003227A4"/>
    <w:rsid w:val="0032281F"/>
    <w:rsid w:val="00322A79"/>
    <w:rsid w:val="0032316C"/>
    <w:rsid w:val="003232B1"/>
    <w:rsid w:val="00323570"/>
    <w:rsid w:val="00323C09"/>
    <w:rsid w:val="00323F20"/>
    <w:rsid w:val="003245F7"/>
    <w:rsid w:val="0032474D"/>
    <w:rsid w:val="0032490F"/>
    <w:rsid w:val="00324A9D"/>
    <w:rsid w:val="00324F37"/>
    <w:rsid w:val="00325098"/>
    <w:rsid w:val="003254C3"/>
    <w:rsid w:val="003254DA"/>
    <w:rsid w:val="003257E7"/>
    <w:rsid w:val="00325DD9"/>
    <w:rsid w:val="00326006"/>
    <w:rsid w:val="0032606D"/>
    <w:rsid w:val="0032657E"/>
    <w:rsid w:val="00326A27"/>
    <w:rsid w:val="00326EEB"/>
    <w:rsid w:val="00326FC7"/>
    <w:rsid w:val="003275B6"/>
    <w:rsid w:val="00327895"/>
    <w:rsid w:val="00327DE6"/>
    <w:rsid w:val="00327ED5"/>
    <w:rsid w:val="00330279"/>
    <w:rsid w:val="0033029F"/>
    <w:rsid w:val="00330386"/>
    <w:rsid w:val="003306EB"/>
    <w:rsid w:val="003308FA"/>
    <w:rsid w:val="00330C99"/>
    <w:rsid w:val="00330CFB"/>
    <w:rsid w:val="00330ED5"/>
    <w:rsid w:val="00330F30"/>
    <w:rsid w:val="00330F7D"/>
    <w:rsid w:val="00330FFC"/>
    <w:rsid w:val="00331045"/>
    <w:rsid w:val="003314DC"/>
    <w:rsid w:val="00331A30"/>
    <w:rsid w:val="00331C88"/>
    <w:rsid w:val="00331D75"/>
    <w:rsid w:val="00331EB9"/>
    <w:rsid w:val="00332294"/>
    <w:rsid w:val="00332A97"/>
    <w:rsid w:val="00332CC3"/>
    <w:rsid w:val="00332F77"/>
    <w:rsid w:val="0033334B"/>
    <w:rsid w:val="00333359"/>
    <w:rsid w:val="0033349D"/>
    <w:rsid w:val="00333525"/>
    <w:rsid w:val="0033369B"/>
    <w:rsid w:val="00334282"/>
    <w:rsid w:val="003342F3"/>
    <w:rsid w:val="00334798"/>
    <w:rsid w:val="00334807"/>
    <w:rsid w:val="00334851"/>
    <w:rsid w:val="00334E3E"/>
    <w:rsid w:val="0033557C"/>
    <w:rsid w:val="00335899"/>
    <w:rsid w:val="00335A99"/>
    <w:rsid w:val="003362F7"/>
    <w:rsid w:val="00336325"/>
    <w:rsid w:val="0033676D"/>
    <w:rsid w:val="00336812"/>
    <w:rsid w:val="003369EE"/>
    <w:rsid w:val="00336A85"/>
    <w:rsid w:val="003379F9"/>
    <w:rsid w:val="00337C8E"/>
    <w:rsid w:val="00337CF8"/>
    <w:rsid w:val="00337D90"/>
    <w:rsid w:val="003403CD"/>
    <w:rsid w:val="003404D9"/>
    <w:rsid w:val="00340683"/>
    <w:rsid w:val="003408EF"/>
    <w:rsid w:val="00340C81"/>
    <w:rsid w:val="00340E5E"/>
    <w:rsid w:val="00340E6B"/>
    <w:rsid w:val="00340F9D"/>
    <w:rsid w:val="00341402"/>
    <w:rsid w:val="00341418"/>
    <w:rsid w:val="003418AF"/>
    <w:rsid w:val="00341AB6"/>
    <w:rsid w:val="00341BB7"/>
    <w:rsid w:val="00341C1F"/>
    <w:rsid w:val="00341EE2"/>
    <w:rsid w:val="00342116"/>
    <w:rsid w:val="0034233A"/>
    <w:rsid w:val="0034246A"/>
    <w:rsid w:val="00342592"/>
    <w:rsid w:val="003425AF"/>
    <w:rsid w:val="003425B4"/>
    <w:rsid w:val="003426CF"/>
    <w:rsid w:val="00342A12"/>
    <w:rsid w:val="00342DE2"/>
    <w:rsid w:val="00343154"/>
    <w:rsid w:val="00343414"/>
    <w:rsid w:val="00343976"/>
    <w:rsid w:val="00343AAF"/>
    <w:rsid w:val="00343B07"/>
    <w:rsid w:val="00344733"/>
    <w:rsid w:val="00344B8B"/>
    <w:rsid w:val="0034547B"/>
    <w:rsid w:val="003456AA"/>
    <w:rsid w:val="003457E3"/>
    <w:rsid w:val="00345A09"/>
    <w:rsid w:val="00345A39"/>
    <w:rsid w:val="00345C46"/>
    <w:rsid w:val="003475EC"/>
    <w:rsid w:val="00347942"/>
    <w:rsid w:val="00347AE8"/>
    <w:rsid w:val="00347FC9"/>
    <w:rsid w:val="003503F3"/>
    <w:rsid w:val="003505E4"/>
    <w:rsid w:val="00350B1E"/>
    <w:rsid w:val="00350D93"/>
    <w:rsid w:val="00350E91"/>
    <w:rsid w:val="00351140"/>
    <w:rsid w:val="00351A91"/>
    <w:rsid w:val="00351B23"/>
    <w:rsid w:val="00351C74"/>
    <w:rsid w:val="00351EDB"/>
    <w:rsid w:val="00352B0B"/>
    <w:rsid w:val="00352EF1"/>
    <w:rsid w:val="00353317"/>
    <w:rsid w:val="003533CB"/>
    <w:rsid w:val="00353680"/>
    <w:rsid w:val="00353E79"/>
    <w:rsid w:val="003546C1"/>
    <w:rsid w:val="00354877"/>
    <w:rsid w:val="0035498B"/>
    <w:rsid w:val="00354AA6"/>
    <w:rsid w:val="00355111"/>
    <w:rsid w:val="003553C9"/>
    <w:rsid w:val="00355F6C"/>
    <w:rsid w:val="00355F95"/>
    <w:rsid w:val="0035604D"/>
    <w:rsid w:val="003562B3"/>
    <w:rsid w:val="00356AFF"/>
    <w:rsid w:val="00356B1E"/>
    <w:rsid w:val="00357091"/>
    <w:rsid w:val="0035716B"/>
    <w:rsid w:val="0035789E"/>
    <w:rsid w:val="00357CEB"/>
    <w:rsid w:val="0036044D"/>
    <w:rsid w:val="0036046E"/>
    <w:rsid w:val="003605EA"/>
    <w:rsid w:val="0036067D"/>
    <w:rsid w:val="003607A8"/>
    <w:rsid w:val="0036125B"/>
    <w:rsid w:val="003612C4"/>
    <w:rsid w:val="00362490"/>
    <w:rsid w:val="00362550"/>
    <w:rsid w:val="0036255C"/>
    <w:rsid w:val="003625AE"/>
    <w:rsid w:val="00362772"/>
    <w:rsid w:val="00362924"/>
    <w:rsid w:val="00362B7F"/>
    <w:rsid w:val="00362D46"/>
    <w:rsid w:val="00362F44"/>
    <w:rsid w:val="00362F53"/>
    <w:rsid w:val="0036318C"/>
    <w:rsid w:val="00363507"/>
    <w:rsid w:val="0036371D"/>
    <w:rsid w:val="0036439E"/>
    <w:rsid w:val="00364485"/>
    <w:rsid w:val="0036464C"/>
    <w:rsid w:val="00364683"/>
    <w:rsid w:val="003649A9"/>
    <w:rsid w:val="00364AA0"/>
    <w:rsid w:val="00365109"/>
    <w:rsid w:val="00365407"/>
    <w:rsid w:val="00365478"/>
    <w:rsid w:val="003654E9"/>
    <w:rsid w:val="00365732"/>
    <w:rsid w:val="003658F1"/>
    <w:rsid w:val="00365B46"/>
    <w:rsid w:val="00365E55"/>
    <w:rsid w:val="003664F9"/>
    <w:rsid w:val="00366508"/>
    <w:rsid w:val="00366654"/>
    <w:rsid w:val="003667A9"/>
    <w:rsid w:val="00366B45"/>
    <w:rsid w:val="00366F9F"/>
    <w:rsid w:val="0036716C"/>
    <w:rsid w:val="003674EA"/>
    <w:rsid w:val="003674F9"/>
    <w:rsid w:val="00367A53"/>
    <w:rsid w:val="00367CA5"/>
    <w:rsid w:val="00367D8C"/>
    <w:rsid w:val="00370939"/>
    <w:rsid w:val="00370D7F"/>
    <w:rsid w:val="003711ED"/>
    <w:rsid w:val="00371283"/>
    <w:rsid w:val="003717CD"/>
    <w:rsid w:val="00371939"/>
    <w:rsid w:val="00371A3D"/>
    <w:rsid w:val="00371B1D"/>
    <w:rsid w:val="00371C07"/>
    <w:rsid w:val="00371D18"/>
    <w:rsid w:val="00371F1F"/>
    <w:rsid w:val="00371FC2"/>
    <w:rsid w:val="0037209E"/>
    <w:rsid w:val="003723AA"/>
    <w:rsid w:val="0037251F"/>
    <w:rsid w:val="00372835"/>
    <w:rsid w:val="00372C51"/>
    <w:rsid w:val="00373045"/>
    <w:rsid w:val="00373467"/>
    <w:rsid w:val="00373531"/>
    <w:rsid w:val="00373558"/>
    <w:rsid w:val="0037370C"/>
    <w:rsid w:val="003740D1"/>
    <w:rsid w:val="003744F9"/>
    <w:rsid w:val="003747F6"/>
    <w:rsid w:val="00374BD7"/>
    <w:rsid w:val="00374F2F"/>
    <w:rsid w:val="00374F3A"/>
    <w:rsid w:val="003750FC"/>
    <w:rsid w:val="00375B64"/>
    <w:rsid w:val="003762FD"/>
    <w:rsid w:val="00376537"/>
    <w:rsid w:val="0037681C"/>
    <w:rsid w:val="00376AE4"/>
    <w:rsid w:val="00376C2B"/>
    <w:rsid w:val="00376CB5"/>
    <w:rsid w:val="00376CF4"/>
    <w:rsid w:val="003770DE"/>
    <w:rsid w:val="00377134"/>
    <w:rsid w:val="00377178"/>
    <w:rsid w:val="00377302"/>
    <w:rsid w:val="00377373"/>
    <w:rsid w:val="0037762C"/>
    <w:rsid w:val="00377A90"/>
    <w:rsid w:val="00377D79"/>
    <w:rsid w:val="0037D5B2"/>
    <w:rsid w:val="003802A7"/>
    <w:rsid w:val="003802E3"/>
    <w:rsid w:val="00380302"/>
    <w:rsid w:val="00380536"/>
    <w:rsid w:val="00380547"/>
    <w:rsid w:val="0038094A"/>
    <w:rsid w:val="003811FB"/>
    <w:rsid w:val="003813A6"/>
    <w:rsid w:val="003814F0"/>
    <w:rsid w:val="00381579"/>
    <w:rsid w:val="003815E3"/>
    <w:rsid w:val="0038182A"/>
    <w:rsid w:val="00381ADB"/>
    <w:rsid w:val="00381B05"/>
    <w:rsid w:val="00382030"/>
    <w:rsid w:val="00382215"/>
    <w:rsid w:val="0038252A"/>
    <w:rsid w:val="0038258C"/>
    <w:rsid w:val="00382A0F"/>
    <w:rsid w:val="00382AA4"/>
    <w:rsid w:val="003831D8"/>
    <w:rsid w:val="00383C04"/>
    <w:rsid w:val="00383FD8"/>
    <w:rsid w:val="0038417E"/>
    <w:rsid w:val="0038423B"/>
    <w:rsid w:val="0038429C"/>
    <w:rsid w:val="00384736"/>
    <w:rsid w:val="003848D9"/>
    <w:rsid w:val="00384CD0"/>
    <w:rsid w:val="00384ECD"/>
    <w:rsid w:val="00384F21"/>
    <w:rsid w:val="00384FB2"/>
    <w:rsid w:val="00385138"/>
    <w:rsid w:val="0038549C"/>
    <w:rsid w:val="003854B6"/>
    <w:rsid w:val="00385502"/>
    <w:rsid w:val="00385843"/>
    <w:rsid w:val="00385F04"/>
    <w:rsid w:val="00386226"/>
    <w:rsid w:val="003863E0"/>
    <w:rsid w:val="003864F8"/>
    <w:rsid w:val="003865D4"/>
    <w:rsid w:val="00386943"/>
    <w:rsid w:val="0038696D"/>
    <w:rsid w:val="00386DDB"/>
    <w:rsid w:val="00387316"/>
    <w:rsid w:val="0038751E"/>
    <w:rsid w:val="00387A0D"/>
    <w:rsid w:val="00387B9A"/>
    <w:rsid w:val="00387C7E"/>
    <w:rsid w:val="00387D8F"/>
    <w:rsid w:val="0039030A"/>
    <w:rsid w:val="00390345"/>
    <w:rsid w:val="0039034D"/>
    <w:rsid w:val="003903FF"/>
    <w:rsid w:val="00390B95"/>
    <w:rsid w:val="00390E66"/>
    <w:rsid w:val="003910DF"/>
    <w:rsid w:val="00391210"/>
    <w:rsid w:val="00391258"/>
    <w:rsid w:val="00391812"/>
    <w:rsid w:val="003919AE"/>
    <w:rsid w:val="003919E0"/>
    <w:rsid w:val="00391A67"/>
    <w:rsid w:val="00391CE0"/>
    <w:rsid w:val="003930A8"/>
    <w:rsid w:val="003939C8"/>
    <w:rsid w:val="003939E8"/>
    <w:rsid w:val="00393A98"/>
    <w:rsid w:val="00394840"/>
    <w:rsid w:val="00394848"/>
    <w:rsid w:val="00394865"/>
    <w:rsid w:val="00394A82"/>
    <w:rsid w:val="00394B32"/>
    <w:rsid w:val="00394CA0"/>
    <w:rsid w:val="00394FEF"/>
    <w:rsid w:val="0039534A"/>
    <w:rsid w:val="0039543D"/>
    <w:rsid w:val="00395488"/>
    <w:rsid w:val="003955A1"/>
    <w:rsid w:val="00395846"/>
    <w:rsid w:val="00395BF7"/>
    <w:rsid w:val="00395E33"/>
    <w:rsid w:val="00395E84"/>
    <w:rsid w:val="00396017"/>
    <w:rsid w:val="00396262"/>
    <w:rsid w:val="00396A0D"/>
    <w:rsid w:val="00396A6C"/>
    <w:rsid w:val="00396DAF"/>
    <w:rsid w:val="00396E41"/>
    <w:rsid w:val="00396F89"/>
    <w:rsid w:val="00397185"/>
    <w:rsid w:val="00397727"/>
    <w:rsid w:val="003978D9"/>
    <w:rsid w:val="00397A61"/>
    <w:rsid w:val="00397DBC"/>
    <w:rsid w:val="003A030E"/>
    <w:rsid w:val="003A08E2"/>
    <w:rsid w:val="003A08E3"/>
    <w:rsid w:val="003A0985"/>
    <w:rsid w:val="003A0AC6"/>
    <w:rsid w:val="003A1652"/>
    <w:rsid w:val="003A168D"/>
    <w:rsid w:val="003A1C6F"/>
    <w:rsid w:val="003A1E63"/>
    <w:rsid w:val="003A1EC0"/>
    <w:rsid w:val="003A2124"/>
    <w:rsid w:val="003A2662"/>
    <w:rsid w:val="003A26BD"/>
    <w:rsid w:val="003A295E"/>
    <w:rsid w:val="003A2CB3"/>
    <w:rsid w:val="003A2F96"/>
    <w:rsid w:val="003A3087"/>
    <w:rsid w:val="003A30C1"/>
    <w:rsid w:val="003A393F"/>
    <w:rsid w:val="003A3B21"/>
    <w:rsid w:val="003A3BE3"/>
    <w:rsid w:val="003A3CDB"/>
    <w:rsid w:val="003A419F"/>
    <w:rsid w:val="003A46DF"/>
    <w:rsid w:val="003A48D1"/>
    <w:rsid w:val="003A4928"/>
    <w:rsid w:val="003A4A4D"/>
    <w:rsid w:val="003A5776"/>
    <w:rsid w:val="003A5822"/>
    <w:rsid w:val="003A5AE2"/>
    <w:rsid w:val="003A5B9E"/>
    <w:rsid w:val="003A5BDB"/>
    <w:rsid w:val="003A5BEF"/>
    <w:rsid w:val="003A5DC0"/>
    <w:rsid w:val="003A5EB0"/>
    <w:rsid w:val="003A5EC3"/>
    <w:rsid w:val="003A5FCF"/>
    <w:rsid w:val="003A62BD"/>
    <w:rsid w:val="003A6698"/>
    <w:rsid w:val="003A6C08"/>
    <w:rsid w:val="003A6C46"/>
    <w:rsid w:val="003A70B8"/>
    <w:rsid w:val="003A7498"/>
    <w:rsid w:val="003A7559"/>
    <w:rsid w:val="003A76C8"/>
    <w:rsid w:val="003A76E1"/>
    <w:rsid w:val="003A7715"/>
    <w:rsid w:val="003A79B1"/>
    <w:rsid w:val="003A79BE"/>
    <w:rsid w:val="003A79CD"/>
    <w:rsid w:val="003A7BCD"/>
    <w:rsid w:val="003B0282"/>
    <w:rsid w:val="003B0372"/>
    <w:rsid w:val="003B04AC"/>
    <w:rsid w:val="003B0635"/>
    <w:rsid w:val="003B107D"/>
    <w:rsid w:val="003B124B"/>
    <w:rsid w:val="003B1254"/>
    <w:rsid w:val="003B125D"/>
    <w:rsid w:val="003B1381"/>
    <w:rsid w:val="003B1540"/>
    <w:rsid w:val="003B1884"/>
    <w:rsid w:val="003B18A6"/>
    <w:rsid w:val="003B1B5D"/>
    <w:rsid w:val="003B20B2"/>
    <w:rsid w:val="003B240A"/>
    <w:rsid w:val="003B2AB8"/>
    <w:rsid w:val="003B3240"/>
    <w:rsid w:val="003B32FF"/>
    <w:rsid w:val="003B336C"/>
    <w:rsid w:val="003B3596"/>
    <w:rsid w:val="003B363E"/>
    <w:rsid w:val="003B39EA"/>
    <w:rsid w:val="003B3A39"/>
    <w:rsid w:val="003B3A74"/>
    <w:rsid w:val="003B3BD9"/>
    <w:rsid w:val="003B3D58"/>
    <w:rsid w:val="003B5396"/>
    <w:rsid w:val="003B5540"/>
    <w:rsid w:val="003B5825"/>
    <w:rsid w:val="003B58E3"/>
    <w:rsid w:val="003B5A98"/>
    <w:rsid w:val="003B5F6E"/>
    <w:rsid w:val="003B5FB2"/>
    <w:rsid w:val="003B6393"/>
    <w:rsid w:val="003B695D"/>
    <w:rsid w:val="003B6A54"/>
    <w:rsid w:val="003B70F0"/>
    <w:rsid w:val="003B7C16"/>
    <w:rsid w:val="003C0465"/>
    <w:rsid w:val="003C0530"/>
    <w:rsid w:val="003C08AE"/>
    <w:rsid w:val="003C0A47"/>
    <w:rsid w:val="003C0B8D"/>
    <w:rsid w:val="003C0CD0"/>
    <w:rsid w:val="003C0E59"/>
    <w:rsid w:val="003C0FBC"/>
    <w:rsid w:val="003C109B"/>
    <w:rsid w:val="003C10B7"/>
    <w:rsid w:val="003C125F"/>
    <w:rsid w:val="003C128D"/>
    <w:rsid w:val="003C152F"/>
    <w:rsid w:val="003C153C"/>
    <w:rsid w:val="003C1C31"/>
    <w:rsid w:val="003C25DF"/>
    <w:rsid w:val="003C27F1"/>
    <w:rsid w:val="003C2B4E"/>
    <w:rsid w:val="003C2D54"/>
    <w:rsid w:val="003C2F65"/>
    <w:rsid w:val="003C34AC"/>
    <w:rsid w:val="003C369B"/>
    <w:rsid w:val="003C3CD5"/>
    <w:rsid w:val="003C3ED0"/>
    <w:rsid w:val="003C3EEE"/>
    <w:rsid w:val="003C40CA"/>
    <w:rsid w:val="003C48AD"/>
    <w:rsid w:val="003C48D9"/>
    <w:rsid w:val="003C4B89"/>
    <w:rsid w:val="003C4DA6"/>
    <w:rsid w:val="003C4DBD"/>
    <w:rsid w:val="003C52A5"/>
    <w:rsid w:val="003C5331"/>
    <w:rsid w:val="003C5398"/>
    <w:rsid w:val="003C53B4"/>
    <w:rsid w:val="003C5490"/>
    <w:rsid w:val="003C5567"/>
    <w:rsid w:val="003C5A20"/>
    <w:rsid w:val="003C5EFF"/>
    <w:rsid w:val="003C6062"/>
    <w:rsid w:val="003C637F"/>
    <w:rsid w:val="003C6499"/>
    <w:rsid w:val="003C6567"/>
    <w:rsid w:val="003C657B"/>
    <w:rsid w:val="003C6607"/>
    <w:rsid w:val="003C6867"/>
    <w:rsid w:val="003C6A6A"/>
    <w:rsid w:val="003C72C3"/>
    <w:rsid w:val="003C73FB"/>
    <w:rsid w:val="003C7BF4"/>
    <w:rsid w:val="003D00FE"/>
    <w:rsid w:val="003D01AE"/>
    <w:rsid w:val="003D0A3D"/>
    <w:rsid w:val="003D102C"/>
    <w:rsid w:val="003D12A4"/>
    <w:rsid w:val="003D14EA"/>
    <w:rsid w:val="003D1560"/>
    <w:rsid w:val="003D190D"/>
    <w:rsid w:val="003D1BD0"/>
    <w:rsid w:val="003D1D78"/>
    <w:rsid w:val="003D2786"/>
    <w:rsid w:val="003D299F"/>
    <w:rsid w:val="003D2B63"/>
    <w:rsid w:val="003D2FE0"/>
    <w:rsid w:val="003D30F6"/>
    <w:rsid w:val="003D3225"/>
    <w:rsid w:val="003D3294"/>
    <w:rsid w:val="003D3795"/>
    <w:rsid w:val="003D3CA2"/>
    <w:rsid w:val="003D406F"/>
    <w:rsid w:val="003D4191"/>
    <w:rsid w:val="003D449F"/>
    <w:rsid w:val="003D44F6"/>
    <w:rsid w:val="003D45A4"/>
    <w:rsid w:val="003D4744"/>
    <w:rsid w:val="003D4811"/>
    <w:rsid w:val="003D4C28"/>
    <w:rsid w:val="003D4D4C"/>
    <w:rsid w:val="003D4E75"/>
    <w:rsid w:val="003D5021"/>
    <w:rsid w:val="003D50A4"/>
    <w:rsid w:val="003D55A0"/>
    <w:rsid w:val="003D5938"/>
    <w:rsid w:val="003D5DAA"/>
    <w:rsid w:val="003D5E73"/>
    <w:rsid w:val="003D6BAB"/>
    <w:rsid w:val="003D6C1C"/>
    <w:rsid w:val="003D6D2D"/>
    <w:rsid w:val="003D6EE2"/>
    <w:rsid w:val="003D758C"/>
    <w:rsid w:val="003D774E"/>
    <w:rsid w:val="003D78B3"/>
    <w:rsid w:val="003D7A4B"/>
    <w:rsid w:val="003E01B2"/>
    <w:rsid w:val="003E0716"/>
    <w:rsid w:val="003E0728"/>
    <w:rsid w:val="003E080F"/>
    <w:rsid w:val="003E0C81"/>
    <w:rsid w:val="003E0D14"/>
    <w:rsid w:val="003E0F32"/>
    <w:rsid w:val="003E0FC1"/>
    <w:rsid w:val="003E1523"/>
    <w:rsid w:val="003E17FE"/>
    <w:rsid w:val="003E1F0B"/>
    <w:rsid w:val="003E2546"/>
    <w:rsid w:val="003E27D1"/>
    <w:rsid w:val="003E2D45"/>
    <w:rsid w:val="003E30E3"/>
    <w:rsid w:val="003E3572"/>
    <w:rsid w:val="003E3584"/>
    <w:rsid w:val="003E3703"/>
    <w:rsid w:val="003E3C55"/>
    <w:rsid w:val="003E3D74"/>
    <w:rsid w:val="003E3E6E"/>
    <w:rsid w:val="003E45A8"/>
    <w:rsid w:val="003E460C"/>
    <w:rsid w:val="003E4972"/>
    <w:rsid w:val="003E4B87"/>
    <w:rsid w:val="003E4C95"/>
    <w:rsid w:val="003E4F67"/>
    <w:rsid w:val="003E5187"/>
    <w:rsid w:val="003E5475"/>
    <w:rsid w:val="003E5515"/>
    <w:rsid w:val="003E55C9"/>
    <w:rsid w:val="003E5737"/>
    <w:rsid w:val="003E5954"/>
    <w:rsid w:val="003E59A0"/>
    <w:rsid w:val="003E5CFD"/>
    <w:rsid w:val="003E67A1"/>
    <w:rsid w:val="003E6830"/>
    <w:rsid w:val="003E6B98"/>
    <w:rsid w:val="003E6E67"/>
    <w:rsid w:val="003E7256"/>
    <w:rsid w:val="003E7276"/>
    <w:rsid w:val="003E72B0"/>
    <w:rsid w:val="003E7506"/>
    <w:rsid w:val="003E7B29"/>
    <w:rsid w:val="003E7CF0"/>
    <w:rsid w:val="003F06F8"/>
    <w:rsid w:val="003F086A"/>
    <w:rsid w:val="003F0908"/>
    <w:rsid w:val="003F0A26"/>
    <w:rsid w:val="003F0AF1"/>
    <w:rsid w:val="003F110F"/>
    <w:rsid w:val="003F1371"/>
    <w:rsid w:val="003F1E52"/>
    <w:rsid w:val="003F1F0E"/>
    <w:rsid w:val="003F2090"/>
    <w:rsid w:val="003F20F2"/>
    <w:rsid w:val="003F2498"/>
    <w:rsid w:val="003F2512"/>
    <w:rsid w:val="003F28D1"/>
    <w:rsid w:val="003F2B4F"/>
    <w:rsid w:val="003F2B88"/>
    <w:rsid w:val="003F2EE7"/>
    <w:rsid w:val="003F3159"/>
    <w:rsid w:val="003F3A68"/>
    <w:rsid w:val="003F3A7F"/>
    <w:rsid w:val="003F3E54"/>
    <w:rsid w:val="003F4062"/>
    <w:rsid w:val="003F45A7"/>
    <w:rsid w:val="003F4B7B"/>
    <w:rsid w:val="003F4D13"/>
    <w:rsid w:val="003F4DB3"/>
    <w:rsid w:val="003F5111"/>
    <w:rsid w:val="003F56CF"/>
    <w:rsid w:val="003F583A"/>
    <w:rsid w:val="003F5878"/>
    <w:rsid w:val="003F5A78"/>
    <w:rsid w:val="003F5C6D"/>
    <w:rsid w:val="003F5FEA"/>
    <w:rsid w:val="003F60B4"/>
    <w:rsid w:val="003F69AD"/>
    <w:rsid w:val="003F6FBE"/>
    <w:rsid w:val="003F736F"/>
    <w:rsid w:val="003F7590"/>
    <w:rsid w:val="003F75ED"/>
    <w:rsid w:val="003F761A"/>
    <w:rsid w:val="003F775E"/>
    <w:rsid w:val="003F7783"/>
    <w:rsid w:val="003F7D8C"/>
    <w:rsid w:val="003F7E41"/>
    <w:rsid w:val="003F7F15"/>
    <w:rsid w:val="00400791"/>
    <w:rsid w:val="004009EB"/>
    <w:rsid w:val="00400A90"/>
    <w:rsid w:val="00400AB5"/>
    <w:rsid w:val="0040100C"/>
    <w:rsid w:val="004010F5"/>
    <w:rsid w:val="00401F4C"/>
    <w:rsid w:val="004025BA"/>
    <w:rsid w:val="00402843"/>
    <w:rsid w:val="004029F6"/>
    <w:rsid w:val="00402C9A"/>
    <w:rsid w:val="00403133"/>
    <w:rsid w:val="00403623"/>
    <w:rsid w:val="00403B1C"/>
    <w:rsid w:val="00403B9F"/>
    <w:rsid w:val="00403F02"/>
    <w:rsid w:val="00403FEB"/>
    <w:rsid w:val="004049E6"/>
    <w:rsid w:val="00404B2C"/>
    <w:rsid w:val="00404CEC"/>
    <w:rsid w:val="00405420"/>
    <w:rsid w:val="0040557D"/>
    <w:rsid w:val="00405ECE"/>
    <w:rsid w:val="00406103"/>
    <w:rsid w:val="00406280"/>
    <w:rsid w:val="004062C5"/>
    <w:rsid w:val="00406375"/>
    <w:rsid w:val="0040639A"/>
    <w:rsid w:val="0040648D"/>
    <w:rsid w:val="004066C5"/>
    <w:rsid w:val="0040683A"/>
    <w:rsid w:val="00406930"/>
    <w:rsid w:val="00406D28"/>
    <w:rsid w:val="00407020"/>
    <w:rsid w:val="00407F60"/>
    <w:rsid w:val="0041028F"/>
    <w:rsid w:val="004103DA"/>
    <w:rsid w:val="004106A7"/>
    <w:rsid w:val="004112FD"/>
    <w:rsid w:val="0041166B"/>
    <w:rsid w:val="004116DF"/>
    <w:rsid w:val="00411875"/>
    <w:rsid w:val="00412316"/>
    <w:rsid w:val="0041248B"/>
    <w:rsid w:val="004124AC"/>
    <w:rsid w:val="00412AD0"/>
    <w:rsid w:val="00412DEF"/>
    <w:rsid w:val="004134A0"/>
    <w:rsid w:val="004134C9"/>
    <w:rsid w:val="004136D6"/>
    <w:rsid w:val="00413B1F"/>
    <w:rsid w:val="00413DD2"/>
    <w:rsid w:val="00413FC1"/>
    <w:rsid w:val="004142AF"/>
    <w:rsid w:val="00414827"/>
    <w:rsid w:val="00414A05"/>
    <w:rsid w:val="00414A0A"/>
    <w:rsid w:val="00414D77"/>
    <w:rsid w:val="0041523F"/>
    <w:rsid w:val="004153E4"/>
    <w:rsid w:val="0041573E"/>
    <w:rsid w:val="00415742"/>
    <w:rsid w:val="0041574C"/>
    <w:rsid w:val="0041577F"/>
    <w:rsid w:val="00415B8C"/>
    <w:rsid w:val="004162EF"/>
    <w:rsid w:val="00416811"/>
    <w:rsid w:val="004168E3"/>
    <w:rsid w:val="004168EE"/>
    <w:rsid w:val="00416E3F"/>
    <w:rsid w:val="00416F51"/>
    <w:rsid w:val="004171BA"/>
    <w:rsid w:val="0041726A"/>
    <w:rsid w:val="004176EC"/>
    <w:rsid w:val="00417AB6"/>
    <w:rsid w:val="00417F58"/>
    <w:rsid w:val="004201B1"/>
    <w:rsid w:val="004201B4"/>
    <w:rsid w:val="00420247"/>
    <w:rsid w:val="00420520"/>
    <w:rsid w:val="00420522"/>
    <w:rsid w:val="00420567"/>
    <w:rsid w:val="004205F0"/>
    <w:rsid w:val="00420786"/>
    <w:rsid w:val="004209E0"/>
    <w:rsid w:val="00420C77"/>
    <w:rsid w:val="0042123A"/>
    <w:rsid w:val="00421336"/>
    <w:rsid w:val="00421383"/>
    <w:rsid w:val="00421573"/>
    <w:rsid w:val="00421750"/>
    <w:rsid w:val="00421896"/>
    <w:rsid w:val="0042197D"/>
    <w:rsid w:val="00421E93"/>
    <w:rsid w:val="00422492"/>
    <w:rsid w:val="00422845"/>
    <w:rsid w:val="0042288C"/>
    <w:rsid w:val="00423182"/>
    <w:rsid w:val="00423185"/>
    <w:rsid w:val="00423424"/>
    <w:rsid w:val="004239D9"/>
    <w:rsid w:val="004241E0"/>
    <w:rsid w:val="004247F7"/>
    <w:rsid w:val="00424E46"/>
    <w:rsid w:val="00424EF8"/>
    <w:rsid w:val="00424FBA"/>
    <w:rsid w:val="004256B5"/>
    <w:rsid w:val="004257B3"/>
    <w:rsid w:val="00425865"/>
    <w:rsid w:val="00425EF7"/>
    <w:rsid w:val="004260E0"/>
    <w:rsid w:val="0042612E"/>
    <w:rsid w:val="00426141"/>
    <w:rsid w:val="004262A8"/>
    <w:rsid w:val="00426505"/>
    <w:rsid w:val="00426565"/>
    <w:rsid w:val="0042672D"/>
    <w:rsid w:val="00427098"/>
    <w:rsid w:val="0042718D"/>
    <w:rsid w:val="004272B6"/>
    <w:rsid w:val="0042747C"/>
    <w:rsid w:val="00427574"/>
    <w:rsid w:val="004275C5"/>
    <w:rsid w:val="00427B6B"/>
    <w:rsid w:val="00427D7E"/>
    <w:rsid w:val="0043016B"/>
    <w:rsid w:val="00430BFE"/>
    <w:rsid w:val="00430C2C"/>
    <w:rsid w:val="00430FE0"/>
    <w:rsid w:val="00431121"/>
    <w:rsid w:val="00431640"/>
    <w:rsid w:val="00431900"/>
    <w:rsid w:val="00431C5B"/>
    <w:rsid w:val="00431FA8"/>
    <w:rsid w:val="004320DB"/>
    <w:rsid w:val="0043251A"/>
    <w:rsid w:val="00432645"/>
    <w:rsid w:val="00433126"/>
    <w:rsid w:val="00433234"/>
    <w:rsid w:val="004332A6"/>
    <w:rsid w:val="004332E9"/>
    <w:rsid w:val="00433456"/>
    <w:rsid w:val="004338EA"/>
    <w:rsid w:val="0043394F"/>
    <w:rsid w:val="00433A90"/>
    <w:rsid w:val="00433E82"/>
    <w:rsid w:val="00434087"/>
    <w:rsid w:val="004341D4"/>
    <w:rsid w:val="004343DD"/>
    <w:rsid w:val="004344A7"/>
    <w:rsid w:val="00434703"/>
    <w:rsid w:val="00434B43"/>
    <w:rsid w:val="0043520B"/>
    <w:rsid w:val="00435282"/>
    <w:rsid w:val="00435362"/>
    <w:rsid w:val="00435637"/>
    <w:rsid w:val="00435842"/>
    <w:rsid w:val="00435D65"/>
    <w:rsid w:val="00435E34"/>
    <w:rsid w:val="00436217"/>
    <w:rsid w:val="00436376"/>
    <w:rsid w:val="004363D8"/>
    <w:rsid w:val="00436438"/>
    <w:rsid w:val="004365F2"/>
    <w:rsid w:val="004367E4"/>
    <w:rsid w:val="00436A2B"/>
    <w:rsid w:val="00436A89"/>
    <w:rsid w:val="00436BA7"/>
    <w:rsid w:val="00436D4D"/>
    <w:rsid w:val="00436EB5"/>
    <w:rsid w:val="00436F68"/>
    <w:rsid w:val="004371E5"/>
    <w:rsid w:val="00437217"/>
    <w:rsid w:val="00437B06"/>
    <w:rsid w:val="00437B09"/>
    <w:rsid w:val="00437C17"/>
    <w:rsid w:val="00437C5A"/>
    <w:rsid w:val="00437FA0"/>
    <w:rsid w:val="00440113"/>
    <w:rsid w:val="00440538"/>
    <w:rsid w:val="00440AC6"/>
    <w:rsid w:val="00440B54"/>
    <w:rsid w:val="00440F6D"/>
    <w:rsid w:val="004410E8"/>
    <w:rsid w:val="0044117D"/>
    <w:rsid w:val="0044120D"/>
    <w:rsid w:val="004412F5"/>
    <w:rsid w:val="004413B7"/>
    <w:rsid w:val="00441440"/>
    <w:rsid w:val="00441927"/>
    <w:rsid w:val="00441CBB"/>
    <w:rsid w:val="00441D09"/>
    <w:rsid w:val="00441E79"/>
    <w:rsid w:val="00441F73"/>
    <w:rsid w:val="00442117"/>
    <w:rsid w:val="0044217A"/>
    <w:rsid w:val="004423DF"/>
    <w:rsid w:val="00442672"/>
    <w:rsid w:val="0044296C"/>
    <w:rsid w:val="00442B06"/>
    <w:rsid w:val="00442F1F"/>
    <w:rsid w:val="00442FF3"/>
    <w:rsid w:val="00443057"/>
    <w:rsid w:val="004434C8"/>
    <w:rsid w:val="00443512"/>
    <w:rsid w:val="004436AD"/>
    <w:rsid w:val="00443730"/>
    <w:rsid w:val="0044374B"/>
    <w:rsid w:val="00443A2F"/>
    <w:rsid w:val="00443BD5"/>
    <w:rsid w:val="00443C22"/>
    <w:rsid w:val="00443D94"/>
    <w:rsid w:val="004440C1"/>
    <w:rsid w:val="004440CC"/>
    <w:rsid w:val="004442B2"/>
    <w:rsid w:val="0044435D"/>
    <w:rsid w:val="004445B7"/>
    <w:rsid w:val="0044480A"/>
    <w:rsid w:val="004448D6"/>
    <w:rsid w:val="00444ACB"/>
    <w:rsid w:val="00444BE6"/>
    <w:rsid w:val="00445291"/>
    <w:rsid w:val="00445296"/>
    <w:rsid w:val="0044547C"/>
    <w:rsid w:val="0044590E"/>
    <w:rsid w:val="00445999"/>
    <w:rsid w:val="00445BAB"/>
    <w:rsid w:val="00446031"/>
    <w:rsid w:val="004460A4"/>
    <w:rsid w:val="00446656"/>
    <w:rsid w:val="00446775"/>
    <w:rsid w:val="00446A97"/>
    <w:rsid w:val="00446B0F"/>
    <w:rsid w:val="00446DAC"/>
    <w:rsid w:val="00446E53"/>
    <w:rsid w:val="00446F6A"/>
    <w:rsid w:val="00446F92"/>
    <w:rsid w:val="004472B8"/>
    <w:rsid w:val="00447348"/>
    <w:rsid w:val="004475E9"/>
    <w:rsid w:val="00447C81"/>
    <w:rsid w:val="0045014D"/>
    <w:rsid w:val="00450217"/>
    <w:rsid w:val="0045062F"/>
    <w:rsid w:val="004506C3"/>
    <w:rsid w:val="00450BCC"/>
    <w:rsid w:val="0045154F"/>
    <w:rsid w:val="00451A5A"/>
    <w:rsid w:val="00451A85"/>
    <w:rsid w:val="00451AD1"/>
    <w:rsid w:val="00451D70"/>
    <w:rsid w:val="00451DD9"/>
    <w:rsid w:val="00451EC7"/>
    <w:rsid w:val="00452251"/>
    <w:rsid w:val="0045231B"/>
    <w:rsid w:val="00452491"/>
    <w:rsid w:val="00452536"/>
    <w:rsid w:val="0045267A"/>
    <w:rsid w:val="00452AE5"/>
    <w:rsid w:val="00452CF4"/>
    <w:rsid w:val="004536AA"/>
    <w:rsid w:val="004537CD"/>
    <w:rsid w:val="00453A07"/>
    <w:rsid w:val="00453A9C"/>
    <w:rsid w:val="00453F16"/>
    <w:rsid w:val="0045422A"/>
    <w:rsid w:val="004543C9"/>
    <w:rsid w:val="0045451E"/>
    <w:rsid w:val="00454793"/>
    <w:rsid w:val="00454E03"/>
    <w:rsid w:val="0045536A"/>
    <w:rsid w:val="00455636"/>
    <w:rsid w:val="00455A49"/>
    <w:rsid w:val="004567AD"/>
    <w:rsid w:val="00456BA4"/>
    <w:rsid w:val="00456DB2"/>
    <w:rsid w:val="00456F17"/>
    <w:rsid w:val="004570A3"/>
    <w:rsid w:val="0045715E"/>
    <w:rsid w:val="0045730C"/>
    <w:rsid w:val="00457336"/>
    <w:rsid w:val="00460008"/>
    <w:rsid w:val="004607A7"/>
    <w:rsid w:val="00460D16"/>
    <w:rsid w:val="00460DB1"/>
    <w:rsid w:val="00460E20"/>
    <w:rsid w:val="00461050"/>
    <w:rsid w:val="004611A0"/>
    <w:rsid w:val="004611D9"/>
    <w:rsid w:val="004613F1"/>
    <w:rsid w:val="0046179B"/>
    <w:rsid w:val="00461B1D"/>
    <w:rsid w:val="00461FEF"/>
    <w:rsid w:val="00462DF9"/>
    <w:rsid w:val="00462EF5"/>
    <w:rsid w:val="00463A0F"/>
    <w:rsid w:val="00463B79"/>
    <w:rsid w:val="00463C41"/>
    <w:rsid w:val="00463F24"/>
    <w:rsid w:val="00464027"/>
    <w:rsid w:val="004641A3"/>
    <w:rsid w:val="00464562"/>
    <w:rsid w:val="004646EB"/>
    <w:rsid w:val="004647CB"/>
    <w:rsid w:val="004647FB"/>
    <w:rsid w:val="00464A1B"/>
    <w:rsid w:val="00464CB2"/>
    <w:rsid w:val="00464EEA"/>
    <w:rsid w:val="00465047"/>
    <w:rsid w:val="004651A5"/>
    <w:rsid w:val="00465534"/>
    <w:rsid w:val="0046568C"/>
    <w:rsid w:val="00465748"/>
    <w:rsid w:val="004658EA"/>
    <w:rsid w:val="00465D40"/>
    <w:rsid w:val="00465D47"/>
    <w:rsid w:val="004663F9"/>
    <w:rsid w:val="0046665D"/>
    <w:rsid w:val="00466FE6"/>
    <w:rsid w:val="00466FE8"/>
    <w:rsid w:val="00467236"/>
    <w:rsid w:val="004675BE"/>
    <w:rsid w:val="004676C0"/>
    <w:rsid w:val="004678D3"/>
    <w:rsid w:val="004678E9"/>
    <w:rsid w:val="00467969"/>
    <w:rsid w:val="004679AE"/>
    <w:rsid w:val="00467A29"/>
    <w:rsid w:val="00467B63"/>
    <w:rsid w:val="00467F90"/>
    <w:rsid w:val="004701B9"/>
    <w:rsid w:val="004703EE"/>
    <w:rsid w:val="0047102C"/>
    <w:rsid w:val="00471046"/>
    <w:rsid w:val="00471250"/>
    <w:rsid w:val="00471438"/>
    <w:rsid w:val="004717EF"/>
    <w:rsid w:val="00471878"/>
    <w:rsid w:val="00471A55"/>
    <w:rsid w:val="00471A6D"/>
    <w:rsid w:val="00472308"/>
    <w:rsid w:val="00472453"/>
    <w:rsid w:val="004727DD"/>
    <w:rsid w:val="00472A4A"/>
    <w:rsid w:val="00472D0B"/>
    <w:rsid w:val="00473091"/>
    <w:rsid w:val="00473445"/>
    <w:rsid w:val="004734B7"/>
    <w:rsid w:val="00473721"/>
    <w:rsid w:val="00473772"/>
    <w:rsid w:val="004738D5"/>
    <w:rsid w:val="00473A62"/>
    <w:rsid w:val="00473C62"/>
    <w:rsid w:val="00473D81"/>
    <w:rsid w:val="00473F31"/>
    <w:rsid w:val="004742E8"/>
    <w:rsid w:val="004743A3"/>
    <w:rsid w:val="00474480"/>
    <w:rsid w:val="00474B68"/>
    <w:rsid w:val="00474BAF"/>
    <w:rsid w:val="00474F3C"/>
    <w:rsid w:val="00475382"/>
    <w:rsid w:val="0047546F"/>
    <w:rsid w:val="00475571"/>
    <w:rsid w:val="00475635"/>
    <w:rsid w:val="00475A6E"/>
    <w:rsid w:val="00475B5E"/>
    <w:rsid w:val="00475F60"/>
    <w:rsid w:val="00476939"/>
    <w:rsid w:val="00476C03"/>
    <w:rsid w:val="00476C3C"/>
    <w:rsid w:val="00476CCF"/>
    <w:rsid w:val="00476E3B"/>
    <w:rsid w:val="00477A6E"/>
    <w:rsid w:val="00477FBF"/>
    <w:rsid w:val="00480140"/>
    <w:rsid w:val="00480155"/>
    <w:rsid w:val="0048029B"/>
    <w:rsid w:val="004803B9"/>
    <w:rsid w:val="0048045D"/>
    <w:rsid w:val="004804A0"/>
    <w:rsid w:val="00480731"/>
    <w:rsid w:val="0048088C"/>
    <w:rsid w:val="00480B80"/>
    <w:rsid w:val="00481169"/>
    <w:rsid w:val="00481818"/>
    <w:rsid w:val="00481A2D"/>
    <w:rsid w:val="00481EFD"/>
    <w:rsid w:val="00481F72"/>
    <w:rsid w:val="00482178"/>
    <w:rsid w:val="004827B6"/>
    <w:rsid w:val="00482970"/>
    <w:rsid w:val="00482A81"/>
    <w:rsid w:val="004834CC"/>
    <w:rsid w:val="00483CF6"/>
    <w:rsid w:val="004845B1"/>
    <w:rsid w:val="004845E8"/>
    <w:rsid w:val="004848F1"/>
    <w:rsid w:val="00484A5E"/>
    <w:rsid w:val="004852E4"/>
    <w:rsid w:val="0048547A"/>
    <w:rsid w:val="00485525"/>
    <w:rsid w:val="00485691"/>
    <w:rsid w:val="00485851"/>
    <w:rsid w:val="00486227"/>
    <w:rsid w:val="004862ED"/>
    <w:rsid w:val="004866B8"/>
    <w:rsid w:val="004867AE"/>
    <w:rsid w:val="00486AB0"/>
    <w:rsid w:val="00486D3E"/>
    <w:rsid w:val="004874F9"/>
    <w:rsid w:val="00487C53"/>
    <w:rsid w:val="0049018F"/>
    <w:rsid w:val="004907CB"/>
    <w:rsid w:val="00490831"/>
    <w:rsid w:val="0049084A"/>
    <w:rsid w:val="00490977"/>
    <w:rsid w:val="00490A37"/>
    <w:rsid w:val="00490A5D"/>
    <w:rsid w:val="00490C37"/>
    <w:rsid w:val="00490FE5"/>
    <w:rsid w:val="0049146A"/>
    <w:rsid w:val="00491A36"/>
    <w:rsid w:val="00491F49"/>
    <w:rsid w:val="00492019"/>
    <w:rsid w:val="004926E9"/>
    <w:rsid w:val="00492C13"/>
    <w:rsid w:val="00493285"/>
    <w:rsid w:val="00493424"/>
    <w:rsid w:val="004935BB"/>
    <w:rsid w:val="00493AE3"/>
    <w:rsid w:val="00493E19"/>
    <w:rsid w:val="00493F45"/>
    <w:rsid w:val="004941C7"/>
    <w:rsid w:val="00494334"/>
    <w:rsid w:val="0049442B"/>
    <w:rsid w:val="0049495A"/>
    <w:rsid w:val="00494E50"/>
    <w:rsid w:val="0049518E"/>
    <w:rsid w:val="0049559B"/>
    <w:rsid w:val="0049567D"/>
    <w:rsid w:val="004956C2"/>
    <w:rsid w:val="004958A7"/>
    <w:rsid w:val="00495E7C"/>
    <w:rsid w:val="004964CA"/>
    <w:rsid w:val="004967F0"/>
    <w:rsid w:val="00496A41"/>
    <w:rsid w:val="00496AD5"/>
    <w:rsid w:val="00496AE2"/>
    <w:rsid w:val="00496E51"/>
    <w:rsid w:val="00497290"/>
    <w:rsid w:val="00497512"/>
    <w:rsid w:val="00497A51"/>
    <w:rsid w:val="00497FF4"/>
    <w:rsid w:val="004A0377"/>
    <w:rsid w:val="004A0BED"/>
    <w:rsid w:val="004A0C42"/>
    <w:rsid w:val="004A0FE5"/>
    <w:rsid w:val="004A10FB"/>
    <w:rsid w:val="004A189F"/>
    <w:rsid w:val="004A1AC1"/>
    <w:rsid w:val="004A1C81"/>
    <w:rsid w:val="004A1C8F"/>
    <w:rsid w:val="004A1F65"/>
    <w:rsid w:val="004A2210"/>
    <w:rsid w:val="004A222B"/>
    <w:rsid w:val="004A2FEC"/>
    <w:rsid w:val="004A3247"/>
    <w:rsid w:val="004A3250"/>
    <w:rsid w:val="004A3344"/>
    <w:rsid w:val="004A3A2D"/>
    <w:rsid w:val="004A3B91"/>
    <w:rsid w:val="004A40B6"/>
    <w:rsid w:val="004A423E"/>
    <w:rsid w:val="004A445D"/>
    <w:rsid w:val="004A4A35"/>
    <w:rsid w:val="004A4B0C"/>
    <w:rsid w:val="004A5069"/>
    <w:rsid w:val="004A5681"/>
    <w:rsid w:val="004A5838"/>
    <w:rsid w:val="004A5867"/>
    <w:rsid w:val="004A59E6"/>
    <w:rsid w:val="004A5C72"/>
    <w:rsid w:val="004A60C1"/>
    <w:rsid w:val="004A6159"/>
    <w:rsid w:val="004A62D2"/>
    <w:rsid w:val="004A649C"/>
    <w:rsid w:val="004A675A"/>
    <w:rsid w:val="004A6C10"/>
    <w:rsid w:val="004A6D24"/>
    <w:rsid w:val="004A6E5C"/>
    <w:rsid w:val="004A731D"/>
    <w:rsid w:val="004A7823"/>
    <w:rsid w:val="004B0E03"/>
    <w:rsid w:val="004B0FD7"/>
    <w:rsid w:val="004B1027"/>
    <w:rsid w:val="004B1390"/>
    <w:rsid w:val="004B175D"/>
    <w:rsid w:val="004B1C79"/>
    <w:rsid w:val="004B1D10"/>
    <w:rsid w:val="004B2066"/>
    <w:rsid w:val="004B22F3"/>
    <w:rsid w:val="004B2321"/>
    <w:rsid w:val="004B232D"/>
    <w:rsid w:val="004B29B2"/>
    <w:rsid w:val="004B2B6F"/>
    <w:rsid w:val="004B34EE"/>
    <w:rsid w:val="004B3769"/>
    <w:rsid w:val="004B42E3"/>
    <w:rsid w:val="004B451E"/>
    <w:rsid w:val="004B4E74"/>
    <w:rsid w:val="004B5055"/>
    <w:rsid w:val="004B52E6"/>
    <w:rsid w:val="004B543F"/>
    <w:rsid w:val="004B5538"/>
    <w:rsid w:val="004B5669"/>
    <w:rsid w:val="004B5A07"/>
    <w:rsid w:val="004B5B00"/>
    <w:rsid w:val="004B5C5E"/>
    <w:rsid w:val="004B6160"/>
    <w:rsid w:val="004B62CF"/>
    <w:rsid w:val="004B6472"/>
    <w:rsid w:val="004B65E7"/>
    <w:rsid w:val="004B6717"/>
    <w:rsid w:val="004B6819"/>
    <w:rsid w:val="004B6830"/>
    <w:rsid w:val="004B6831"/>
    <w:rsid w:val="004B69F7"/>
    <w:rsid w:val="004B6E96"/>
    <w:rsid w:val="004B7127"/>
    <w:rsid w:val="004B74E8"/>
    <w:rsid w:val="004B75A1"/>
    <w:rsid w:val="004B77A7"/>
    <w:rsid w:val="004B789B"/>
    <w:rsid w:val="004B78F1"/>
    <w:rsid w:val="004B7BEA"/>
    <w:rsid w:val="004B7EB8"/>
    <w:rsid w:val="004C01FA"/>
    <w:rsid w:val="004C02D3"/>
    <w:rsid w:val="004C031E"/>
    <w:rsid w:val="004C05F5"/>
    <w:rsid w:val="004C08CB"/>
    <w:rsid w:val="004C0A2B"/>
    <w:rsid w:val="004C0B01"/>
    <w:rsid w:val="004C1428"/>
    <w:rsid w:val="004C1C81"/>
    <w:rsid w:val="004C1DE0"/>
    <w:rsid w:val="004C201A"/>
    <w:rsid w:val="004C224D"/>
    <w:rsid w:val="004C2B25"/>
    <w:rsid w:val="004C2FF4"/>
    <w:rsid w:val="004C3034"/>
    <w:rsid w:val="004C3345"/>
    <w:rsid w:val="004C33C6"/>
    <w:rsid w:val="004C34B2"/>
    <w:rsid w:val="004C3CAB"/>
    <w:rsid w:val="004C4068"/>
    <w:rsid w:val="004C412B"/>
    <w:rsid w:val="004C45E5"/>
    <w:rsid w:val="004C4609"/>
    <w:rsid w:val="004C4A1D"/>
    <w:rsid w:val="004C4EDB"/>
    <w:rsid w:val="004C4EF3"/>
    <w:rsid w:val="004C500C"/>
    <w:rsid w:val="004C533D"/>
    <w:rsid w:val="004C584E"/>
    <w:rsid w:val="004C58F6"/>
    <w:rsid w:val="004C5981"/>
    <w:rsid w:val="004C5B79"/>
    <w:rsid w:val="004C5D54"/>
    <w:rsid w:val="004C64F2"/>
    <w:rsid w:val="004C6525"/>
    <w:rsid w:val="004C6BA9"/>
    <w:rsid w:val="004C732C"/>
    <w:rsid w:val="004C77EF"/>
    <w:rsid w:val="004C7813"/>
    <w:rsid w:val="004C787E"/>
    <w:rsid w:val="004C7DD5"/>
    <w:rsid w:val="004D0AC4"/>
    <w:rsid w:val="004D0B8B"/>
    <w:rsid w:val="004D0E22"/>
    <w:rsid w:val="004D0F40"/>
    <w:rsid w:val="004D125C"/>
    <w:rsid w:val="004D1292"/>
    <w:rsid w:val="004D1424"/>
    <w:rsid w:val="004D1C00"/>
    <w:rsid w:val="004D1F4F"/>
    <w:rsid w:val="004D22DA"/>
    <w:rsid w:val="004D234A"/>
    <w:rsid w:val="004D24F4"/>
    <w:rsid w:val="004D286B"/>
    <w:rsid w:val="004D2B03"/>
    <w:rsid w:val="004D2CDE"/>
    <w:rsid w:val="004D31E9"/>
    <w:rsid w:val="004D321F"/>
    <w:rsid w:val="004D372B"/>
    <w:rsid w:val="004D38E6"/>
    <w:rsid w:val="004D3938"/>
    <w:rsid w:val="004D3AF6"/>
    <w:rsid w:val="004D3CF6"/>
    <w:rsid w:val="004D3D42"/>
    <w:rsid w:val="004D3FD4"/>
    <w:rsid w:val="004D4200"/>
    <w:rsid w:val="004D44FE"/>
    <w:rsid w:val="004D4644"/>
    <w:rsid w:val="004D4863"/>
    <w:rsid w:val="004D4BFE"/>
    <w:rsid w:val="004D4F93"/>
    <w:rsid w:val="004D53A7"/>
    <w:rsid w:val="004D5A72"/>
    <w:rsid w:val="004D6119"/>
    <w:rsid w:val="004D612A"/>
    <w:rsid w:val="004D69E1"/>
    <w:rsid w:val="004D6F81"/>
    <w:rsid w:val="004D6FDF"/>
    <w:rsid w:val="004D7868"/>
    <w:rsid w:val="004D7EF1"/>
    <w:rsid w:val="004E025B"/>
    <w:rsid w:val="004E04CB"/>
    <w:rsid w:val="004E0688"/>
    <w:rsid w:val="004E0837"/>
    <w:rsid w:val="004E0D16"/>
    <w:rsid w:val="004E0E2B"/>
    <w:rsid w:val="004E0F30"/>
    <w:rsid w:val="004E1196"/>
    <w:rsid w:val="004E1556"/>
    <w:rsid w:val="004E1927"/>
    <w:rsid w:val="004E1F87"/>
    <w:rsid w:val="004E222F"/>
    <w:rsid w:val="004E2483"/>
    <w:rsid w:val="004E24F1"/>
    <w:rsid w:val="004E24FD"/>
    <w:rsid w:val="004E25E8"/>
    <w:rsid w:val="004E2745"/>
    <w:rsid w:val="004E29C3"/>
    <w:rsid w:val="004E2B38"/>
    <w:rsid w:val="004E328A"/>
    <w:rsid w:val="004E35FE"/>
    <w:rsid w:val="004E36BD"/>
    <w:rsid w:val="004E3967"/>
    <w:rsid w:val="004E3EA0"/>
    <w:rsid w:val="004E40EF"/>
    <w:rsid w:val="004E4244"/>
    <w:rsid w:val="004E4250"/>
    <w:rsid w:val="004E50C7"/>
    <w:rsid w:val="004E5267"/>
    <w:rsid w:val="004E5271"/>
    <w:rsid w:val="004E5471"/>
    <w:rsid w:val="004E5592"/>
    <w:rsid w:val="004E58AD"/>
    <w:rsid w:val="004E5908"/>
    <w:rsid w:val="004E5D81"/>
    <w:rsid w:val="004E5F71"/>
    <w:rsid w:val="004E60E9"/>
    <w:rsid w:val="004E62F8"/>
    <w:rsid w:val="004E63E9"/>
    <w:rsid w:val="004E64C4"/>
    <w:rsid w:val="004E6756"/>
    <w:rsid w:val="004E6789"/>
    <w:rsid w:val="004E6884"/>
    <w:rsid w:val="004E6A3C"/>
    <w:rsid w:val="004E6A5B"/>
    <w:rsid w:val="004E6C1C"/>
    <w:rsid w:val="004E6C44"/>
    <w:rsid w:val="004E6E60"/>
    <w:rsid w:val="004E7181"/>
    <w:rsid w:val="004E72E8"/>
    <w:rsid w:val="004E74D7"/>
    <w:rsid w:val="004E75CC"/>
    <w:rsid w:val="004E7C80"/>
    <w:rsid w:val="004E7EAD"/>
    <w:rsid w:val="004F0063"/>
    <w:rsid w:val="004F0385"/>
    <w:rsid w:val="004F03E8"/>
    <w:rsid w:val="004F0633"/>
    <w:rsid w:val="004F0847"/>
    <w:rsid w:val="004F0C62"/>
    <w:rsid w:val="004F0DBA"/>
    <w:rsid w:val="004F166D"/>
    <w:rsid w:val="004F168E"/>
    <w:rsid w:val="004F1711"/>
    <w:rsid w:val="004F17E1"/>
    <w:rsid w:val="004F1800"/>
    <w:rsid w:val="004F1D6E"/>
    <w:rsid w:val="004F1DB5"/>
    <w:rsid w:val="004F202D"/>
    <w:rsid w:val="004F27D6"/>
    <w:rsid w:val="004F28C7"/>
    <w:rsid w:val="004F2988"/>
    <w:rsid w:val="004F29B5"/>
    <w:rsid w:val="004F2D15"/>
    <w:rsid w:val="004F2EEE"/>
    <w:rsid w:val="004F32E5"/>
    <w:rsid w:val="004F3D96"/>
    <w:rsid w:val="004F3E0A"/>
    <w:rsid w:val="004F4531"/>
    <w:rsid w:val="004F46FB"/>
    <w:rsid w:val="004F4700"/>
    <w:rsid w:val="004F4D6F"/>
    <w:rsid w:val="004F4DBE"/>
    <w:rsid w:val="004F4E47"/>
    <w:rsid w:val="004F4EF6"/>
    <w:rsid w:val="004F517F"/>
    <w:rsid w:val="004F55B4"/>
    <w:rsid w:val="004F564A"/>
    <w:rsid w:val="004F59CB"/>
    <w:rsid w:val="004F5A93"/>
    <w:rsid w:val="004F5C6A"/>
    <w:rsid w:val="004F6083"/>
    <w:rsid w:val="004F60E7"/>
    <w:rsid w:val="004F63ED"/>
    <w:rsid w:val="004F6A50"/>
    <w:rsid w:val="004F6B00"/>
    <w:rsid w:val="004F6BCB"/>
    <w:rsid w:val="004F6CCD"/>
    <w:rsid w:val="004F6F4D"/>
    <w:rsid w:val="004F720B"/>
    <w:rsid w:val="004F72F8"/>
    <w:rsid w:val="004F75C3"/>
    <w:rsid w:val="004F7AD6"/>
    <w:rsid w:val="004F7B8C"/>
    <w:rsid w:val="004F7EA1"/>
    <w:rsid w:val="00500041"/>
    <w:rsid w:val="00500100"/>
    <w:rsid w:val="0050074D"/>
    <w:rsid w:val="005008BA"/>
    <w:rsid w:val="005008CF"/>
    <w:rsid w:val="00500BFC"/>
    <w:rsid w:val="00501603"/>
    <w:rsid w:val="00501B3C"/>
    <w:rsid w:val="00501F4E"/>
    <w:rsid w:val="00502016"/>
    <w:rsid w:val="0050248E"/>
    <w:rsid w:val="00502759"/>
    <w:rsid w:val="00502E79"/>
    <w:rsid w:val="00502F31"/>
    <w:rsid w:val="00503165"/>
    <w:rsid w:val="0050384C"/>
    <w:rsid w:val="00503DEC"/>
    <w:rsid w:val="00504149"/>
    <w:rsid w:val="0050458C"/>
    <w:rsid w:val="00504751"/>
    <w:rsid w:val="0050511B"/>
    <w:rsid w:val="00505891"/>
    <w:rsid w:val="00505A21"/>
    <w:rsid w:val="00505C54"/>
    <w:rsid w:val="0050605C"/>
    <w:rsid w:val="005061F0"/>
    <w:rsid w:val="005067AE"/>
    <w:rsid w:val="0050680F"/>
    <w:rsid w:val="0050687E"/>
    <w:rsid w:val="00506EA3"/>
    <w:rsid w:val="00507073"/>
    <w:rsid w:val="00507206"/>
    <w:rsid w:val="00507A83"/>
    <w:rsid w:val="00507AE7"/>
    <w:rsid w:val="00507C0B"/>
    <w:rsid w:val="0051030F"/>
    <w:rsid w:val="00510341"/>
    <w:rsid w:val="0051040C"/>
    <w:rsid w:val="0051058B"/>
    <w:rsid w:val="005110DA"/>
    <w:rsid w:val="005111C8"/>
    <w:rsid w:val="005111EE"/>
    <w:rsid w:val="00511A24"/>
    <w:rsid w:val="00511B68"/>
    <w:rsid w:val="00511E8F"/>
    <w:rsid w:val="00512142"/>
    <w:rsid w:val="00512288"/>
    <w:rsid w:val="00512402"/>
    <w:rsid w:val="00512B9B"/>
    <w:rsid w:val="00512BA8"/>
    <w:rsid w:val="005138DA"/>
    <w:rsid w:val="00513D48"/>
    <w:rsid w:val="00513E21"/>
    <w:rsid w:val="00513EC6"/>
    <w:rsid w:val="005141DA"/>
    <w:rsid w:val="00514427"/>
    <w:rsid w:val="005144A6"/>
    <w:rsid w:val="005145F9"/>
    <w:rsid w:val="0051537A"/>
    <w:rsid w:val="005153FB"/>
    <w:rsid w:val="00515427"/>
    <w:rsid w:val="00515AD8"/>
    <w:rsid w:val="00515C03"/>
    <w:rsid w:val="00515E06"/>
    <w:rsid w:val="00516078"/>
    <w:rsid w:val="005160B9"/>
    <w:rsid w:val="0051625F"/>
    <w:rsid w:val="005162E1"/>
    <w:rsid w:val="005165AF"/>
    <w:rsid w:val="00516983"/>
    <w:rsid w:val="005169B4"/>
    <w:rsid w:val="00516B67"/>
    <w:rsid w:val="005172D7"/>
    <w:rsid w:val="00517B38"/>
    <w:rsid w:val="005200F4"/>
    <w:rsid w:val="005202EE"/>
    <w:rsid w:val="00520429"/>
    <w:rsid w:val="00520766"/>
    <w:rsid w:val="00520916"/>
    <w:rsid w:val="00520DB0"/>
    <w:rsid w:val="00520EB0"/>
    <w:rsid w:val="00520EE1"/>
    <w:rsid w:val="00520FA1"/>
    <w:rsid w:val="005214AE"/>
    <w:rsid w:val="005215A4"/>
    <w:rsid w:val="0052175C"/>
    <w:rsid w:val="00521787"/>
    <w:rsid w:val="00521A28"/>
    <w:rsid w:val="00521BA8"/>
    <w:rsid w:val="00521EC4"/>
    <w:rsid w:val="00521F4C"/>
    <w:rsid w:val="00522012"/>
    <w:rsid w:val="00522612"/>
    <w:rsid w:val="00522FE3"/>
    <w:rsid w:val="00523203"/>
    <w:rsid w:val="005232F2"/>
    <w:rsid w:val="00523452"/>
    <w:rsid w:val="00523952"/>
    <w:rsid w:val="00523B83"/>
    <w:rsid w:val="00524064"/>
    <w:rsid w:val="005242DC"/>
    <w:rsid w:val="00524479"/>
    <w:rsid w:val="00524D35"/>
    <w:rsid w:val="005251FC"/>
    <w:rsid w:val="005252C0"/>
    <w:rsid w:val="005253E0"/>
    <w:rsid w:val="0052550D"/>
    <w:rsid w:val="005255DA"/>
    <w:rsid w:val="0052579E"/>
    <w:rsid w:val="00525A81"/>
    <w:rsid w:val="00525BDE"/>
    <w:rsid w:val="00525CE9"/>
    <w:rsid w:val="00525E39"/>
    <w:rsid w:val="00525F19"/>
    <w:rsid w:val="0052614B"/>
    <w:rsid w:val="00526956"/>
    <w:rsid w:val="005270B4"/>
    <w:rsid w:val="0052717D"/>
    <w:rsid w:val="00527314"/>
    <w:rsid w:val="0052756F"/>
    <w:rsid w:val="0052775F"/>
    <w:rsid w:val="005277CA"/>
    <w:rsid w:val="005278E1"/>
    <w:rsid w:val="00527F52"/>
    <w:rsid w:val="00527FB7"/>
    <w:rsid w:val="005301B0"/>
    <w:rsid w:val="005302D7"/>
    <w:rsid w:val="005305EE"/>
    <w:rsid w:val="00530C01"/>
    <w:rsid w:val="00530EEF"/>
    <w:rsid w:val="0053144B"/>
    <w:rsid w:val="005315C3"/>
    <w:rsid w:val="00531797"/>
    <w:rsid w:val="00531CC4"/>
    <w:rsid w:val="00532156"/>
    <w:rsid w:val="00532341"/>
    <w:rsid w:val="00532515"/>
    <w:rsid w:val="005326C5"/>
    <w:rsid w:val="00532F55"/>
    <w:rsid w:val="0053355E"/>
    <w:rsid w:val="005335D2"/>
    <w:rsid w:val="005336A8"/>
    <w:rsid w:val="00533B57"/>
    <w:rsid w:val="00533D1F"/>
    <w:rsid w:val="00533DEC"/>
    <w:rsid w:val="005344A3"/>
    <w:rsid w:val="0053474B"/>
    <w:rsid w:val="00534A58"/>
    <w:rsid w:val="00534DB6"/>
    <w:rsid w:val="00534EC5"/>
    <w:rsid w:val="0053502F"/>
    <w:rsid w:val="00535275"/>
    <w:rsid w:val="00535951"/>
    <w:rsid w:val="00535BFB"/>
    <w:rsid w:val="00536305"/>
    <w:rsid w:val="005368FF"/>
    <w:rsid w:val="00536D85"/>
    <w:rsid w:val="0053722A"/>
    <w:rsid w:val="00537242"/>
    <w:rsid w:val="0053765C"/>
    <w:rsid w:val="00537B74"/>
    <w:rsid w:val="00537EEC"/>
    <w:rsid w:val="00540134"/>
    <w:rsid w:val="00540651"/>
    <w:rsid w:val="00540A79"/>
    <w:rsid w:val="00540BF6"/>
    <w:rsid w:val="00540D11"/>
    <w:rsid w:val="00540E1A"/>
    <w:rsid w:val="00540E30"/>
    <w:rsid w:val="005413B7"/>
    <w:rsid w:val="00541515"/>
    <w:rsid w:val="0054155D"/>
    <w:rsid w:val="00541C4F"/>
    <w:rsid w:val="00541E0A"/>
    <w:rsid w:val="00541F9A"/>
    <w:rsid w:val="005423D9"/>
    <w:rsid w:val="00542438"/>
    <w:rsid w:val="00542A88"/>
    <w:rsid w:val="00542D79"/>
    <w:rsid w:val="00542FEB"/>
    <w:rsid w:val="00543764"/>
    <w:rsid w:val="00543989"/>
    <w:rsid w:val="00543C69"/>
    <w:rsid w:val="005441C3"/>
    <w:rsid w:val="0054479A"/>
    <w:rsid w:val="005448BF"/>
    <w:rsid w:val="00544938"/>
    <w:rsid w:val="00544B20"/>
    <w:rsid w:val="00544B7B"/>
    <w:rsid w:val="00544BCA"/>
    <w:rsid w:val="00544ED5"/>
    <w:rsid w:val="00544FCE"/>
    <w:rsid w:val="005459C6"/>
    <w:rsid w:val="00545A79"/>
    <w:rsid w:val="00545E86"/>
    <w:rsid w:val="00545F25"/>
    <w:rsid w:val="00546229"/>
    <w:rsid w:val="00546562"/>
    <w:rsid w:val="00546AF1"/>
    <w:rsid w:val="00546C28"/>
    <w:rsid w:val="00546FBC"/>
    <w:rsid w:val="00547290"/>
    <w:rsid w:val="00547A9B"/>
    <w:rsid w:val="00547E06"/>
    <w:rsid w:val="0055050E"/>
    <w:rsid w:val="005507AE"/>
    <w:rsid w:val="00550DB5"/>
    <w:rsid w:val="00550E1D"/>
    <w:rsid w:val="00551729"/>
    <w:rsid w:val="00551845"/>
    <w:rsid w:val="005519FB"/>
    <w:rsid w:val="00551D0C"/>
    <w:rsid w:val="00551E46"/>
    <w:rsid w:val="00551E53"/>
    <w:rsid w:val="00552ADD"/>
    <w:rsid w:val="00552B10"/>
    <w:rsid w:val="00552B1F"/>
    <w:rsid w:val="00552CE6"/>
    <w:rsid w:val="00552DAE"/>
    <w:rsid w:val="00552FDF"/>
    <w:rsid w:val="00552FE1"/>
    <w:rsid w:val="00553137"/>
    <w:rsid w:val="00553152"/>
    <w:rsid w:val="00553BA5"/>
    <w:rsid w:val="00553C56"/>
    <w:rsid w:val="00553CA7"/>
    <w:rsid w:val="00553F1B"/>
    <w:rsid w:val="0055401E"/>
    <w:rsid w:val="005540C8"/>
    <w:rsid w:val="0055429D"/>
    <w:rsid w:val="005542CC"/>
    <w:rsid w:val="005544C1"/>
    <w:rsid w:val="0055460D"/>
    <w:rsid w:val="00554861"/>
    <w:rsid w:val="00554BC2"/>
    <w:rsid w:val="00554C84"/>
    <w:rsid w:val="00554EA9"/>
    <w:rsid w:val="0055540B"/>
    <w:rsid w:val="005559F1"/>
    <w:rsid w:val="00555CDA"/>
    <w:rsid w:val="00555ECC"/>
    <w:rsid w:val="005560E0"/>
    <w:rsid w:val="005565AC"/>
    <w:rsid w:val="00556B03"/>
    <w:rsid w:val="00556E50"/>
    <w:rsid w:val="00556F7A"/>
    <w:rsid w:val="00557010"/>
    <w:rsid w:val="005574A3"/>
    <w:rsid w:val="0055754F"/>
    <w:rsid w:val="00557631"/>
    <w:rsid w:val="00557800"/>
    <w:rsid w:val="00557F0B"/>
    <w:rsid w:val="00560010"/>
    <w:rsid w:val="0056015A"/>
    <w:rsid w:val="005601E4"/>
    <w:rsid w:val="005603B8"/>
    <w:rsid w:val="00560AE5"/>
    <w:rsid w:val="00560B47"/>
    <w:rsid w:val="00560DBA"/>
    <w:rsid w:val="00560FA6"/>
    <w:rsid w:val="0056117E"/>
    <w:rsid w:val="005611BC"/>
    <w:rsid w:val="005611BF"/>
    <w:rsid w:val="005615AF"/>
    <w:rsid w:val="005616D7"/>
    <w:rsid w:val="005618C4"/>
    <w:rsid w:val="00561AFD"/>
    <w:rsid w:val="00562406"/>
    <w:rsid w:val="00562786"/>
    <w:rsid w:val="00562855"/>
    <w:rsid w:val="00562A78"/>
    <w:rsid w:val="0056300B"/>
    <w:rsid w:val="005630AF"/>
    <w:rsid w:val="00563339"/>
    <w:rsid w:val="00563538"/>
    <w:rsid w:val="005638B1"/>
    <w:rsid w:val="00563C55"/>
    <w:rsid w:val="00564569"/>
    <w:rsid w:val="0056481C"/>
    <w:rsid w:val="00564B74"/>
    <w:rsid w:val="00564CD2"/>
    <w:rsid w:val="0056547C"/>
    <w:rsid w:val="00565578"/>
    <w:rsid w:val="005657B1"/>
    <w:rsid w:val="00565816"/>
    <w:rsid w:val="00566033"/>
    <w:rsid w:val="00566229"/>
    <w:rsid w:val="00566573"/>
    <w:rsid w:val="00566864"/>
    <w:rsid w:val="00566B8D"/>
    <w:rsid w:val="00566BE3"/>
    <w:rsid w:val="00567329"/>
    <w:rsid w:val="00567DAB"/>
    <w:rsid w:val="005700E8"/>
    <w:rsid w:val="0057012B"/>
    <w:rsid w:val="00570684"/>
    <w:rsid w:val="00570A55"/>
    <w:rsid w:val="00570A7A"/>
    <w:rsid w:val="00570CA0"/>
    <w:rsid w:val="0057100D"/>
    <w:rsid w:val="00571588"/>
    <w:rsid w:val="00571777"/>
    <w:rsid w:val="00571B46"/>
    <w:rsid w:val="00571D75"/>
    <w:rsid w:val="00571F80"/>
    <w:rsid w:val="0057211A"/>
    <w:rsid w:val="00572384"/>
    <w:rsid w:val="0057276C"/>
    <w:rsid w:val="0057288A"/>
    <w:rsid w:val="00572979"/>
    <w:rsid w:val="00572CDF"/>
    <w:rsid w:val="00572F22"/>
    <w:rsid w:val="00573012"/>
    <w:rsid w:val="0057364D"/>
    <w:rsid w:val="00573659"/>
    <w:rsid w:val="00573690"/>
    <w:rsid w:val="00573BFC"/>
    <w:rsid w:val="00573C66"/>
    <w:rsid w:val="00573D47"/>
    <w:rsid w:val="00573F53"/>
    <w:rsid w:val="005741D1"/>
    <w:rsid w:val="00574ACA"/>
    <w:rsid w:val="00574CCA"/>
    <w:rsid w:val="00574ECB"/>
    <w:rsid w:val="005754D5"/>
    <w:rsid w:val="0057597A"/>
    <w:rsid w:val="00575E8C"/>
    <w:rsid w:val="00575FA2"/>
    <w:rsid w:val="005761F6"/>
    <w:rsid w:val="00576403"/>
    <w:rsid w:val="005764EF"/>
    <w:rsid w:val="005768AB"/>
    <w:rsid w:val="0057727D"/>
    <w:rsid w:val="00577448"/>
    <w:rsid w:val="00577DD0"/>
    <w:rsid w:val="00577ED9"/>
    <w:rsid w:val="00577FCD"/>
    <w:rsid w:val="00580D6B"/>
    <w:rsid w:val="005810C4"/>
    <w:rsid w:val="0058122C"/>
    <w:rsid w:val="00581304"/>
    <w:rsid w:val="005814EB"/>
    <w:rsid w:val="005816E7"/>
    <w:rsid w:val="0058185E"/>
    <w:rsid w:val="00581B24"/>
    <w:rsid w:val="00581E6E"/>
    <w:rsid w:val="00581E7D"/>
    <w:rsid w:val="005821DF"/>
    <w:rsid w:val="00582309"/>
    <w:rsid w:val="005823DC"/>
    <w:rsid w:val="00582476"/>
    <w:rsid w:val="00582672"/>
    <w:rsid w:val="00582988"/>
    <w:rsid w:val="00582EDA"/>
    <w:rsid w:val="0058340E"/>
    <w:rsid w:val="00583509"/>
    <w:rsid w:val="005840FD"/>
    <w:rsid w:val="005849E3"/>
    <w:rsid w:val="00584E38"/>
    <w:rsid w:val="00584F76"/>
    <w:rsid w:val="0058543B"/>
    <w:rsid w:val="005856BD"/>
    <w:rsid w:val="00585E88"/>
    <w:rsid w:val="00585EEA"/>
    <w:rsid w:val="005863D3"/>
    <w:rsid w:val="005866C8"/>
    <w:rsid w:val="005868E8"/>
    <w:rsid w:val="00586F41"/>
    <w:rsid w:val="00586FA8"/>
    <w:rsid w:val="005870FF"/>
    <w:rsid w:val="0058756C"/>
    <w:rsid w:val="005877F8"/>
    <w:rsid w:val="005878FB"/>
    <w:rsid w:val="00587922"/>
    <w:rsid w:val="00587A4C"/>
    <w:rsid w:val="00587A9D"/>
    <w:rsid w:val="00590211"/>
    <w:rsid w:val="0059057B"/>
    <w:rsid w:val="00590805"/>
    <w:rsid w:val="005909F4"/>
    <w:rsid w:val="00590BE5"/>
    <w:rsid w:val="00590BFC"/>
    <w:rsid w:val="00590E71"/>
    <w:rsid w:val="0059102E"/>
    <w:rsid w:val="0059127E"/>
    <w:rsid w:val="00591438"/>
    <w:rsid w:val="005917E0"/>
    <w:rsid w:val="0059185F"/>
    <w:rsid w:val="00591A18"/>
    <w:rsid w:val="00591A35"/>
    <w:rsid w:val="00591D8F"/>
    <w:rsid w:val="00591EF7"/>
    <w:rsid w:val="005920A4"/>
    <w:rsid w:val="0059212D"/>
    <w:rsid w:val="00592878"/>
    <w:rsid w:val="00592CA7"/>
    <w:rsid w:val="005933B1"/>
    <w:rsid w:val="005933E2"/>
    <w:rsid w:val="00593406"/>
    <w:rsid w:val="005935B0"/>
    <w:rsid w:val="005939D5"/>
    <w:rsid w:val="00593F2D"/>
    <w:rsid w:val="005943D6"/>
    <w:rsid w:val="00594660"/>
    <w:rsid w:val="005946D9"/>
    <w:rsid w:val="00594749"/>
    <w:rsid w:val="005949CF"/>
    <w:rsid w:val="00594B5A"/>
    <w:rsid w:val="00594E53"/>
    <w:rsid w:val="0059512D"/>
    <w:rsid w:val="00595151"/>
    <w:rsid w:val="00595424"/>
    <w:rsid w:val="00595512"/>
    <w:rsid w:val="00595771"/>
    <w:rsid w:val="00595C8F"/>
    <w:rsid w:val="00595E96"/>
    <w:rsid w:val="0059667F"/>
    <w:rsid w:val="005968AC"/>
    <w:rsid w:val="00596D97"/>
    <w:rsid w:val="00597245"/>
    <w:rsid w:val="00597545"/>
    <w:rsid w:val="00597D3F"/>
    <w:rsid w:val="00597EB5"/>
    <w:rsid w:val="005A0258"/>
    <w:rsid w:val="005A035F"/>
    <w:rsid w:val="005A0587"/>
    <w:rsid w:val="005A065F"/>
    <w:rsid w:val="005A086E"/>
    <w:rsid w:val="005A09A0"/>
    <w:rsid w:val="005A0BB3"/>
    <w:rsid w:val="005A0C95"/>
    <w:rsid w:val="005A0CB6"/>
    <w:rsid w:val="005A0E91"/>
    <w:rsid w:val="005A0F11"/>
    <w:rsid w:val="005A10B9"/>
    <w:rsid w:val="005A13E1"/>
    <w:rsid w:val="005A1F51"/>
    <w:rsid w:val="005A1FAA"/>
    <w:rsid w:val="005A211F"/>
    <w:rsid w:val="005A248D"/>
    <w:rsid w:val="005A24BB"/>
    <w:rsid w:val="005A26F5"/>
    <w:rsid w:val="005A2706"/>
    <w:rsid w:val="005A2736"/>
    <w:rsid w:val="005A28F7"/>
    <w:rsid w:val="005A2BC2"/>
    <w:rsid w:val="005A2EE1"/>
    <w:rsid w:val="005A3081"/>
    <w:rsid w:val="005A3089"/>
    <w:rsid w:val="005A30FB"/>
    <w:rsid w:val="005A310D"/>
    <w:rsid w:val="005A35E9"/>
    <w:rsid w:val="005A3779"/>
    <w:rsid w:val="005A37F9"/>
    <w:rsid w:val="005A39B5"/>
    <w:rsid w:val="005A3BF1"/>
    <w:rsid w:val="005A3D94"/>
    <w:rsid w:val="005A3E36"/>
    <w:rsid w:val="005A416F"/>
    <w:rsid w:val="005A41BD"/>
    <w:rsid w:val="005A462A"/>
    <w:rsid w:val="005A46C8"/>
    <w:rsid w:val="005A4C6E"/>
    <w:rsid w:val="005A4DFB"/>
    <w:rsid w:val="005A53A6"/>
    <w:rsid w:val="005A579C"/>
    <w:rsid w:val="005A5B96"/>
    <w:rsid w:val="005A5CDC"/>
    <w:rsid w:val="005A5ED8"/>
    <w:rsid w:val="005A5F38"/>
    <w:rsid w:val="005A6004"/>
    <w:rsid w:val="005A6655"/>
    <w:rsid w:val="005A6D77"/>
    <w:rsid w:val="005A6E0F"/>
    <w:rsid w:val="005A6F83"/>
    <w:rsid w:val="005A70D9"/>
    <w:rsid w:val="005A775C"/>
    <w:rsid w:val="005A7C17"/>
    <w:rsid w:val="005B01DC"/>
    <w:rsid w:val="005B0C94"/>
    <w:rsid w:val="005B0DCD"/>
    <w:rsid w:val="005B0E95"/>
    <w:rsid w:val="005B115C"/>
    <w:rsid w:val="005B13A3"/>
    <w:rsid w:val="005B149C"/>
    <w:rsid w:val="005B1B75"/>
    <w:rsid w:val="005B1D87"/>
    <w:rsid w:val="005B23B4"/>
    <w:rsid w:val="005B25A7"/>
    <w:rsid w:val="005B2DB6"/>
    <w:rsid w:val="005B2E1B"/>
    <w:rsid w:val="005B3246"/>
    <w:rsid w:val="005B33CE"/>
    <w:rsid w:val="005B3532"/>
    <w:rsid w:val="005B3701"/>
    <w:rsid w:val="005B3871"/>
    <w:rsid w:val="005B3FC2"/>
    <w:rsid w:val="005B412C"/>
    <w:rsid w:val="005B41D7"/>
    <w:rsid w:val="005B501B"/>
    <w:rsid w:val="005B5ABE"/>
    <w:rsid w:val="005B5F91"/>
    <w:rsid w:val="005B5FFE"/>
    <w:rsid w:val="005B6398"/>
    <w:rsid w:val="005B63A3"/>
    <w:rsid w:val="005B63D1"/>
    <w:rsid w:val="005B644F"/>
    <w:rsid w:val="005B647B"/>
    <w:rsid w:val="005B665A"/>
    <w:rsid w:val="005B66D1"/>
    <w:rsid w:val="005B6AFB"/>
    <w:rsid w:val="005B6D24"/>
    <w:rsid w:val="005B6DDE"/>
    <w:rsid w:val="005B6FBF"/>
    <w:rsid w:val="005B73FC"/>
    <w:rsid w:val="005B773B"/>
    <w:rsid w:val="005B77A5"/>
    <w:rsid w:val="005B799D"/>
    <w:rsid w:val="005C0007"/>
    <w:rsid w:val="005C00D8"/>
    <w:rsid w:val="005C0142"/>
    <w:rsid w:val="005C019F"/>
    <w:rsid w:val="005C0255"/>
    <w:rsid w:val="005C02B8"/>
    <w:rsid w:val="005C0320"/>
    <w:rsid w:val="005C05AE"/>
    <w:rsid w:val="005C0776"/>
    <w:rsid w:val="005C0AD4"/>
    <w:rsid w:val="005C1548"/>
    <w:rsid w:val="005C15CA"/>
    <w:rsid w:val="005C17C3"/>
    <w:rsid w:val="005C195F"/>
    <w:rsid w:val="005C246E"/>
    <w:rsid w:val="005C2B92"/>
    <w:rsid w:val="005C2C49"/>
    <w:rsid w:val="005C2E0A"/>
    <w:rsid w:val="005C35B4"/>
    <w:rsid w:val="005C36F0"/>
    <w:rsid w:val="005C3A92"/>
    <w:rsid w:val="005C3CED"/>
    <w:rsid w:val="005C3F5A"/>
    <w:rsid w:val="005C403C"/>
    <w:rsid w:val="005C4DC9"/>
    <w:rsid w:val="005C50BE"/>
    <w:rsid w:val="005C53FF"/>
    <w:rsid w:val="005C5449"/>
    <w:rsid w:val="005C5826"/>
    <w:rsid w:val="005C5E3F"/>
    <w:rsid w:val="005C5FED"/>
    <w:rsid w:val="005C6443"/>
    <w:rsid w:val="005C645F"/>
    <w:rsid w:val="005C67B6"/>
    <w:rsid w:val="005C68BF"/>
    <w:rsid w:val="005C68D6"/>
    <w:rsid w:val="005C692F"/>
    <w:rsid w:val="005C6BBE"/>
    <w:rsid w:val="005C6DFC"/>
    <w:rsid w:val="005C702D"/>
    <w:rsid w:val="005C7087"/>
    <w:rsid w:val="005C7527"/>
    <w:rsid w:val="005C7696"/>
    <w:rsid w:val="005C7AA8"/>
    <w:rsid w:val="005D02FB"/>
    <w:rsid w:val="005D0489"/>
    <w:rsid w:val="005D05C2"/>
    <w:rsid w:val="005D1291"/>
    <w:rsid w:val="005D145B"/>
    <w:rsid w:val="005D153A"/>
    <w:rsid w:val="005D155A"/>
    <w:rsid w:val="005D16F0"/>
    <w:rsid w:val="005D1C08"/>
    <w:rsid w:val="005D1E1D"/>
    <w:rsid w:val="005D227F"/>
    <w:rsid w:val="005D2383"/>
    <w:rsid w:val="005D24F6"/>
    <w:rsid w:val="005D258C"/>
    <w:rsid w:val="005D26BC"/>
    <w:rsid w:val="005D2A1C"/>
    <w:rsid w:val="005D33AA"/>
    <w:rsid w:val="005D340F"/>
    <w:rsid w:val="005D35E6"/>
    <w:rsid w:val="005D385E"/>
    <w:rsid w:val="005D3C5C"/>
    <w:rsid w:val="005D3CF6"/>
    <w:rsid w:val="005D3D61"/>
    <w:rsid w:val="005D40C0"/>
    <w:rsid w:val="005D4115"/>
    <w:rsid w:val="005D41DF"/>
    <w:rsid w:val="005D4249"/>
    <w:rsid w:val="005D4787"/>
    <w:rsid w:val="005D4A41"/>
    <w:rsid w:val="005D4AE3"/>
    <w:rsid w:val="005D50EF"/>
    <w:rsid w:val="005D55EF"/>
    <w:rsid w:val="005D57E6"/>
    <w:rsid w:val="005D58B6"/>
    <w:rsid w:val="005D5CF0"/>
    <w:rsid w:val="005D5F66"/>
    <w:rsid w:val="005D6093"/>
    <w:rsid w:val="005D6560"/>
    <w:rsid w:val="005D6B8C"/>
    <w:rsid w:val="005D6B93"/>
    <w:rsid w:val="005D6E53"/>
    <w:rsid w:val="005D6E91"/>
    <w:rsid w:val="005D7056"/>
    <w:rsid w:val="005D7B51"/>
    <w:rsid w:val="005D7D5B"/>
    <w:rsid w:val="005E00FE"/>
    <w:rsid w:val="005E0225"/>
    <w:rsid w:val="005E0397"/>
    <w:rsid w:val="005E040D"/>
    <w:rsid w:val="005E07CA"/>
    <w:rsid w:val="005E0A32"/>
    <w:rsid w:val="005E0BFF"/>
    <w:rsid w:val="005E0CF6"/>
    <w:rsid w:val="005E0D0A"/>
    <w:rsid w:val="005E0EDC"/>
    <w:rsid w:val="005E1093"/>
    <w:rsid w:val="005E122A"/>
    <w:rsid w:val="005E1338"/>
    <w:rsid w:val="005E1536"/>
    <w:rsid w:val="005E1ED4"/>
    <w:rsid w:val="005E2314"/>
    <w:rsid w:val="005E25E8"/>
    <w:rsid w:val="005E2632"/>
    <w:rsid w:val="005E2D02"/>
    <w:rsid w:val="005E2F9D"/>
    <w:rsid w:val="005E2FB2"/>
    <w:rsid w:val="005E3118"/>
    <w:rsid w:val="005E3354"/>
    <w:rsid w:val="005E371F"/>
    <w:rsid w:val="005E379F"/>
    <w:rsid w:val="005E3A94"/>
    <w:rsid w:val="005E3D06"/>
    <w:rsid w:val="005E3E77"/>
    <w:rsid w:val="005E3EA5"/>
    <w:rsid w:val="005E3FC7"/>
    <w:rsid w:val="005E43F4"/>
    <w:rsid w:val="005E4460"/>
    <w:rsid w:val="005E4A94"/>
    <w:rsid w:val="005E4B80"/>
    <w:rsid w:val="005E4C5A"/>
    <w:rsid w:val="005E51B3"/>
    <w:rsid w:val="005E58F5"/>
    <w:rsid w:val="005E5B63"/>
    <w:rsid w:val="005E5F58"/>
    <w:rsid w:val="005E642B"/>
    <w:rsid w:val="005E67BF"/>
    <w:rsid w:val="005E686B"/>
    <w:rsid w:val="005E6A04"/>
    <w:rsid w:val="005E6EE5"/>
    <w:rsid w:val="005E70FC"/>
    <w:rsid w:val="005E7105"/>
    <w:rsid w:val="005E73D5"/>
    <w:rsid w:val="005E74F1"/>
    <w:rsid w:val="005E78ED"/>
    <w:rsid w:val="005E7CAF"/>
    <w:rsid w:val="005E7DFE"/>
    <w:rsid w:val="005F0069"/>
    <w:rsid w:val="005F01B8"/>
    <w:rsid w:val="005F045D"/>
    <w:rsid w:val="005F088C"/>
    <w:rsid w:val="005F0959"/>
    <w:rsid w:val="005F10AB"/>
    <w:rsid w:val="005F135B"/>
    <w:rsid w:val="005F1595"/>
    <w:rsid w:val="005F18D3"/>
    <w:rsid w:val="005F19C7"/>
    <w:rsid w:val="005F1D97"/>
    <w:rsid w:val="005F1EBC"/>
    <w:rsid w:val="005F28B4"/>
    <w:rsid w:val="005F3215"/>
    <w:rsid w:val="005F37B5"/>
    <w:rsid w:val="005F39B5"/>
    <w:rsid w:val="005F39D0"/>
    <w:rsid w:val="005F3F5F"/>
    <w:rsid w:val="005F3F8D"/>
    <w:rsid w:val="005F41B2"/>
    <w:rsid w:val="005F4573"/>
    <w:rsid w:val="005F459F"/>
    <w:rsid w:val="005F47EA"/>
    <w:rsid w:val="005F5061"/>
    <w:rsid w:val="005F515B"/>
    <w:rsid w:val="005F51BF"/>
    <w:rsid w:val="005F566A"/>
    <w:rsid w:val="005F568E"/>
    <w:rsid w:val="005F5FA2"/>
    <w:rsid w:val="005F6254"/>
    <w:rsid w:val="005F6582"/>
    <w:rsid w:val="005F67D9"/>
    <w:rsid w:val="005F68E2"/>
    <w:rsid w:val="005F6F0D"/>
    <w:rsid w:val="005F7695"/>
    <w:rsid w:val="005F7F5F"/>
    <w:rsid w:val="005F7F87"/>
    <w:rsid w:val="006006A8"/>
    <w:rsid w:val="00600A1C"/>
    <w:rsid w:val="00600B34"/>
    <w:rsid w:val="00600DAE"/>
    <w:rsid w:val="00600FBD"/>
    <w:rsid w:val="006012DE"/>
    <w:rsid w:val="006012E9"/>
    <w:rsid w:val="006013F6"/>
    <w:rsid w:val="0060185A"/>
    <w:rsid w:val="00601D31"/>
    <w:rsid w:val="00602785"/>
    <w:rsid w:val="00602A6A"/>
    <w:rsid w:val="00602AC8"/>
    <w:rsid w:val="00602E94"/>
    <w:rsid w:val="00603066"/>
    <w:rsid w:val="006033C2"/>
    <w:rsid w:val="0060369C"/>
    <w:rsid w:val="00603B70"/>
    <w:rsid w:val="00603F5B"/>
    <w:rsid w:val="00604575"/>
    <w:rsid w:val="006046F2"/>
    <w:rsid w:val="00604CFA"/>
    <w:rsid w:val="00604FF1"/>
    <w:rsid w:val="00605174"/>
    <w:rsid w:val="0060545E"/>
    <w:rsid w:val="00605D97"/>
    <w:rsid w:val="00606111"/>
    <w:rsid w:val="00606798"/>
    <w:rsid w:val="00606997"/>
    <w:rsid w:val="00606A57"/>
    <w:rsid w:val="00606E8A"/>
    <w:rsid w:val="00606F4B"/>
    <w:rsid w:val="00606FB4"/>
    <w:rsid w:val="006071A1"/>
    <w:rsid w:val="006072DC"/>
    <w:rsid w:val="0060784C"/>
    <w:rsid w:val="00607CD0"/>
    <w:rsid w:val="006101FF"/>
    <w:rsid w:val="00610693"/>
    <w:rsid w:val="006106BB"/>
    <w:rsid w:val="00610BBB"/>
    <w:rsid w:val="00610CFD"/>
    <w:rsid w:val="00610FC4"/>
    <w:rsid w:val="0061133A"/>
    <w:rsid w:val="00611365"/>
    <w:rsid w:val="00611368"/>
    <w:rsid w:val="00611665"/>
    <w:rsid w:val="00611824"/>
    <w:rsid w:val="00611D3B"/>
    <w:rsid w:val="006124CE"/>
    <w:rsid w:val="00612C61"/>
    <w:rsid w:val="006132A8"/>
    <w:rsid w:val="006133A8"/>
    <w:rsid w:val="00613401"/>
    <w:rsid w:val="006140C2"/>
    <w:rsid w:val="006142A8"/>
    <w:rsid w:val="006144DB"/>
    <w:rsid w:val="006146BF"/>
    <w:rsid w:val="006146F1"/>
    <w:rsid w:val="006147F4"/>
    <w:rsid w:val="0061492F"/>
    <w:rsid w:val="006149F9"/>
    <w:rsid w:val="00614A88"/>
    <w:rsid w:val="00614CB7"/>
    <w:rsid w:val="006154B2"/>
    <w:rsid w:val="006157B6"/>
    <w:rsid w:val="00615D0E"/>
    <w:rsid w:val="00615D19"/>
    <w:rsid w:val="00616015"/>
    <w:rsid w:val="00616873"/>
    <w:rsid w:val="00616B07"/>
    <w:rsid w:val="00616CB9"/>
    <w:rsid w:val="00617096"/>
    <w:rsid w:val="00617115"/>
    <w:rsid w:val="00617150"/>
    <w:rsid w:val="00617789"/>
    <w:rsid w:val="00617B66"/>
    <w:rsid w:val="00617D01"/>
    <w:rsid w:val="00617F14"/>
    <w:rsid w:val="00617F26"/>
    <w:rsid w:val="006200AC"/>
    <w:rsid w:val="006210B2"/>
    <w:rsid w:val="00621347"/>
    <w:rsid w:val="00621A1D"/>
    <w:rsid w:val="00621C29"/>
    <w:rsid w:val="00622249"/>
    <w:rsid w:val="00622409"/>
    <w:rsid w:val="00622866"/>
    <w:rsid w:val="006229EE"/>
    <w:rsid w:val="00622A8F"/>
    <w:rsid w:val="00622B64"/>
    <w:rsid w:val="00622EED"/>
    <w:rsid w:val="00623495"/>
    <w:rsid w:val="006239D1"/>
    <w:rsid w:val="00623C91"/>
    <w:rsid w:val="00624456"/>
    <w:rsid w:val="006248F0"/>
    <w:rsid w:val="006249CF"/>
    <w:rsid w:val="00624DE1"/>
    <w:rsid w:val="00625141"/>
    <w:rsid w:val="006255D4"/>
    <w:rsid w:val="0062562D"/>
    <w:rsid w:val="006256B7"/>
    <w:rsid w:val="006257A3"/>
    <w:rsid w:val="00625E44"/>
    <w:rsid w:val="00625ED9"/>
    <w:rsid w:val="00626117"/>
    <w:rsid w:val="006265E5"/>
    <w:rsid w:val="00626776"/>
    <w:rsid w:val="0062712A"/>
    <w:rsid w:val="0062723D"/>
    <w:rsid w:val="00627339"/>
    <w:rsid w:val="0062747B"/>
    <w:rsid w:val="00627512"/>
    <w:rsid w:val="00627672"/>
    <w:rsid w:val="00627792"/>
    <w:rsid w:val="00627BCA"/>
    <w:rsid w:val="00627CBE"/>
    <w:rsid w:val="00627DF7"/>
    <w:rsid w:val="00627EE1"/>
    <w:rsid w:val="006301DA"/>
    <w:rsid w:val="006304FC"/>
    <w:rsid w:val="00630A0F"/>
    <w:rsid w:val="00630BA5"/>
    <w:rsid w:val="00630F5E"/>
    <w:rsid w:val="0063130B"/>
    <w:rsid w:val="0063135B"/>
    <w:rsid w:val="006316EC"/>
    <w:rsid w:val="006317B9"/>
    <w:rsid w:val="00631DA5"/>
    <w:rsid w:val="006322B6"/>
    <w:rsid w:val="006326B5"/>
    <w:rsid w:val="006327E2"/>
    <w:rsid w:val="0063285E"/>
    <w:rsid w:val="00633334"/>
    <w:rsid w:val="0063346F"/>
    <w:rsid w:val="0063347F"/>
    <w:rsid w:val="006337AC"/>
    <w:rsid w:val="00633953"/>
    <w:rsid w:val="00633F69"/>
    <w:rsid w:val="006342AD"/>
    <w:rsid w:val="00634B7D"/>
    <w:rsid w:val="00634D5E"/>
    <w:rsid w:val="00634E65"/>
    <w:rsid w:val="00634EB2"/>
    <w:rsid w:val="00635709"/>
    <w:rsid w:val="00635827"/>
    <w:rsid w:val="0063583D"/>
    <w:rsid w:val="00635B91"/>
    <w:rsid w:val="00636000"/>
    <w:rsid w:val="006361D8"/>
    <w:rsid w:val="006363AC"/>
    <w:rsid w:val="006366E0"/>
    <w:rsid w:val="006369E0"/>
    <w:rsid w:val="00636FE4"/>
    <w:rsid w:val="006370AB"/>
    <w:rsid w:val="00640112"/>
    <w:rsid w:val="00640188"/>
    <w:rsid w:val="006401F4"/>
    <w:rsid w:val="006402FF"/>
    <w:rsid w:val="00640F24"/>
    <w:rsid w:val="006414F3"/>
    <w:rsid w:val="006416D1"/>
    <w:rsid w:val="00641BBC"/>
    <w:rsid w:val="00641D23"/>
    <w:rsid w:val="00641DF8"/>
    <w:rsid w:val="00641E3E"/>
    <w:rsid w:val="0064218D"/>
    <w:rsid w:val="006425DC"/>
    <w:rsid w:val="00642CCA"/>
    <w:rsid w:val="00642FEC"/>
    <w:rsid w:val="00643188"/>
    <w:rsid w:val="0064355E"/>
    <w:rsid w:val="00643927"/>
    <w:rsid w:val="00643A1E"/>
    <w:rsid w:val="00643A70"/>
    <w:rsid w:val="00643B7F"/>
    <w:rsid w:val="00643E76"/>
    <w:rsid w:val="00643FD2"/>
    <w:rsid w:val="0064431D"/>
    <w:rsid w:val="006445B6"/>
    <w:rsid w:val="00644637"/>
    <w:rsid w:val="006451FD"/>
    <w:rsid w:val="00645475"/>
    <w:rsid w:val="0064569D"/>
    <w:rsid w:val="006457C5"/>
    <w:rsid w:val="006458DD"/>
    <w:rsid w:val="00645907"/>
    <w:rsid w:val="006459B3"/>
    <w:rsid w:val="00645F25"/>
    <w:rsid w:val="006463A0"/>
    <w:rsid w:val="006463CE"/>
    <w:rsid w:val="0064646F"/>
    <w:rsid w:val="00646638"/>
    <w:rsid w:val="00646F96"/>
    <w:rsid w:val="006474FA"/>
    <w:rsid w:val="0064772D"/>
    <w:rsid w:val="00647737"/>
    <w:rsid w:val="00647B00"/>
    <w:rsid w:val="00647B8F"/>
    <w:rsid w:val="00647FC3"/>
    <w:rsid w:val="00650136"/>
    <w:rsid w:val="006501A7"/>
    <w:rsid w:val="00650490"/>
    <w:rsid w:val="0065095C"/>
    <w:rsid w:val="00650EC6"/>
    <w:rsid w:val="00651083"/>
    <w:rsid w:val="006513EF"/>
    <w:rsid w:val="00651A7F"/>
    <w:rsid w:val="00651A82"/>
    <w:rsid w:val="00652297"/>
    <w:rsid w:val="006526DE"/>
    <w:rsid w:val="00653465"/>
    <w:rsid w:val="006537B9"/>
    <w:rsid w:val="00653E61"/>
    <w:rsid w:val="00654192"/>
    <w:rsid w:val="00654937"/>
    <w:rsid w:val="00654A1F"/>
    <w:rsid w:val="00654D92"/>
    <w:rsid w:val="006558BA"/>
    <w:rsid w:val="006558BC"/>
    <w:rsid w:val="0065598A"/>
    <w:rsid w:val="00655B6B"/>
    <w:rsid w:val="00656C7D"/>
    <w:rsid w:val="00656D74"/>
    <w:rsid w:val="00656EA0"/>
    <w:rsid w:val="00656F3C"/>
    <w:rsid w:val="006572C2"/>
    <w:rsid w:val="00657796"/>
    <w:rsid w:val="00657BD6"/>
    <w:rsid w:val="00657F66"/>
    <w:rsid w:val="00657FCB"/>
    <w:rsid w:val="006601DE"/>
    <w:rsid w:val="00660335"/>
    <w:rsid w:val="00660545"/>
    <w:rsid w:val="00660AE0"/>
    <w:rsid w:val="00660E30"/>
    <w:rsid w:val="0066130D"/>
    <w:rsid w:val="00661E8D"/>
    <w:rsid w:val="006623EA"/>
    <w:rsid w:val="006624D7"/>
    <w:rsid w:val="0066265A"/>
    <w:rsid w:val="00662FE7"/>
    <w:rsid w:val="006630E1"/>
    <w:rsid w:val="00663568"/>
    <w:rsid w:val="00663D25"/>
    <w:rsid w:val="0066441E"/>
    <w:rsid w:val="00664538"/>
    <w:rsid w:val="00664EAD"/>
    <w:rsid w:val="0066560F"/>
    <w:rsid w:val="00665696"/>
    <w:rsid w:val="00665A3E"/>
    <w:rsid w:val="00665A4D"/>
    <w:rsid w:val="00665AF9"/>
    <w:rsid w:val="00665C35"/>
    <w:rsid w:val="00665EAD"/>
    <w:rsid w:val="00666486"/>
    <w:rsid w:val="0066670B"/>
    <w:rsid w:val="00666988"/>
    <w:rsid w:val="00666D1B"/>
    <w:rsid w:val="00667882"/>
    <w:rsid w:val="006700F1"/>
    <w:rsid w:val="00670169"/>
    <w:rsid w:val="006701E8"/>
    <w:rsid w:val="00670209"/>
    <w:rsid w:val="006705C8"/>
    <w:rsid w:val="00670B48"/>
    <w:rsid w:val="00670C8E"/>
    <w:rsid w:val="00670CF9"/>
    <w:rsid w:val="00670E4D"/>
    <w:rsid w:val="006713A2"/>
    <w:rsid w:val="006713CC"/>
    <w:rsid w:val="006713CE"/>
    <w:rsid w:val="0067145C"/>
    <w:rsid w:val="006714EA"/>
    <w:rsid w:val="00671C54"/>
    <w:rsid w:val="00671CEB"/>
    <w:rsid w:val="00671D05"/>
    <w:rsid w:val="00671FD3"/>
    <w:rsid w:val="006720CD"/>
    <w:rsid w:val="006725AF"/>
    <w:rsid w:val="006731D1"/>
    <w:rsid w:val="00673621"/>
    <w:rsid w:val="0067377C"/>
    <w:rsid w:val="006743D3"/>
    <w:rsid w:val="006744FA"/>
    <w:rsid w:val="00674644"/>
    <w:rsid w:val="00674E9C"/>
    <w:rsid w:val="00675A2F"/>
    <w:rsid w:val="00675BB7"/>
    <w:rsid w:val="00676032"/>
    <w:rsid w:val="006762B9"/>
    <w:rsid w:val="0067641F"/>
    <w:rsid w:val="006766ED"/>
    <w:rsid w:val="00676876"/>
    <w:rsid w:val="006768FA"/>
    <w:rsid w:val="00676C81"/>
    <w:rsid w:val="0067704F"/>
    <w:rsid w:val="00677836"/>
    <w:rsid w:val="00677A18"/>
    <w:rsid w:val="00677B02"/>
    <w:rsid w:val="00677E6B"/>
    <w:rsid w:val="006800B7"/>
    <w:rsid w:val="00680B6E"/>
    <w:rsid w:val="00680EA3"/>
    <w:rsid w:val="00681C88"/>
    <w:rsid w:val="00682317"/>
    <w:rsid w:val="006823EC"/>
    <w:rsid w:val="00682554"/>
    <w:rsid w:val="00682985"/>
    <w:rsid w:val="00682D5E"/>
    <w:rsid w:val="006835DF"/>
    <w:rsid w:val="00683A2B"/>
    <w:rsid w:val="00683D36"/>
    <w:rsid w:val="00684103"/>
    <w:rsid w:val="0068411D"/>
    <w:rsid w:val="00684261"/>
    <w:rsid w:val="006842FB"/>
    <w:rsid w:val="006843E7"/>
    <w:rsid w:val="006847B0"/>
    <w:rsid w:val="006847EB"/>
    <w:rsid w:val="00684BD1"/>
    <w:rsid w:val="00684F2C"/>
    <w:rsid w:val="00685211"/>
    <w:rsid w:val="0068522C"/>
    <w:rsid w:val="006854A3"/>
    <w:rsid w:val="006856D5"/>
    <w:rsid w:val="006857CD"/>
    <w:rsid w:val="00685865"/>
    <w:rsid w:val="0068596F"/>
    <w:rsid w:val="00685E21"/>
    <w:rsid w:val="006860CB"/>
    <w:rsid w:val="00686920"/>
    <w:rsid w:val="00686C4A"/>
    <w:rsid w:val="00686CA7"/>
    <w:rsid w:val="00686D8D"/>
    <w:rsid w:val="00686EC6"/>
    <w:rsid w:val="00687BA3"/>
    <w:rsid w:val="00687BBD"/>
    <w:rsid w:val="00687D36"/>
    <w:rsid w:val="00690070"/>
    <w:rsid w:val="006901A0"/>
    <w:rsid w:val="00690400"/>
    <w:rsid w:val="006908E9"/>
    <w:rsid w:val="00690989"/>
    <w:rsid w:val="00690C5D"/>
    <w:rsid w:val="00690CFA"/>
    <w:rsid w:val="0069147F"/>
    <w:rsid w:val="006914ED"/>
    <w:rsid w:val="0069165F"/>
    <w:rsid w:val="00691A59"/>
    <w:rsid w:val="00691B0F"/>
    <w:rsid w:val="00691CE6"/>
    <w:rsid w:val="00691FEB"/>
    <w:rsid w:val="006922AD"/>
    <w:rsid w:val="006926C6"/>
    <w:rsid w:val="006929E0"/>
    <w:rsid w:val="00693205"/>
    <w:rsid w:val="0069344B"/>
    <w:rsid w:val="006934C7"/>
    <w:rsid w:val="006935BD"/>
    <w:rsid w:val="00693704"/>
    <w:rsid w:val="00693977"/>
    <w:rsid w:val="00693C9D"/>
    <w:rsid w:val="00693D36"/>
    <w:rsid w:val="00693EF9"/>
    <w:rsid w:val="00694220"/>
    <w:rsid w:val="00694585"/>
    <w:rsid w:val="00694862"/>
    <w:rsid w:val="00694922"/>
    <w:rsid w:val="00694B73"/>
    <w:rsid w:val="00694CD5"/>
    <w:rsid w:val="00694F8A"/>
    <w:rsid w:val="00695433"/>
    <w:rsid w:val="00695703"/>
    <w:rsid w:val="0069582D"/>
    <w:rsid w:val="006958C9"/>
    <w:rsid w:val="0069594C"/>
    <w:rsid w:val="00695AAC"/>
    <w:rsid w:val="00695AF4"/>
    <w:rsid w:val="00695CC6"/>
    <w:rsid w:val="006961A3"/>
    <w:rsid w:val="00696879"/>
    <w:rsid w:val="006968A8"/>
    <w:rsid w:val="006969FF"/>
    <w:rsid w:val="00696E59"/>
    <w:rsid w:val="00696E8E"/>
    <w:rsid w:val="00696ED5"/>
    <w:rsid w:val="00696FA0"/>
    <w:rsid w:val="00697139"/>
    <w:rsid w:val="00697717"/>
    <w:rsid w:val="00697ACE"/>
    <w:rsid w:val="00697F12"/>
    <w:rsid w:val="006A1073"/>
    <w:rsid w:val="006A1100"/>
    <w:rsid w:val="006A14BF"/>
    <w:rsid w:val="006A16A5"/>
    <w:rsid w:val="006A1876"/>
    <w:rsid w:val="006A1CBD"/>
    <w:rsid w:val="006A1D23"/>
    <w:rsid w:val="006A23F1"/>
    <w:rsid w:val="006A24F8"/>
    <w:rsid w:val="006A26EB"/>
    <w:rsid w:val="006A2B57"/>
    <w:rsid w:val="006A2C31"/>
    <w:rsid w:val="006A3264"/>
    <w:rsid w:val="006A3C26"/>
    <w:rsid w:val="006A42E3"/>
    <w:rsid w:val="006A4507"/>
    <w:rsid w:val="006A4A55"/>
    <w:rsid w:val="006A4A72"/>
    <w:rsid w:val="006A4F8B"/>
    <w:rsid w:val="006A5090"/>
    <w:rsid w:val="006A52C9"/>
    <w:rsid w:val="006A5671"/>
    <w:rsid w:val="006A5992"/>
    <w:rsid w:val="006A5C27"/>
    <w:rsid w:val="006A5D7C"/>
    <w:rsid w:val="006A5E6E"/>
    <w:rsid w:val="006A5FB0"/>
    <w:rsid w:val="006A612C"/>
    <w:rsid w:val="006A61C7"/>
    <w:rsid w:val="006A6338"/>
    <w:rsid w:val="006A6740"/>
    <w:rsid w:val="006A72DB"/>
    <w:rsid w:val="006A752C"/>
    <w:rsid w:val="006A7556"/>
    <w:rsid w:val="006A762A"/>
    <w:rsid w:val="006A78E2"/>
    <w:rsid w:val="006A7BC3"/>
    <w:rsid w:val="006A7DE5"/>
    <w:rsid w:val="006A7F2B"/>
    <w:rsid w:val="006B045B"/>
    <w:rsid w:val="006B0492"/>
    <w:rsid w:val="006B05EE"/>
    <w:rsid w:val="006B094A"/>
    <w:rsid w:val="006B09B6"/>
    <w:rsid w:val="006B106A"/>
    <w:rsid w:val="006B16AE"/>
    <w:rsid w:val="006B1C2A"/>
    <w:rsid w:val="006B1ED9"/>
    <w:rsid w:val="006B1F40"/>
    <w:rsid w:val="006B2B80"/>
    <w:rsid w:val="006B2F4F"/>
    <w:rsid w:val="006B3021"/>
    <w:rsid w:val="006B32C8"/>
    <w:rsid w:val="006B3377"/>
    <w:rsid w:val="006B3625"/>
    <w:rsid w:val="006B3B93"/>
    <w:rsid w:val="006B4397"/>
    <w:rsid w:val="006B46F8"/>
    <w:rsid w:val="006B4A33"/>
    <w:rsid w:val="006B4CE0"/>
    <w:rsid w:val="006B4CE2"/>
    <w:rsid w:val="006B4E0C"/>
    <w:rsid w:val="006B4F76"/>
    <w:rsid w:val="006B5328"/>
    <w:rsid w:val="006B532D"/>
    <w:rsid w:val="006B54D5"/>
    <w:rsid w:val="006B551A"/>
    <w:rsid w:val="006B56E7"/>
    <w:rsid w:val="006B592D"/>
    <w:rsid w:val="006B6668"/>
    <w:rsid w:val="006B6E42"/>
    <w:rsid w:val="006B7149"/>
    <w:rsid w:val="006B792A"/>
    <w:rsid w:val="006B7A43"/>
    <w:rsid w:val="006B7C2B"/>
    <w:rsid w:val="006B7D1E"/>
    <w:rsid w:val="006B7DCA"/>
    <w:rsid w:val="006C07B7"/>
    <w:rsid w:val="006C0888"/>
    <w:rsid w:val="006C0A7B"/>
    <w:rsid w:val="006C0BDC"/>
    <w:rsid w:val="006C0CAF"/>
    <w:rsid w:val="006C0D72"/>
    <w:rsid w:val="006C0E62"/>
    <w:rsid w:val="006C0E66"/>
    <w:rsid w:val="006C0EAE"/>
    <w:rsid w:val="006C125F"/>
    <w:rsid w:val="006C137B"/>
    <w:rsid w:val="006C13DD"/>
    <w:rsid w:val="006C14CD"/>
    <w:rsid w:val="006C15BA"/>
    <w:rsid w:val="006C1B0C"/>
    <w:rsid w:val="006C1B8D"/>
    <w:rsid w:val="006C1C20"/>
    <w:rsid w:val="006C1DD8"/>
    <w:rsid w:val="006C1E7D"/>
    <w:rsid w:val="006C210B"/>
    <w:rsid w:val="006C216B"/>
    <w:rsid w:val="006C27AC"/>
    <w:rsid w:val="006C2980"/>
    <w:rsid w:val="006C2A8E"/>
    <w:rsid w:val="006C2AAB"/>
    <w:rsid w:val="006C2B1F"/>
    <w:rsid w:val="006C32C2"/>
    <w:rsid w:val="006C3387"/>
    <w:rsid w:val="006C367B"/>
    <w:rsid w:val="006C383A"/>
    <w:rsid w:val="006C3BD0"/>
    <w:rsid w:val="006C3C4C"/>
    <w:rsid w:val="006C3F45"/>
    <w:rsid w:val="006C4378"/>
    <w:rsid w:val="006C4728"/>
    <w:rsid w:val="006C49FB"/>
    <w:rsid w:val="006C4A16"/>
    <w:rsid w:val="006C4A7B"/>
    <w:rsid w:val="006C4A8C"/>
    <w:rsid w:val="006C4DF6"/>
    <w:rsid w:val="006C52A8"/>
    <w:rsid w:val="006C5329"/>
    <w:rsid w:val="006C54FE"/>
    <w:rsid w:val="006C5586"/>
    <w:rsid w:val="006C5608"/>
    <w:rsid w:val="006C575B"/>
    <w:rsid w:val="006C5866"/>
    <w:rsid w:val="006C5A3F"/>
    <w:rsid w:val="006C6036"/>
    <w:rsid w:val="006C617F"/>
    <w:rsid w:val="006C63F7"/>
    <w:rsid w:val="006C6CD7"/>
    <w:rsid w:val="006C6FF8"/>
    <w:rsid w:val="006C7019"/>
    <w:rsid w:val="006C7068"/>
    <w:rsid w:val="006C7205"/>
    <w:rsid w:val="006C77A2"/>
    <w:rsid w:val="006C79AA"/>
    <w:rsid w:val="006C7AD3"/>
    <w:rsid w:val="006D03E7"/>
    <w:rsid w:val="006D0809"/>
    <w:rsid w:val="006D08CA"/>
    <w:rsid w:val="006D0956"/>
    <w:rsid w:val="006D0F39"/>
    <w:rsid w:val="006D1124"/>
    <w:rsid w:val="006D12C6"/>
    <w:rsid w:val="006D15DF"/>
    <w:rsid w:val="006D175D"/>
    <w:rsid w:val="006D1E58"/>
    <w:rsid w:val="006D23D5"/>
    <w:rsid w:val="006D2577"/>
    <w:rsid w:val="006D2951"/>
    <w:rsid w:val="006D296B"/>
    <w:rsid w:val="006D2C9D"/>
    <w:rsid w:val="006D33C7"/>
    <w:rsid w:val="006D36E2"/>
    <w:rsid w:val="006D374B"/>
    <w:rsid w:val="006D3C6F"/>
    <w:rsid w:val="006D3D50"/>
    <w:rsid w:val="006D3D6C"/>
    <w:rsid w:val="006D43C4"/>
    <w:rsid w:val="006D4526"/>
    <w:rsid w:val="006D495B"/>
    <w:rsid w:val="006D4B06"/>
    <w:rsid w:val="006D4B1F"/>
    <w:rsid w:val="006D4CBB"/>
    <w:rsid w:val="006D4E6E"/>
    <w:rsid w:val="006D4F0C"/>
    <w:rsid w:val="006D53BE"/>
    <w:rsid w:val="006D55FD"/>
    <w:rsid w:val="006D5E64"/>
    <w:rsid w:val="006D63DF"/>
    <w:rsid w:val="006D6415"/>
    <w:rsid w:val="006D682E"/>
    <w:rsid w:val="006D69FD"/>
    <w:rsid w:val="006D6AB4"/>
    <w:rsid w:val="006D6B05"/>
    <w:rsid w:val="006D6F3F"/>
    <w:rsid w:val="006D703C"/>
    <w:rsid w:val="006D7325"/>
    <w:rsid w:val="006D74FF"/>
    <w:rsid w:val="006D76C6"/>
    <w:rsid w:val="006D7910"/>
    <w:rsid w:val="006D7D19"/>
    <w:rsid w:val="006E016D"/>
    <w:rsid w:val="006E040F"/>
    <w:rsid w:val="006E0627"/>
    <w:rsid w:val="006E0785"/>
    <w:rsid w:val="006E08CA"/>
    <w:rsid w:val="006E09C2"/>
    <w:rsid w:val="006E0FB5"/>
    <w:rsid w:val="006E1266"/>
    <w:rsid w:val="006E148E"/>
    <w:rsid w:val="006E158A"/>
    <w:rsid w:val="006E1C3E"/>
    <w:rsid w:val="006E1CA6"/>
    <w:rsid w:val="006E1E33"/>
    <w:rsid w:val="006E22EE"/>
    <w:rsid w:val="006E271C"/>
    <w:rsid w:val="006E2C79"/>
    <w:rsid w:val="006E2E6F"/>
    <w:rsid w:val="006E2ECA"/>
    <w:rsid w:val="006E3448"/>
    <w:rsid w:val="006E3647"/>
    <w:rsid w:val="006E3B4C"/>
    <w:rsid w:val="006E3D32"/>
    <w:rsid w:val="006E42E6"/>
    <w:rsid w:val="006E4553"/>
    <w:rsid w:val="006E4FBE"/>
    <w:rsid w:val="006E51BB"/>
    <w:rsid w:val="006E5513"/>
    <w:rsid w:val="006E55E3"/>
    <w:rsid w:val="006E562F"/>
    <w:rsid w:val="006E5A23"/>
    <w:rsid w:val="006E6218"/>
    <w:rsid w:val="006E629E"/>
    <w:rsid w:val="006E662D"/>
    <w:rsid w:val="006E6A1B"/>
    <w:rsid w:val="006E6AE1"/>
    <w:rsid w:val="006E6C4F"/>
    <w:rsid w:val="006E7013"/>
    <w:rsid w:val="006E74D8"/>
    <w:rsid w:val="006E76D7"/>
    <w:rsid w:val="006E79D5"/>
    <w:rsid w:val="006E7B91"/>
    <w:rsid w:val="006E7D97"/>
    <w:rsid w:val="006F007E"/>
    <w:rsid w:val="006F04A1"/>
    <w:rsid w:val="006F0507"/>
    <w:rsid w:val="006F0631"/>
    <w:rsid w:val="006F0765"/>
    <w:rsid w:val="006F09EC"/>
    <w:rsid w:val="006F0E73"/>
    <w:rsid w:val="006F10C7"/>
    <w:rsid w:val="006F1158"/>
    <w:rsid w:val="006F1419"/>
    <w:rsid w:val="006F1513"/>
    <w:rsid w:val="006F1552"/>
    <w:rsid w:val="006F1646"/>
    <w:rsid w:val="006F16A6"/>
    <w:rsid w:val="006F19C8"/>
    <w:rsid w:val="006F1EBE"/>
    <w:rsid w:val="006F2CD5"/>
    <w:rsid w:val="006F2D06"/>
    <w:rsid w:val="006F2DCC"/>
    <w:rsid w:val="006F33AF"/>
    <w:rsid w:val="006F36F9"/>
    <w:rsid w:val="006F3B5F"/>
    <w:rsid w:val="006F4030"/>
    <w:rsid w:val="006F4163"/>
    <w:rsid w:val="006F42F8"/>
    <w:rsid w:val="006F452E"/>
    <w:rsid w:val="006F490E"/>
    <w:rsid w:val="006F4F38"/>
    <w:rsid w:val="006F4FEC"/>
    <w:rsid w:val="006F507A"/>
    <w:rsid w:val="006F526A"/>
    <w:rsid w:val="006F54FB"/>
    <w:rsid w:val="006F5841"/>
    <w:rsid w:val="006F594C"/>
    <w:rsid w:val="006F5AE6"/>
    <w:rsid w:val="006F5D4B"/>
    <w:rsid w:val="006F607E"/>
    <w:rsid w:val="006F7D79"/>
    <w:rsid w:val="006F7E09"/>
    <w:rsid w:val="007003D1"/>
    <w:rsid w:val="00700549"/>
    <w:rsid w:val="00700AD1"/>
    <w:rsid w:val="00700EAC"/>
    <w:rsid w:val="007012EA"/>
    <w:rsid w:val="00701522"/>
    <w:rsid w:val="00701759"/>
    <w:rsid w:val="00701787"/>
    <w:rsid w:val="00701D6F"/>
    <w:rsid w:val="00701FB2"/>
    <w:rsid w:val="0070217F"/>
    <w:rsid w:val="0070287E"/>
    <w:rsid w:val="00702A15"/>
    <w:rsid w:val="00702C6D"/>
    <w:rsid w:val="0070310B"/>
    <w:rsid w:val="00703799"/>
    <w:rsid w:val="007037BF"/>
    <w:rsid w:val="00703ABA"/>
    <w:rsid w:val="00703BEF"/>
    <w:rsid w:val="0070402D"/>
    <w:rsid w:val="00704544"/>
    <w:rsid w:val="007046FD"/>
    <w:rsid w:val="00704EB2"/>
    <w:rsid w:val="00704FF8"/>
    <w:rsid w:val="007055F6"/>
    <w:rsid w:val="00705613"/>
    <w:rsid w:val="007059EB"/>
    <w:rsid w:val="00705A7C"/>
    <w:rsid w:val="00706B9E"/>
    <w:rsid w:val="00707082"/>
    <w:rsid w:val="00707096"/>
    <w:rsid w:val="00707146"/>
    <w:rsid w:val="007073DD"/>
    <w:rsid w:val="007074D6"/>
    <w:rsid w:val="0070792F"/>
    <w:rsid w:val="00707CF1"/>
    <w:rsid w:val="00710184"/>
    <w:rsid w:val="00710454"/>
    <w:rsid w:val="00710661"/>
    <w:rsid w:val="0071161A"/>
    <w:rsid w:val="00711695"/>
    <w:rsid w:val="007118B6"/>
    <w:rsid w:val="00711C63"/>
    <w:rsid w:val="00711E18"/>
    <w:rsid w:val="0071214F"/>
    <w:rsid w:val="007124ED"/>
    <w:rsid w:val="00712591"/>
    <w:rsid w:val="007129A1"/>
    <w:rsid w:val="00712C05"/>
    <w:rsid w:val="00712C4A"/>
    <w:rsid w:val="00713541"/>
    <w:rsid w:val="0071391C"/>
    <w:rsid w:val="00713999"/>
    <w:rsid w:val="00713AAA"/>
    <w:rsid w:val="00713B41"/>
    <w:rsid w:val="00713D4D"/>
    <w:rsid w:val="00713F9F"/>
    <w:rsid w:val="007142FC"/>
    <w:rsid w:val="007146F1"/>
    <w:rsid w:val="00715831"/>
    <w:rsid w:val="00715D34"/>
    <w:rsid w:val="00715DCA"/>
    <w:rsid w:val="00715E21"/>
    <w:rsid w:val="007161F7"/>
    <w:rsid w:val="00716863"/>
    <w:rsid w:val="00716BC7"/>
    <w:rsid w:val="007172F3"/>
    <w:rsid w:val="0071752F"/>
    <w:rsid w:val="00717553"/>
    <w:rsid w:val="00717CDE"/>
    <w:rsid w:val="00720057"/>
    <w:rsid w:val="007200F1"/>
    <w:rsid w:val="00721344"/>
    <w:rsid w:val="00721890"/>
    <w:rsid w:val="007222C5"/>
    <w:rsid w:val="007223F0"/>
    <w:rsid w:val="00722A0C"/>
    <w:rsid w:val="00723056"/>
    <w:rsid w:val="007230B4"/>
    <w:rsid w:val="007230D1"/>
    <w:rsid w:val="0072334B"/>
    <w:rsid w:val="00723B26"/>
    <w:rsid w:val="00723BAD"/>
    <w:rsid w:val="00724083"/>
    <w:rsid w:val="007248D7"/>
    <w:rsid w:val="00724C19"/>
    <w:rsid w:val="007251E7"/>
    <w:rsid w:val="0072564A"/>
    <w:rsid w:val="00725844"/>
    <w:rsid w:val="007258DA"/>
    <w:rsid w:val="00725D75"/>
    <w:rsid w:val="00725D89"/>
    <w:rsid w:val="00725DDB"/>
    <w:rsid w:val="007260F4"/>
    <w:rsid w:val="007263C4"/>
    <w:rsid w:val="007264AA"/>
    <w:rsid w:val="007265C8"/>
    <w:rsid w:val="0072687D"/>
    <w:rsid w:val="007268B8"/>
    <w:rsid w:val="0072694D"/>
    <w:rsid w:val="00726CF6"/>
    <w:rsid w:val="00726D31"/>
    <w:rsid w:val="007273EA"/>
    <w:rsid w:val="007277D9"/>
    <w:rsid w:val="00727992"/>
    <w:rsid w:val="007279D0"/>
    <w:rsid w:val="0073084E"/>
    <w:rsid w:val="00730AAA"/>
    <w:rsid w:val="00730B2C"/>
    <w:rsid w:val="00730F99"/>
    <w:rsid w:val="00731091"/>
    <w:rsid w:val="007312D1"/>
    <w:rsid w:val="007315A8"/>
    <w:rsid w:val="0073163D"/>
    <w:rsid w:val="007318B2"/>
    <w:rsid w:val="00731B66"/>
    <w:rsid w:val="00731E68"/>
    <w:rsid w:val="00731F48"/>
    <w:rsid w:val="00731F9E"/>
    <w:rsid w:val="0073278F"/>
    <w:rsid w:val="007329D4"/>
    <w:rsid w:val="00732B10"/>
    <w:rsid w:val="00732F5C"/>
    <w:rsid w:val="00733811"/>
    <w:rsid w:val="00733D4A"/>
    <w:rsid w:val="00734286"/>
    <w:rsid w:val="00734305"/>
    <w:rsid w:val="007347BA"/>
    <w:rsid w:val="00734AC8"/>
    <w:rsid w:val="00734C1C"/>
    <w:rsid w:val="00734EA0"/>
    <w:rsid w:val="00735AC4"/>
    <w:rsid w:val="00735ADB"/>
    <w:rsid w:val="00735BC2"/>
    <w:rsid w:val="00735C05"/>
    <w:rsid w:val="007365FE"/>
    <w:rsid w:val="007368AF"/>
    <w:rsid w:val="00736A65"/>
    <w:rsid w:val="00736DC9"/>
    <w:rsid w:val="00737B1F"/>
    <w:rsid w:val="00737E7F"/>
    <w:rsid w:val="0074014D"/>
    <w:rsid w:val="007402B4"/>
    <w:rsid w:val="0074131B"/>
    <w:rsid w:val="00741987"/>
    <w:rsid w:val="00741A0E"/>
    <w:rsid w:val="00741C1D"/>
    <w:rsid w:val="0074208C"/>
    <w:rsid w:val="007422F3"/>
    <w:rsid w:val="00742CAE"/>
    <w:rsid w:val="00742D13"/>
    <w:rsid w:val="0074301C"/>
    <w:rsid w:val="007432AC"/>
    <w:rsid w:val="007432E9"/>
    <w:rsid w:val="0074395F"/>
    <w:rsid w:val="0074400E"/>
    <w:rsid w:val="0074425F"/>
    <w:rsid w:val="007447E9"/>
    <w:rsid w:val="007448EC"/>
    <w:rsid w:val="007449C1"/>
    <w:rsid w:val="00744AF7"/>
    <w:rsid w:val="00744BB7"/>
    <w:rsid w:val="00744D02"/>
    <w:rsid w:val="00744E42"/>
    <w:rsid w:val="007450B5"/>
    <w:rsid w:val="007451EF"/>
    <w:rsid w:val="00745447"/>
    <w:rsid w:val="00745C5A"/>
    <w:rsid w:val="007462C2"/>
    <w:rsid w:val="00746447"/>
    <w:rsid w:val="00746635"/>
    <w:rsid w:val="00746776"/>
    <w:rsid w:val="00746886"/>
    <w:rsid w:val="00746B9C"/>
    <w:rsid w:val="00746C37"/>
    <w:rsid w:val="00747145"/>
    <w:rsid w:val="007473C8"/>
    <w:rsid w:val="00747B78"/>
    <w:rsid w:val="00747D32"/>
    <w:rsid w:val="00750011"/>
    <w:rsid w:val="0075041B"/>
    <w:rsid w:val="00750658"/>
    <w:rsid w:val="007509D6"/>
    <w:rsid w:val="00750B02"/>
    <w:rsid w:val="00750B2E"/>
    <w:rsid w:val="00750B77"/>
    <w:rsid w:val="00750CFD"/>
    <w:rsid w:val="00750D03"/>
    <w:rsid w:val="00751361"/>
    <w:rsid w:val="00751669"/>
    <w:rsid w:val="00751751"/>
    <w:rsid w:val="00751AA7"/>
    <w:rsid w:val="00752429"/>
    <w:rsid w:val="00752743"/>
    <w:rsid w:val="0075290A"/>
    <w:rsid w:val="00752B53"/>
    <w:rsid w:val="007530EF"/>
    <w:rsid w:val="007532E6"/>
    <w:rsid w:val="00753AD9"/>
    <w:rsid w:val="00753D3C"/>
    <w:rsid w:val="00753DF1"/>
    <w:rsid w:val="00754424"/>
    <w:rsid w:val="00754D3F"/>
    <w:rsid w:val="00754D65"/>
    <w:rsid w:val="00755257"/>
    <w:rsid w:val="007554F4"/>
    <w:rsid w:val="00755F6C"/>
    <w:rsid w:val="00755FA6"/>
    <w:rsid w:val="00756678"/>
    <w:rsid w:val="007568D3"/>
    <w:rsid w:val="00756A49"/>
    <w:rsid w:val="00756A5A"/>
    <w:rsid w:val="00756C1C"/>
    <w:rsid w:val="0075722E"/>
    <w:rsid w:val="007578B1"/>
    <w:rsid w:val="00757AC1"/>
    <w:rsid w:val="00757C0A"/>
    <w:rsid w:val="00757EBD"/>
    <w:rsid w:val="00760031"/>
    <w:rsid w:val="007602EB"/>
    <w:rsid w:val="007605C6"/>
    <w:rsid w:val="00760619"/>
    <w:rsid w:val="007607AF"/>
    <w:rsid w:val="0076103B"/>
    <w:rsid w:val="007612C1"/>
    <w:rsid w:val="0076138D"/>
    <w:rsid w:val="00761C04"/>
    <w:rsid w:val="00761C35"/>
    <w:rsid w:val="00761F49"/>
    <w:rsid w:val="007620E6"/>
    <w:rsid w:val="00762529"/>
    <w:rsid w:val="0076260E"/>
    <w:rsid w:val="0076269C"/>
    <w:rsid w:val="0076297F"/>
    <w:rsid w:val="00762C35"/>
    <w:rsid w:val="00762DE9"/>
    <w:rsid w:val="00762F20"/>
    <w:rsid w:val="007630FB"/>
    <w:rsid w:val="00763276"/>
    <w:rsid w:val="00763690"/>
    <w:rsid w:val="007636DC"/>
    <w:rsid w:val="007638B2"/>
    <w:rsid w:val="007639E8"/>
    <w:rsid w:val="00763ADF"/>
    <w:rsid w:val="0076426D"/>
    <w:rsid w:val="0076467C"/>
    <w:rsid w:val="00764A9B"/>
    <w:rsid w:val="00764AC4"/>
    <w:rsid w:val="00764E72"/>
    <w:rsid w:val="0076514C"/>
    <w:rsid w:val="00765380"/>
    <w:rsid w:val="007656B7"/>
    <w:rsid w:val="00765A04"/>
    <w:rsid w:val="00765AD3"/>
    <w:rsid w:val="00765C91"/>
    <w:rsid w:val="00765DE1"/>
    <w:rsid w:val="00766391"/>
    <w:rsid w:val="00766466"/>
    <w:rsid w:val="007669FE"/>
    <w:rsid w:val="00766C1F"/>
    <w:rsid w:val="007671AD"/>
    <w:rsid w:val="00767571"/>
    <w:rsid w:val="007678D0"/>
    <w:rsid w:val="007702B5"/>
    <w:rsid w:val="007705E0"/>
    <w:rsid w:val="00770B78"/>
    <w:rsid w:val="00770C4D"/>
    <w:rsid w:val="00771260"/>
    <w:rsid w:val="00771AB9"/>
    <w:rsid w:val="00771B5B"/>
    <w:rsid w:val="00771CEC"/>
    <w:rsid w:val="00771D41"/>
    <w:rsid w:val="00771EE3"/>
    <w:rsid w:val="00771F50"/>
    <w:rsid w:val="00772050"/>
    <w:rsid w:val="00772262"/>
    <w:rsid w:val="0077263F"/>
    <w:rsid w:val="00772A60"/>
    <w:rsid w:val="00772A7D"/>
    <w:rsid w:val="00772E5B"/>
    <w:rsid w:val="007733DC"/>
    <w:rsid w:val="00773802"/>
    <w:rsid w:val="00773A72"/>
    <w:rsid w:val="00773F3D"/>
    <w:rsid w:val="00773F3F"/>
    <w:rsid w:val="00773F9D"/>
    <w:rsid w:val="0077427C"/>
    <w:rsid w:val="00774324"/>
    <w:rsid w:val="00774666"/>
    <w:rsid w:val="00774B74"/>
    <w:rsid w:val="00774BBE"/>
    <w:rsid w:val="00774EF7"/>
    <w:rsid w:val="00774F0C"/>
    <w:rsid w:val="00775062"/>
    <w:rsid w:val="0077531A"/>
    <w:rsid w:val="00775B0D"/>
    <w:rsid w:val="00775EFD"/>
    <w:rsid w:val="00775F76"/>
    <w:rsid w:val="00776679"/>
    <w:rsid w:val="00776BC6"/>
    <w:rsid w:val="0077700D"/>
    <w:rsid w:val="00777053"/>
    <w:rsid w:val="00777D2F"/>
    <w:rsid w:val="00777F0F"/>
    <w:rsid w:val="00777F6A"/>
    <w:rsid w:val="00780153"/>
    <w:rsid w:val="00780540"/>
    <w:rsid w:val="0078057F"/>
    <w:rsid w:val="00780649"/>
    <w:rsid w:val="00780EE4"/>
    <w:rsid w:val="00780F21"/>
    <w:rsid w:val="00781408"/>
    <w:rsid w:val="00781BED"/>
    <w:rsid w:val="00781FEA"/>
    <w:rsid w:val="00782988"/>
    <w:rsid w:val="00782993"/>
    <w:rsid w:val="00782A46"/>
    <w:rsid w:val="0078342F"/>
    <w:rsid w:val="0078353C"/>
    <w:rsid w:val="007842B2"/>
    <w:rsid w:val="00784706"/>
    <w:rsid w:val="007847A4"/>
    <w:rsid w:val="00784898"/>
    <w:rsid w:val="00784B73"/>
    <w:rsid w:val="00784D99"/>
    <w:rsid w:val="0078553D"/>
    <w:rsid w:val="00785C0E"/>
    <w:rsid w:val="007861ED"/>
    <w:rsid w:val="007864AA"/>
    <w:rsid w:val="00786B04"/>
    <w:rsid w:val="00786C9C"/>
    <w:rsid w:val="0078750D"/>
    <w:rsid w:val="00787891"/>
    <w:rsid w:val="007902A6"/>
    <w:rsid w:val="007902D2"/>
    <w:rsid w:val="007903B2"/>
    <w:rsid w:val="007904B3"/>
    <w:rsid w:val="0079069B"/>
    <w:rsid w:val="00790D79"/>
    <w:rsid w:val="00791780"/>
    <w:rsid w:val="007918D2"/>
    <w:rsid w:val="007919AF"/>
    <w:rsid w:val="007919E0"/>
    <w:rsid w:val="00791A7B"/>
    <w:rsid w:val="00791E43"/>
    <w:rsid w:val="00792290"/>
    <w:rsid w:val="007926F1"/>
    <w:rsid w:val="00792758"/>
    <w:rsid w:val="007927E7"/>
    <w:rsid w:val="0079325F"/>
    <w:rsid w:val="0079355D"/>
    <w:rsid w:val="007938CC"/>
    <w:rsid w:val="007939BF"/>
    <w:rsid w:val="00793C52"/>
    <w:rsid w:val="00793DC6"/>
    <w:rsid w:val="00793FA1"/>
    <w:rsid w:val="0079411C"/>
    <w:rsid w:val="007941C2"/>
    <w:rsid w:val="007941D2"/>
    <w:rsid w:val="007942C8"/>
    <w:rsid w:val="00794440"/>
    <w:rsid w:val="007944BD"/>
    <w:rsid w:val="0079463D"/>
    <w:rsid w:val="00795445"/>
    <w:rsid w:val="00795537"/>
    <w:rsid w:val="00795B1A"/>
    <w:rsid w:val="00795CE2"/>
    <w:rsid w:val="00795D46"/>
    <w:rsid w:val="00795F72"/>
    <w:rsid w:val="00796156"/>
    <w:rsid w:val="007961B4"/>
    <w:rsid w:val="00796754"/>
    <w:rsid w:val="00796812"/>
    <w:rsid w:val="00796893"/>
    <w:rsid w:val="00796E0C"/>
    <w:rsid w:val="00796F04"/>
    <w:rsid w:val="00797115"/>
    <w:rsid w:val="007974CF"/>
    <w:rsid w:val="007976E3"/>
    <w:rsid w:val="00797791"/>
    <w:rsid w:val="00797FBA"/>
    <w:rsid w:val="007A0063"/>
    <w:rsid w:val="007A03A5"/>
    <w:rsid w:val="007A07E7"/>
    <w:rsid w:val="007A0994"/>
    <w:rsid w:val="007A16C3"/>
    <w:rsid w:val="007A1A35"/>
    <w:rsid w:val="007A1C70"/>
    <w:rsid w:val="007A1D2D"/>
    <w:rsid w:val="007A1D7B"/>
    <w:rsid w:val="007A204B"/>
    <w:rsid w:val="007A20D5"/>
    <w:rsid w:val="007A222D"/>
    <w:rsid w:val="007A241B"/>
    <w:rsid w:val="007A2C15"/>
    <w:rsid w:val="007A2F0D"/>
    <w:rsid w:val="007A3224"/>
    <w:rsid w:val="007A3309"/>
    <w:rsid w:val="007A37EC"/>
    <w:rsid w:val="007A383A"/>
    <w:rsid w:val="007A3C48"/>
    <w:rsid w:val="007A3FFB"/>
    <w:rsid w:val="007A4891"/>
    <w:rsid w:val="007A4A34"/>
    <w:rsid w:val="007A4DE5"/>
    <w:rsid w:val="007A4EF2"/>
    <w:rsid w:val="007A51F3"/>
    <w:rsid w:val="007A52B2"/>
    <w:rsid w:val="007A5627"/>
    <w:rsid w:val="007A562B"/>
    <w:rsid w:val="007A5869"/>
    <w:rsid w:val="007A5B0D"/>
    <w:rsid w:val="007A5E6E"/>
    <w:rsid w:val="007A5F57"/>
    <w:rsid w:val="007A6455"/>
    <w:rsid w:val="007A6566"/>
    <w:rsid w:val="007A6F04"/>
    <w:rsid w:val="007A70AA"/>
    <w:rsid w:val="007A71E3"/>
    <w:rsid w:val="007A7214"/>
    <w:rsid w:val="007B034E"/>
    <w:rsid w:val="007B03A8"/>
    <w:rsid w:val="007B042B"/>
    <w:rsid w:val="007B0696"/>
    <w:rsid w:val="007B06A3"/>
    <w:rsid w:val="007B097F"/>
    <w:rsid w:val="007B0A9A"/>
    <w:rsid w:val="007B13B3"/>
    <w:rsid w:val="007B16F9"/>
    <w:rsid w:val="007B1AB0"/>
    <w:rsid w:val="007B1B3E"/>
    <w:rsid w:val="007B245F"/>
    <w:rsid w:val="007B2590"/>
    <w:rsid w:val="007B2A24"/>
    <w:rsid w:val="007B2B87"/>
    <w:rsid w:val="007B373B"/>
    <w:rsid w:val="007B39EB"/>
    <w:rsid w:val="007B3B67"/>
    <w:rsid w:val="007B3FA0"/>
    <w:rsid w:val="007B3FF4"/>
    <w:rsid w:val="007B4160"/>
    <w:rsid w:val="007B45C9"/>
    <w:rsid w:val="007B4F61"/>
    <w:rsid w:val="007B4FDA"/>
    <w:rsid w:val="007B5057"/>
    <w:rsid w:val="007B521B"/>
    <w:rsid w:val="007B5393"/>
    <w:rsid w:val="007B544C"/>
    <w:rsid w:val="007B5563"/>
    <w:rsid w:val="007B5C71"/>
    <w:rsid w:val="007B5D8A"/>
    <w:rsid w:val="007B5DF6"/>
    <w:rsid w:val="007B5ECC"/>
    <w:rsid w:val="007B6222"/>
    <w:rsid w:val="007B623F"/>
    <w:rsid w:val="007B69F7"/>
    <w:rsid w:val="007B7342"/>
    <w:rsid w:val="007B74D5"/>
    <w:rsid w:val="007B75BC"/>
    <w:rsid w:val="007B7B31"/>
    <w:rsid w:val="007B7C8D"/>
    <w:rsid w:val="007B7D04"/>
    <w:rsid w:val="007B7DD0"/>
    <w:rsid w:val="007C0094"/>
    <w:rsid w:val="007C05AF"/>
    <w:rsid w:val="007C0EF7"/>
    <w:rsid w:val="007C1CAC"/>
    <w:rsid w:val="007C21B7"/>
    <w:rsid w:val="007C237E"/>
    <w:rsid w:val="007C2492"/>
    <w:rsid w:val="007C24C2"/>
    <w:rsid w:val="007C2976"/>
    <w:rsid w:val="007C2AC1"/>
    <w:rsid w:val="007C2B48"/>
    <w:rsid w:val="007C2B9F"/>
    <w:rsid w:val="007C2D0E"/>
    <w:rsid w:val="007C2DA3"/>
    <w:rsid w:val="007C31DB"/>
    <w:rsid w:val="007C3278"/>
    <w:rsid w:val="007C3497"/>
    <w:rsid w:val="007C3C27"/>
    <w:rsid w:val="007C3FED"/>
    <w:rsid w:val="007C419F"/>
    <w:rsid w:val="007C42D2"/>
    <w:rsid w:val="007C4775"/>
    <w:rsid w:val="007C4989"/>
    <w:rsid w:val="007C4BDE"/>
    <w:rsid w:val="007C4DC5"/>
    <w:rsid w:val="007C5111"/>
    <w:rsid w:val="007C55D0"/>
    <w:rsid w:val="007C55E0"/>
    <w:rsid w:val="007C57D7"/>
    <w:rsid w:val="007C5A7B"/>
    <w:rsid w:val="007C5A9B"/>
    <w:rsid w:val="007C5BD6"/>
    <w:rsid w:val="007C5EDE"/>
    <w:rsid w:val="007C60CC"/>
    <w:rsid w:val="007C627B"/>
    <w:rsid w:val="007C6395"/>
    <w:rsid w:val="007C6488"/>
    <w:rsid w:val="007C65BC"/>
    <w:rsid w:val="007C7257"/>
    <w:rsid w:val="007C7728"/>
    <w:rsid w:val="007C7747"/>
    <w:rsid w:val="007C7CE7"/>
    <w:rsid w:val="007C7E2F"/>
    <w:rsid w:val="007D0050"/>
    <w:rsid w:val="007D0670"/>
    <w:rsid w:val="007D0761"/>
    <w:rsid w:val="007D0836"/>
    <w:rsid w:val="007D0869"/>
    <w:rsid w:val="007D0A19"/>
    <w:rsid w:val="007D0A48"/>
    <w:rsid w:val="007D1480"/>
    <w:rsid w:val="007D171C"/>
    <w:rsid w:val="007D1755"/>
    <w:rsid w:val="007D1B22"/>
    <w:rsid w:val="007D1CD4"/>
    <w:rsid w:val="007D21B0"/>
    <w:rsid w:val="007D25A1"/>
    <w:rsid w:val="007D2626"/>
    <w:rsid w:val="007D2767"/>
    <w:rsid w:val="007D2A1C"/>
    <w:rsid w:val="007D3059"/>
    <w:rsid w:val="007D3226"/>
    <w:rsid w:val="007D3229"/>
    <w:rsid w:val="007D327E"/>
    <w:rsid w:val="007D33FC"/>
    <w:rsid w:val="007D364A"/>
    <w:rsid w:val="007D3C29"/>
    <w:rsid w:val="007D3D2B"/>
    <w:rsid w:val="007D4281"/>
    <w:rsid w:val="007D428A"/>
    <w:rsid w:val="007D44EE"/>
    <w:rsid w:val="007D44FC"/>
    <w:rsid w:val="007D4535"/>
    <w:rsid w:val="007D52FE"/>
    <w:rsid w:val="007D574A"/>
    <w:rsid w:val="007D58A1"/>
    <w:rsid w:val="007D58F3"/>
    <w:rsid w:val="007D5971"/>
    <w:rsid w:val="007D5BEC"/>
    <w:rsid w:val="007D5DFE"/>
    <w:rsid w:val="007D6B8A"/>
    <w:rsid w:val="007D70FF"/>
    <w:rsid w:val="007D727E"/>
    <w:rsid w:val="007D7637"/>
    <w:rsid w:val="007D7699"/>
    <w:rsid w:val="007D7C7F"/>
    <w:rsid w:val="007D7D77"/>
    <w:rsid w:val="007D7DAD"/>
    <w:rsid w:val="007D7EB6"/>
    <w:rsid w:val="007E00E0"/>
    <w:rsid w:val="007E0168"/>
    <w:rsid w:val="007E062D"/>
    <w:rsid w:val="007E068A"/>
    <w:rsid w:val="007E0865"/>
    <w:rsid w:val="007E13F2"/>
    <w:rsid w:val="007E1629"/>
    <w:rsid w:val="007E1910"/>
    <w:rsid w:val="007E19A1"/>
    <w:rsid w:val="007E235A"/>
    <w:rsid w:val="007E2475"/>
    <w:rsid w:val="007E27B4"/>
    <w:rsid w:val="007E31F7"/>
    <w:rsid w:val="007E39DE"/>
    <w:rsid w:val="007E4157"/>
    <w:rsid w:val="007E479A"/>
    <w:rsid w:val="007E4856"/>
    <w:rsid w:val="007E49C2"/>
    <w:rsid w:val="007E4D42"/>
    <w:rsid w:val="007E4E98"/>
    <w:rsid w:val="007E4F63"/>
    <w:rsid w:val="007E5276"/>
    <w:rsid w:val="007E5794"/>
    <w:rsid w:val="007E5880"/>
    <w:rsid w:val="007E58F0"/>
    <w:rsid w:val="007E5D21"/>
    <w:rsid w:val="007E614A"/>
    <w:rsid w:val="007E66EF"/>
    <w:rsid w:val="007E68D9"/>
    <w:rsid w:val="007E69EC"/>
    <w:rsid w:val="007E6CA2"/>
    <w:rsid w:val="007E6D19"/>
    <w:rsid w:val="007E6E25"/>
    <w:rsid w:val="007E719F"/>
    <w:rsid w:val="007E73AE"/>
    <w:rsid w:val="007E7767"/>
    <w:rsid w:val="007E7790"/>
    <w:rsid w:val="007E7A4B"/>
    <w:rsid w:val="007F0026"/>
    <w:rsid w:val="007F0A7D"/>
    <w:rsid w:val="007F0B1C"/>
    <w:rsid w:val="007F0C01"/>
    <w:rsid w:val="007F0E00"/>
    <w:rsid w:val="007F0FB2"/>
    <w:rsid w:val="007F15CA"/>
    <w:rsid w:val="007F1740"/>
    <w:rsid w:val="007F189B"/>
    <w:rsid w:val="007F192E"/>
    <w:rsid w:val="007F24D6"/>
    <w:rsid w:val="007F2626"/>
    <w:rsid w:val="007F26D9"/>
    <w:rsid w:val="007F2CBA"/>
    <w:rsid w:val="007F2DDC"/>
    <w:rsid w:val="007F2E0C"/>
    <w:rsid w:val="007F2E89"/>
    <w:rsid w:val="007F3335"/>
    <w:rsid w:val="007F3394"/>
    <w:rsid w:val="007F34BB"/>
    <w:rsid w:val="007F36F1"/>
    <w:rsid w:val="007F383F"/>
    <w:rsid w:val="007F410E"/>
    <w:rsid w:val="007F4A11"/>
    <w:rsid w:val="007F4B19"/>
    <w:rsid w:val="007F4B29"/>
    <w:rsid w:val="007F4B6F"/>
    <w:rsid w:val="007F4E00"/>
    <w:rsid w:val="007F5135"/>
    <w:rsid w:val="007F5382"/>
    <w:rsid w:val="007F5406"/>
    <w:rsid w:val="007F5818"/>
    <w:rsid w:val="007F584D"/>
    <w:rsid w:val="007F5B65"/>
    <w:rsid w:val="007F63DE"/>
    <w:rsid w:val="007F6DA6"/>
    <w:rsid w:val="007F6E99"/>
    <w:rsid w:val="007F6ECB"/>
    <w:rsid w:val="007F7855"/>
    <w:rsid w:val="007F7BE9"/>
    <w:rsid w:val="007F7D19"/>
    <w:rsid w:val="00800220"/>
    <w:rsid w:val="00800419"/>
    <w:rsid w:val="008004CD"/>
    <w:rsid w:val="008006E8"/>
    <w:rsid w:val="00800B87"/>
    <w:rsid w:val="0080177D"/>
    <w:rsid w:val="00801CD6"/>
    <w:rsid w:val="00801F69"/>
    <w:rsid w:val="008020DC"/>
    <w:rsid w:val="008023B4"/>
    <w:rsid w:val="00802548"/>
    <w:rsid w:val="0080268E"/>
    <w:rsid w:val="008027B1"/>
    <w:rsid w:val="008027B9"/>
    <w:rsid w:val="00802E51"/>
    <w:rsid w:val="008033E5"/>
    <w:rsid w:val="0080359B"/>
    <w:rsid w:val="00803B70"/>
    <w:rsid w:val="00803BE0"/>
    <w:rsid w:val="00803E89"/>
    <w:rsid w:val="008041FA"/>
    <w:rsid w:val="00804AA1"/>
    <w:rsid w:val="008055AA"/>
    <w:rsid w:val="00805694"/>
    <w:rsid w:val="00805725"/>
    <w:rsid w:val="008059B9"/>
    <w:rsid w:val="00805DF9"/>
    <w:rsid w:val="00805E06"/>
    <w:rsid w:val="00806110"/>
    <w:rsid w:val="0080613E"/>
    <w:rsid w:val="00806183"/>
    <w:rsid w:val="0080690F"/>
    <w:rsid w:val="00806917"/>
    <w:rsid w:val="00806B78"/>
    <w:rsid w:val="00807039"/>
    <w:rsid w:val="008076B3"/>
    <w:rsid w:val="008077E5"/>
    <w:rsid w:val="008078FD"/>
    <w:rsid w:val="00807BDC"/>
    <w:rsid w:val="00807E01"/>
    <w:rsid w:val="00807FD7"/>
    <w:rsid w:val="008102B4"/>
    <w:rsid w:val="008103AC"/>
    <w:rsid w:val="008103B0"/>
    <w:rsid w:val="00810792"/>
    <w:rsid w:val="00810E92"/>
    <w:rsid w:val="0081179C"/>
    <w:rsid w:val="008117C4"/>
    <w:rsid w:val="008117E2"/>
    <w:rsid w:val="00811F7C"/>
    <w:rsid w:val="008120EB"/>
    <w:rsid w:val="0081220F"/>
    <w:rsid w:val="008128AD"/>
    <w:rsid w:val="00812BB1"/>
    <w:rsid w:val="00812C7F"/>
    <w:rsid w:val="00812E52"/>
    <w:rsid w:val="00813431"/>
    <w:rsid w:val="008134D4"/>
    <w:rsid w:val="008135F2"/>
    <w:rsid w:val="00813CE1"/>
    <w:rsid w:val="00813D0E"/>
    <w:rsid w:val="00813EEB"/>
    <w:rsid w:val="008144BA"/>
    <w:rsid w:val="00814F1F"/>
    <w:rsid w:val="00815630"/>
    <w:rsid w:val="00815C14"/>
    <w:rsid w:val="00815D40"/>
    <w:rsid w:val="00816351"/>
    <w:rsid w:val="00816984"/>
    <w:rsid w:val="00817115"/>
    <w:rsid w:val="008175B7"/>
    <w:rsid w:val="0081795B"/>
    <w:rsid w:val="008179F3"/>
    <w:rsid w:val="00817F55"/>
    <w:rsid w:val="00820115"/>
    <w:rsid w:val="008201D0"/>
    <w:rsid w:val="00820216"/>
    <w:rsid w:val="008206BD"/>
    <w:rsid w:val="0082083F"/>
    <w:rsid w:val="00820859"/>
    <w:rsid w:val="0082095B"/>
    <w:rsid w:val="00820E6D"/>
    <w:rsid w:val="00821053"/>
    <w:rsid w:val="00821172"/>
    <w:rsid w:val="008214CE"/>
    <w:rsid w:val="00821584"/>
    <w:rsid w:val="008216B7"/>
    <w:rsid w:val="0082170C"/>
    <w:rsid w:val="0082187B"/>
    <w:rsid w:val="0082190A"/>
    <w:rsid w:val="00821C85"/>
    <w:rsid w:val="0082229E"/>
    <w:rsid w:val="00822391"/>
    <w:rsid w:val="008223D6"/>
    <w:rsid w:val="00822883"/>
    <w:rsid w:val="00822DB4"/>
    <w:rsid w:val="00822E9F"/>
    <w:rsid w:val="008231F0"/>
    <w:rsid w:val="008233EF"/>
    <w:rsid w:val="008233F7"/>
    <w:rsid w:val="00823887"/>
    <w:rsid w:val="008238E8"/>
    <w:rsid w:val="00823BF2"/>
    <w:rsid w:val="008240A1"/>
    <w:rsid w:val="008244A9"/>
    <w:rsid w:val="00824614"/>
    <w:rsid w:val="00824D18"/>
    <w:rsid w:val="00824EFA"/>
    <w:rsid w:val="00825A2F"/>
    <w:rsid w:val="00825DAD"/>
    <w:rsid w:val="00825F9C"/>
    <w:rsid w:val="00825FC0"/>
    <w:rsid w:val="00826248"/>
    <w:rsid w:val="00826586"/>
    <w:rsid w:val="00826BD3"/>
    <w:rsid w:val="00826CE9"/>
    <w:rsid w:val="00826CF8"/>
    <w:rsid w:val="008271B2"/>
    <w:rsid w:val="00827302"/>
    <w:rsid w:val="00830166"/>
    <w:rsid w:val="008307E4"/>
    <w:rsid w:val="00830A10"/>
    <w:rsid w:val="00830B53"/>
    <w:rsid w:val="00830D40"/>
    <w:rsid w:val="00830D9C"/>
    <w:rsid w:val="00831088"/>
    <w:rsid w:val="00831633"/>
    <w:rsid w:val="00831B81"/>
    <w:rsid w:val="00831E47"/>
    <w:rsid w:val="008321E4"/>
    <w:rsid w:val="0083293B"/>
    <w:rsid w:val="00832A8C"/>
    <w:rsid w:val="00832B4B"/>
    <w:rsid w:val="00832F6C"/>
    <w:rsid w:val="008330FE"/>
    <w:rsid w:val="008331AD"/>
    <w:rsid w:val="0083343C"/>
    <w:rsid w:val="00833CB3"/>
    <w:rsid w:val="00834A6E"/>
    <w:rsid w:val="00834AF7"/>
    <w:rsid w:val="00834B5A"/>
    <w:rsid w:val="00834D6A"/>
    <w:rsid w:val="008350C6"/>
    <w:rsid w:val="00835567"/>
    <w:rsid w:val="0083558A"/>
    <w:rsid w:val="00835BF6"/>
    <w:rsid w:val="008360DF"/>
    <w:rsid w:val="00837D2B"/>
    <w:rsid w:val="00837D6B"/>
    <w:rsid w:val="0084087E"/>
    <w:rsid w:val="00840AB2"/>
    <w:rsid w:val="00840C53"/>
    <w:rsid w:val="00840D58"/>
    <w:rsid w:val="00840F3F"/>
    <w:rsid w:val="00841063"/>
    <w:rsid w:val="00841212"/>
    <w:rsid w:val="008413AF"/>
    <w:rsid w:val="008413CC"/>
    <w:rsid w:val="0084174A"/>
    <w:rsid w:val="00841909"/>
    <w:rsid w:val="00841BDE"/>
    <w:rsid w:val="00842904"/>
    <w:rsid w:val="008431B3"/>
    <w:rsid w:val="00843C31"/>
    <w:rsid w:val="00843F5E"/>
    <w:rsid w:val="00843FFA"/>
    <w:rsid w:val="00844210"/>
    <w:rsid w:val="00844494"/>
    <w:rsid w:val="008445FB"/>
    <w:rsid w:val="008448DB"/>
    <w:rsid w:val="008449FB"/>
    <w:rsid w:val="00844B32"/>
    <w:rsid w:val="00844CD6"/>
    <w:rsid w:val="00844E82"/>
    <w:rsid w:val="00844EB8"/>
    <w:rsid w:val="00844EF8"/>
    <w:rsid w:val="00844FA6"/>
    <w:rsid w:val="0084504C"/>
    <w:rsid w:val="00845448"/>
    <w:rsid w:val="008454BD"/>
    <w:rsid w:val="008454FD"/>
    <w:rsid w:val="008461BB"/>
    <w:rsid w:val="0084635C"/>
    <w:rsid w:val="008467C8"/>
    <w:rsid w:val="00846A72"/>
    <w:rsid w:val="00846BBA"/>
    <w:rsid w:val="00846CFB"/>
    <w:rsid w:val="008470EB"/>
    <w:rsid w:val="008473C2"/>
    <w:rsid w:val="008476D5"/>
    <w:rsid w:val="00847738"/>
    <w:rsid w:val="00847957"/>
    <w:rsid w:val="008479E9"/>
    <w:rsid w:val="00847E56"/>
    <w:rsid w:val="00850363"/>
    <w:rsid w:val="00850A9A"/>
    <w:rsid w:val="00850CA7"/>
    <w:rsid w:val="00850D1B"/>
    <w:rsid w:val="0085102C"/>
    <w:rsid w:val="00851183"/>
    <w:rsid w:val="00851988"/>
    <w:rsid w:val="00851AD5"/>
    <w:rsid w:val="00851F78"/>
    <w:rsid w:val="0085231C"/>
    <w:rsid w:val="00852520"/>
    <w:rsid w:val="00852549"/>
    <w:rsid w:val="00852736"/>
    <w:rsid w:val="008528A0"/>
    <w:rsid w:val="00852965"/>
    <w:rsid w:val="00852E09"/>
    <w:rsid w:val="00852FFF"/>
    <w:rsid w:val="008536C5"/>
    <w:rsid w:val="0085411C"/>
    <w:rsid w:val="00854159"/>
    <w:rsid w:val="008543BB"/>
    <w:rsid w:val="0085454D"/>
    <w:rsid w:val="008546DF"/>
    <w:rsid w:val="00854739"/>
    <w:rsid w:val="00855202"/>
    <w:rsid w:val="00855479"/>
    <w:rsid w:val="00855518"/>
    <w:rsid w:val="00855A4D"/>
    <w:rsid w:val="00855B4C"/>
    <w:rsid w:val="00855B5A"/>
    <w:rsid w:val="00856631"/>
    <w:rsid w:val="0085682D"/>
    <w:rsid w:val="00856930"/>
    <w:rsid w:val="0085696E"/>
    <w:rsid w:val="00856BBD"/>
    <w:rsid w:val="00856DF9"/>
    <w:rsid w:val="00856E2A"/>
    <w:rsid w:val="00856FB1"/>
    <w:rsid w:val="0085709B"/>
    <w:rsid w:val="008570A1"/>
    <w:rsid w:val="00857101"/>
    <w:rsid w:val="0085718D"/>
    <w:rsid w:val="0085732E"/>
    <w:rsid w:val="00857393"/>
    <w:rsid w:val="00857437"/>
    <w:rsid w:val="008602A4"/>
    <w:rsid w:val="00861015"/>
    <w:rsid w:val="008611E6"/>
    <w:rsid w:val="008616EC"/>
    <w:rsid w:val="00861D25"/>
    <w:rsid w:val="00861DA0"/>
    <w:rsid w:val="008620FF"/>
    <w:rsid w:val="00862369"/>
    <w:rsid w:val="0086237D"/>
    <w:rsid w:val="008624E1"/>
    <w:rsid w:val="008626A6"/>
    <w:rsid w:val="00862F25"/>
    <w:rsid w:val="008631C8"/>
    <w:rsid w:val="008633EC"/>
    <w:rsid w:val="008635D6"/>
    <w:rsid w:val="00863756"/>
    <w:rsid w:val="00863D82"/>
    <w:rsid w:val="0086426A"/>
    <w:rsid w:val="00864720"/>
    <w:rsid w:val="00864854"/>
    <w:rsid w:val="00864A8B"/>
    <w:rsid w:val="00864C37"/>
    <w:rsid w:val="0086504A"/>
    <w:rsid w:val="0086531F"/>
    <w:rsid w:val="0086558B"/>
    <w:rsid w:val="008658D0"/>
    <w:rsid w:val="0086606C"/>
    <w:rsid w:val="008663F5"/>
    <w:rsid w:val="00866A55"/>
    <w:rsid w:val="00866B71"/>
    <w:rsid w:val="00866C0F"/>
    <w:rsid w:val="00866D96"/>
    <w:rsid w:val="00866FC1"/>
    <w:rsid w:val="00867042"/>
    <w:rsid w:val="00867757"/>
    <w:rsid w:val="008679C6"/>
    <w:rsid w:val="00867FF4"/>
    <w:rsid w:val="0087007B"/>
    <w:rsid w:val="008702B9"/>
    <w:rsid w:val="0087066F"/>
    <w:rsid w:val="00870AAD"/>
    <w:rsid w:val="00870BA1"/>
    <w:rsid w:val="00870C19"/>
    <w:rsid w:val="00870E0F"/>
    <w:rsid w:val="0087103E"/>
    <w:rsid w:val="00871188"/>
    <w:rsid w:val="0087125E"/>
    <w:rsid w:val="00871269"/>
    <w:rsid w:val="008712FD"/>
    <w:rsid w:val="00871419"/>
    <w:rsid w:val="00871D32"/>
    <w:rsid w:val="00871EFF"/>
    <w:rsid w:val="00871F78"/>
    <w:rsid w:val="00872B5F"/>
    <w:rsid w:val="00872BEE"/>
    <w:rsid w:val="00872D79"/>
    <w:rsid w:val="00872DDD"/>
    <w:rsid w:val="00872F14"/>
    <w:rsid w:val="00873A2D"/>
    <w:rsid w:val="008741E8"/>
    <w:rsid w:val="00874211"/>
    <w:rsid w:val="00874670"/>
    <w:rsid w:val="00874AB3"/>
    <w:rsid w:val="00874E41"/>
    <w:rsid w:val="0087586A"/>
    <w:rsid w:val="008761A4"/>
    <w:rsid w:val="00876739"/>
    <w:rsid w:val="008767DC"/>
    <w:rsid w:val="00876907"/>
    <w:rsid w:val="00876FF3"/>
    <w:rsid w:val="0087779A"/>
    <w:rsid w:val="00877E58"/>
    <w:rsid w:val="00880089"/>
    <w:rsid w:val="00880242"/>
    <w:rsid w:val="00881427"/>
    <w:rsid w:val="0088142D"/>
    <w:rsid w:val="008816BF"/>
    <w:rsid w:val="008819DD"/>
    <w:rsid w:val="00881BC0"/>
    <w:rsid w:val="00881BED"/>
    <w:rsid w:val="00881DFA"/>
    <w:rsid w:val="00882A5F"/>
    <w:rsid w:val="00882B10"/>
    <w:rsid w:val="00882B82"/>
    <w:rsid w:val="00882CBB"/>
    <w:rsid w:val="00882D7C"/>
    <w:rsid w:val="00882F9F"/>
    <w:rsid w:val="00883016"/>
    <w:rsid w:val="0088356E"/>
    <w:rsid w:val="008835A7"/>
    <w:rsid w:val="008836B8"/>
    <w:rsid w:val="008836C9"/>
    <w:rsid w:val="008836DF"/>
    <w:rsid w:val="00883A75"/>
    <w:rsid w:val="00883D4B"/>
    <w:rsid w:val="00883DD2"/>
    <w:rsid w:val="00884113"/>
    <w:rsid w:val="00884156"/>
    <w:rsid w:val="0088415B"/>
    <w:rsid w:val="00884285"/>
    <w:rsid w:val="008843A4"/>
    <w:rsid w:val="00884448"/>
    <w:rsid w:val="008845E8"/>
    <w:rsid w:val="00884C4C"/>
    <w:rsid w:val="00884C95"/>
    <w:rsid w:val="00884FC9"/>
    <w:rsid w:val="00884FD8"/>
    <w:rsid w:val="0088507C"/>
    <w:rsid w:val="00885831"/>
    <w:rsid w:val="00885C71"/>
    <w:rsid w:val="00886025"/>
    <w:rsid w:val="00886142"/>
    <w:rsid w:val="0088618A"/>
    <w:rsid w:val="008864D8"/>
    <w:rsid w:val="00886532"/>
    <w:rsid w:val="00886984"/>
    <w:rsid w:val="00886D19"/>
    <w:rsid w:val="00887225"/>
    <w:rsid w:val="00887382"/>
    <w:rsid w:val="0088756B"/>
    <w:rsid w:val="0088788C"/>
    <w:rsid w:val="00887A0F"/>
    <w:rsid w:val="00887D0A"/>
    <w:rsid w:val="00887EE9"/>
    <w:rsid w:val="00887FA6"/>
    <w:rsid w:val="00890459"/>
    <w:rsid w:val="008907FA"/>
    <w:rsid w:val="00890A16"/>
    <w:rsid w:val="00890C32"/>
    <w:rsid w:val="008915B5"/>
    <w:rsid w:val="00891618"/>
    <w:rsid w:val="008919A7"/>
    <w:rsid w:val="00891A10"/>
    <w:rsid w:val="00891D9A"/>
    <w:rsid w:val="00891ED3"/>
    <w:rsid w:val="00892048"/>
    <w:rsid w:val="008929EE"/>
    <w:rsid w:val="00892CBF"/>
    <w:rsid w:val="00892D5A"/>
    <w:rsid w:val="00892E1A"/>
    <w:rsid w:val="00892FAD"/>
    <w:rsid w:val="00893292"/>
    <w:rsid w:val="00893387"/>
    <w:rsid w:val="0089344A"/>
    <w:rsid w:val="0089346A"/>
    <w:rsid w:val="00893A31"/>
    <w:rsid w:val="0089481C"/>
    <w:rsid w:val="00894A08"/>
    <w:rsid w:val="00894D1A"/>
    <w:rsid w:val="00894E3A"/>
    <w:rsid w:val="00895386"/>
    <w:rsid w:val="00895546"/>
    <w:rsid w:val="008955A7"/>
    <w:rsid w:val="008957AE"/>
    <w:rsid w:val="00895EC6"/>
    <w:rsid w:val="008961E7"/>
    <w:rsid w:val="0089674E"/>
    <w:rsid w:val="00896750"/>
    <w:rsid w:val="00897074"/>
    <w:rsid w:val="00897261"/>
    <w:rsid w:val="00897388"/>
    <w:rsid w:val="00897504"/>
    <w:rsid w:val="0089753C"/>
    <w:rsid w:val="00897801"/>
    <w:rsid w:val="00897A90"/>
    <w:rsid w:val="00897CDE"/>
    <w:rsid w:val="008A0019"/>
    <w:rsid w:val="008A0573"/>
    <w:rsid w:val="008A069D"/>
    <w:rsid w:val="008A0900"/>
    <w:rsid w:val="008A0FFB"/>
    <w:rsid w:val="008A11EE"/>
    <w:rsid w:val="008A1660"/>
    <w:rsid w:val="008A1906"/>
    <w:rsid w:val="008A1B91"/>
    <w:rsid w:val="008A22DA"/>
    <w:rsid w:val="008A23E1"/>
    <w:rsid w:val="008A246F"/>
    <w:rsid w:val="008A25F5"/>
    <w:rsid w:val="008A2618"/>
    <w:rsid w:val="008A2715"/>
    <w:rsid w:val="008A32D5"/>
    <w:rsid w:val="008A34D9"/>
    <w:rsid w:val="008A3702"/>
    <w:rsid w:val="008A3FC5"/>
    <w:rsid w:val="008A40C5"/>
    <w:rsid w:val="008A41EF"/>
    <w:rsid w:val="008A47CA"/>
    <w:rsid w:val="008A4ADC"/>
    <w:rsid w:val="008A4B2A"/>
    <w:rsid w:val="008A4C96"/>
    <w:rsid w:val="008A56F0"/>
    <w:rsid w:val="008A5B26"/>
    <w:rsid w:val="008A5E71"/>
    <w:rsid w:val="008A5ECB"/>
    <w:rsid w:val="008A5FA2"/>
    <w:rsid w:val="008A64BE"/>
    <w:rsid w:val="008A6ABE"/>
    <w:rsid w:val="008A6D93"/>
    <w:rsid w:val="008A6E77"/>
    <w:rsid w:val="008A710E"/>
    <w:rsid w:val="008A723B"/>
    <w:rsid w:val="008A7909"/>
    <w:rsid w:val="008B03F1"/>
    <w:rsid w:val="008B0412"/>
    <w:rsid w:val="008B0B1B"/>
    <w:rsid w:val="008B0CA8"/>
    <w:rsid w:val="008B0D39"/>
    <w:rsid w:val="008B1144"/>
    <w:rsid w:val="008B12C5"/>
    <w:rsid w:val="008B1585"/>
    <w:rsid w:val="008B1673"/>
    <w:rsid w:val="008B17AC"/>
    <w:rsid w:val="008B1824"/>
    <w:rsid w:val="008B1B77"/>
    <w:rsid w:val="008B2407"/>
    <w:rsid w:val="008B24D4"/>
    <w:rsid w:val="008B268F"/>
    <w:rsid w:val="008B2A12"/>
    <w:rsid w:val="008B2A78"/>
    <w:rsid w:val="008B2AC6"/>
    <w:rsid w:val="008B3184"/>
    <w:rsid w:val="008B3551"/>
    <w:rsid w:val="008B3556"/>
    <w:rsid w:val="008B38D3"/>
    <w:rsid w:val="008B3B05"/>
    <w:rsid w:val="008B3B51"/>
    <w:rsid w:val="008B433A"/>
    <w:rsid w:val="008B435F"/>
    <w:rsid w:val="008B4500"/>
    <w:rsid w:val="008B4692"/>
    <w:rsid w:val="008B483D"/>
    <w:rsid w:val="008B4C7B"/>
    <w:rsid w:val="008B4D00"/>
    <w:rsid w:val="008B4DF5"/>
    <w:rsid w:val="008B50B3"/>
    <w:rsid w:val="008B5206"/>
    <w:rsid w:val="008B5933"/>
    <w:rsid w:val="008B5A36"/>
    <w:rsid w:val="008B5C9D"/>
    <w:rsid w:val="008B622D"/>
    <w:rsid w:val="008B6239"/>
    <w:rsid w:val="008B62C2"/>
    <w:rsid w:val="008B643A"/>
    <w:rsid w:val="008B676F"/>
    <w:rsid w:val="008B6950"/>
    <w:rsid w:val="008B6F5C"/>
    <w:rsid w:val="008B72A5"/>
    <w:rsid w:val="008B7520"/>
    <w:rsid w:val="008B761C"/>
    <w:rsid w:val="008B7AB5"/>
    <w:rsid w:val="008B7E52"/>
    <w:rsid w:val="008C00C8"/>
    <w:rsid w:val="008C0257"/>
    <w:rsid w:val="008C06DE"/>
    <w:rsid w:val="008C0AA6"/>
    <w:rsid w:val="008C0C14"/>
    <w:rsid w:val="008C12BC"/>
    <w:rsid w:val="008C13AB"/>
    <w:rsid w:val="008C1560"/>
    <w:rsid w:val="008C15B1"/>
    <w:rsid w:val="008C1601"/>
    <w:rsid w:val="008C17AE"/>
    <w:rsid w:val="008C1B5D"/>
    <w:rsid w:val="008C1D08"/>
    <w:rsid w:val="008C230D"/>
    <w:rsid w:val="008C2ECF"/>
    <w:rsid w:val="008C2F27"/>
    <w:rsid w:val="008C3159"/>
    <w:rsid w:val="008C396B"/>
    <w:rsid w:val="008C3B48"/>
    <w:rsid w:val="008C43B2"/>
    <w:rsid w:val="008C44E5"/>
    <w:rsid w:val="008C46AE"/>
    <w:rsid w:val="008C4732"/>
    <w:rsid w:val="008C4C10"/>
    <w:rsid w:val="008C4CA3"/>
    <w:rsid w:val="008C5265"/>
    <w:rsid w:val="008C5385"/>
    <w:rsid w:val="008C5C18"/>
    <w:rsid w:val="008C5D5F"/>
    <w:rsid w:val="008C6425"/>
    <w:rsid w:val="008C6717"/>
    <w:rsid w:val="008C6F66"/>
    <w:rsid w:val="008C7289"/>
    <w:rsid w:val="008C75FB"/>
    <w:rsid w:val="008C7846"/>
    <w:rsid w:val="008C7920"/>
    <w:rsid w:val="008C7DAE"/>
    <w:rsid w:val="008C7EB3"/>
    <w:rsid w:val="008C7FE0"/>
    <w:rsid w:val="008D02B1"/>
    <w:rsid w:val="008D02D4"/>
    <w:rsid w:val="008D06B4"/>
    <w:rsid w:val="008D07FE"/>
    <w:rsid w:val="008D0B82"/>
    <w:rsid w:val="008D0EE8"/>
    <w:rsid w:val="008D1197"/>
    <w:rsid w:val="008D184C"/>
    <w:rsid w:val="008D18BF"/>
    <w:rsid w:val="008D1F38"/>
    <w:rsid w:val="008D1F46"/>
    <w:rsid w:val="008D1FEA"/>
    <w:rsid w:val="008D2030"/>
    <w:rsid w:val="008D20DF"/>
    <w:rsid w:val="008D23BB"/>
    <w:rsid w:val="008D2591"/>
    <w:rsid w:val="008D29B6"/>
    <w:rsid w:val="008D2D84"/>
    <w:rsid w:val="008D30BF"/>
    <w:rsid w:val="008D3163"/>
    <w:rsid w:val="008D31F5"/>
    <w:rsid w:val="008D3251"/>
    <w:rsid w:val="008D32C4"/>
    <w:rsid w:val="008D33FF"/>
    <w:rsid w:val="008D405B"/>
    <w:rsid w:val="008D4723"/>
    <w:rsid w:val="008D4C3E"/>
    <w:rsid w:val="008D4F1F"/>
    <w:rsid w:val="008D522B"/>
    <w:rsid w:val="008D57CE"/>
    <w:rsid w:val="008D5803"/>
    <w:rsid w:val="008D5AF0"/>
    <w:rsid w:val="008D5BA3"/>
    <w:rsid w:val="008D5C99"/>
    <w:rsid w:val="008D6398"/>
    <w:rsid w:val="008D6467"/>
    <w:rsid w:val="008D67C1"/>
    <w:rsid w:val="008D67D0"/>
    <w:rsid w:val="008D704B"/>
    <w:rsid w:val="008D77A0"/>
    <w:rsid w:val="008D7A08"/>
    <w:rsid w:val="008E01D8"/>
    <w:rsid w:val="008E0267"/>
    <w:rsid w:val="008E0568"/>
    <w:rsid w:val="008E06CD"/>
    <w:rsid w:val="008E09D0"/>
    <w:rsid w:val="008E0A4D"/>
    <w:rsid w:val="008E0BB9"/>
    <w:rsid w:val="008E0CD0"/>
    <w:rsid w:val="008E0E78"/>
    <w:rsid w:val="008E0F25"/>
    <w:rsid w:val="008E0F96"/>
    <w:rsid w:val="008E1028"/>
    <w:rsid w:val="008E194B"/>
    <w:rsid w:val="008E2AEB"/>
    <w:rsid w:val="008E2B51"/>
    <w:rsid w:val="008E2C65"/>
    <w:rsid w:val="008E2DAE"/>
    <w:rsid w:val="008E3097"/>
    <w:rsid w:val="008E3916"/>
    <w:rsid w:val="008E393B"/>
    <w:rsid w:val="008E3A01"/>
    <w:rsid w:val="008E46A2"/>
    <w:rsid w:val="008E4BC2"/>
    <w:rsid w:val="008E4BDC"/>
    <w:rsid w:val="008E52D8"/>
    <w:rsid w:val="008E5CB7"/>
    <w:rsid w:val="008E5D05"/>
    <w:rsid w:val="008E5DB7"/>
    <w:rsid w:val="008E63CD"/>
    <w:rsid w:val="008E64CB"/>
    <w:rsid w:val="008E6563"/>
    <w:rsid w:val="008E6B74"/>
    <w:rsid w:val="008E6B80"/>
    <w:rsid w:val="008E6D44"/>
    <w:rsid w:val="008E6F92"/>
    <w:rsid w:val="008E71BE"/>
    <w:rsid w:val="008E75A2"/>
    <w:rsid w:val="008E77FF"/>
    <w:rsid w:val="008E796F"/>
    <w:rsid w:val="008E79FD"/>
    <w:rsid w:val="008E7B87"/>
    <w:rsid w:val="008E7C01"/>
    <w:rsid w:val="008E7CDA"/>
    <w:rsid w:val="008E7FB2"/>
    <w:rsid w:val="008F0A91"/>
    <w:rsid w:val="008F0AC5"/>
    <w:rsid w:val="008F117C"/>
    <w:rsid w:val="008F12C8"/>
    <w:rsid w:val="008F12D5"/>
    <w:rsid w:val="008F1897"/>
    <w:rsid w:val="008F19A2"/>
    <w:rsid w:val="008F1A03"/>
    <w:rsid w:val="008F1B50"/>
    <w:rsid w:val="008F21A2"/>
    <w:rsid w:val="008F2201"/>
    <w:rsid w:val="008F222A"/>
    <w:rsid w:val="008F2C4B"/>
    <w:rsid w:val="008F2C69"/>
    <w:rsid w:val="008F35E0"/>
    <w:rsid w:val="008F39DE"/>
    <w:rsid w:val="008F3A95"/>
    <w:rsid w:val="008F4073"/>
    <w:rsid w:val="008F416E"/>
    <w:rsid w:val="008F4274"/>
    <w:rsid w:val="008F479D"/>
    <w:rsid w:val="008F49A9"/>
    <w:rsid w:val="008F4AF2"/>
    <w:rsid w:val="008F4B9A"/>
    <w:rsid w:val="008F4C58"/>
    <w:rsid w:val="008F4EE2"/>
    <w:rsid w:val="008F4F6A"/>
    <w:rsid w:val="008F500C"/>
    <w:rsid w:val="008F568E"/>
    <w:rsid w:val="008F5C3F"/>
    <w:rsid w:val="008F5D76"/>
    <w:rsid w:val="008F5DCA"/>
    <w:rsid w:val="008F5DE2"/>
    <w:rsid w:val="008F60D2"/>
    <w:rsid w:val="008F624F"/>
    <w:rsid w:val="008F6464"/>
    <w:rsid w:val="008F6466"/>
    <w:rsid w:val="008F6758"/>
    <w:rsid w:val="008F67C5"/>
    <w:rsid w:val="008F6BA1"/>
    <w:rsid w:val="008F6F3E"/>
    <w:rsid w:val="008F74A1"/>
    <w:rsid w:val="008F792A"/>
    <w:rsid w:val="008F7F93"/>
    <w:rsid w:val="009002D3"/>
    <w:rsid w:val="0090030B"/>
    <w:rsid w:val="009005A7"/>
    <w:rsid w:val="00900753"/>
    <w:rsid w:val="009008C7"/>
    <w:rsid w:val="00900B92"/>
    <w:rsid w:val="00900CB0"/>
    <w:rsid w:val="00900D5F"/>
    <w:rsid w:val="00901016"/>
    <w:rsid w:val="00901701"/>
    <w:rsid w:val="00901C38"/>
    <w:rsid w:val="00901C7F"/>
    <w:rsid w:val="00901EB4"/>
    <w:rsid w:val="00902019"/>
    <w:rsid w:val="00902247"/>
    <w:rsid w:val="009022CC"/>
    <w:rsid w:val="00902A69"/>
    <w:rsid w:val="00902E24"/>
    <w:rsid w:val="009030AC"/>
    <w:rsid w:val="009030FE"/>
    <w:rsid w:val="00903118"/>
    <w:rsid w:val="0090349E"/>
    <w:rsid w:val="00903C0B"/>
    <w:rsid w:val="0090406E"/>
    <w:rsid w:val="00904531"/>
    <w:rsid w:val="00904D1A"/>
    <w:rsid w:val="009050E2"/>
    <w:rsid w:val="00905207"/>
    <w:rsid w:val="00905324"/>
    <w:rsid w:val="00905A1B"/>
    <w:rsid w:val="00905CD5"/>
    <w:rsid w:val="00905D63"/>
    <w:rsid w:val="0090658A"/>
    <w:rsid w:val="00906826"/>
    <w:rsid w:val="00906EDD"/>
    <w:rsid w:val="0090709B"/>
    <w:rsid w:val="009070A4"/>
    <w:rsid w:val="00907AAC"/>
    <w:rsid w:val="00907D06"/>
    <w:rsid w:val="00907D2B"/>
    <w:rsid w:val="00910220"/>
    <w:rsid w:val="009106F9"/>
    <w:rsid w:val="00910805"/>
    <w:rsid w:val="0091090C"/>
    <w:rsid w:val="009109AD"/>
    <w:rsid w:val="00910E15"/>
    <w:rsid w:val="00910FDA"/>
    <w:rsid w:val="00911ECA"/>
    <w:rsid w:val="00911F2F"/>
    <w:rsid w:val="00912077"/>
    <w:rsid w:val="0091226F"/>
    <w:rsid w:val="009123F1"/>
    <w:rsid w:val="0091243C"/>
    <w:rsid w:val="00912646"/>
    <w:rsid w:val="009126F6"/>
    <w:rsid w:val="00912773"/>
    <w:rsid w:val="00912CF5"/>
    <w:rsid w:val="00913152"/>
    <w:rsid w:val="00913296"/>
    <w:rsid w:val="009132D7"/>
    <w:rsid w:val="009133C2"/>
    <w:rsid w:val="00913485"/>
    <w:rsid w:val="009138EB"/>
    <w:rsid w:val="00913D3E"/>
    <w:rsid w:val="00913D83"/>
    <w:rsid w:val="00913F35"/>
    <w:rsid w:val="00914260"/>
    <w:rsid w:val="00914644"/>
    <w:rsid w:val="00914C07"/>
    <w:rsid w:val="00914CA0"/>
    <w:rsid w:val="00914E77"/>
    <w:rsid w:val="00915554"/>
    <w:rsid w:val="00915B24"/>
    <w:rsid w:val="00915C73"/>
    <w:rsid w:val="00916284"/>
    <w:rsid w:val="0091633D"/>
    <w:rsid w:val="009164D9"/>
    <w:rsid w:val="0091685D"/>
    <w:rsid w:val="00916F14"/>
    <w:rsid w:val="009172DE"/>
    <w:rsid w:val="00917837"/>
    <w:rsid w:val="009179E4"/>
    <w:rsid w:val="00920289"/>
    <w:rsid w:val="00920743"/>
    <w:rsid w:val="00920BF7"/>
    <w:rsid w:val="00920D8D"/>
    <w:rsid w:val="00920F68"/>
    <w:rsid w:val="009213AC"/>
    <w:rsid w:val="009213CF"/>
    <w:rsid w:val="009213D9"/>
    <w:rsid w:val="0092142D"/>
    <w:rsid w:val="00921591"/>
    <w:rsid w:val="0092164E"/>
    <w:rsid w:val="0092183E"/>
    <w:rsid w:val="00921A01"/>
    <w:rsid w:val="00921DE7"/>
    <w:rsid w:val="00921EEB"/>
    <w:rsid w:val="00921FE2"/>
    <w:rsid w:val="009227A6"/>
    <w:rsid w:val="009227CB"/>
    <w:rsid w:val="00922AE5"/>
    <w:rsid w:val="00922B38"/>
    <w:rsid w:val="00922FEC"/>
    <w:rsid w:val="009233CF"/>
    <w:rsid w:val="00923597"/>
    <w:rsid w:val="00923A6F"/>
    <w:rsid w:val="00923AF0"/>
    <w:rsid w:val="00924073"/>
    <w:rsid w:val="009245A9"/>
    <w:rsid w:val="00924B0A"/>
    <w:rsid w:val="00924B0E"/>
    <w:rsid w:val="00924C25"/>
    <w:rsid w:val="009254D9"/>
    <w:rsid w:val="0092564A"/>
    <w:rsid w:val="00925A21"/>
    <w:rsid w:val="00925ACF"/>
    <w:rsid w:val="00925B39"/>
    <w:rsid w:val="00925B75"/>
    <w:rsid w:val="00925C35"/>
    <w:rsid w:val="00925F49"/>
    <w:rsid w:val="00925FDB"/>
    <w:rsid w:val="00926243"/>
    <w:rsid w:val="00926595"/>
    <w:rsid w:val="00926C2D"/>
    <w:rsid w:val="00927602"/>
    <w:rsid w:val="009277E8"/>
    <w:rsid w:val="00927CFB"/>
    <w:rsid w:val="00927DC7"/>
    <w:rsid w:val="009300AC"/>
    <w:rsid w:val="00930506"/>
    <w:rsid w:val="0093163D"/>
    <w:rsid w:val="00931740"/>
    <w:rsid w:val="00931A5C"/>
    <w:rsid w:val="00931D29"/>
    <w:rsid w:val="00931E72"/>
    <w:rsid w:val="009324DF"/>
    <w:rsid w:val="009328A0"/>
    <w:rsid w:val="00932C53"/>
    <w:rsid w:val="00932C77"/>
    <w:rsid w:val="009331BB"/>
    <w:rsid w:val="00933CD9"/>
    <w:rsid w:val="009347D6"/>
    <w:rsid w:val="00934CB5"/>
    <w:rsid w:val="009352DE"/>
    <w:rsid w:val="00935370"/>
    <w:rsid w:val="00935789"/>
    <w:rsid w:val="0093582A"/>
    <w:rsid w:val="00935CE3"/>
    <w:rsid w:val="0093610C"/>
    <w:rsid w:val="009364CC"/>
    <w:rsid w:val="009366AD"/>
    <w:rsid w:val="00936B27"/>
    <w:rsid w:val="00936BBA"/>
    <w:rsid w:val="00936CF8"/>
    <w:rsid w:val="00936F48"/>
    <w:rsid w:val="0093713E"/>
    <w:rsid w:val="009376B6"/>
    <w:rsid w:val="00937851"/>
    <w:rsid w:val="00937D14"/>
    <w:rsid w:val="00940124"/>
    <w:rsid w:val="00940186"/>
    <w:rsid w:val="00940200"/>
    <w:rsid w:val="009404BA"/>
    <w:rsid w:val="009406AE"/>
    <w:rsid w:val="00940C50"/>
    <w:rsid w:val="00941FEA"/>
    <w:rsid w:val="00942030"/>
    <w:rsid w:val="00942406"/>
    <w:rsid w:val="00942DFE"/>
    <w:rsid w:val="0094314D"/>
    <w:rsid w:val="009432AE"/>
    <w:rsid w:val="00943701"/>
    <w:rsid w:val="009437DD"/>
    <w:rsid w:val="00943953"/>
    <w:rsid w:val="00943AC3"/>
    <w:rsid w:val="00943AEA"/>
    <w:rsid w:val="00943FA4"/>
    <w:rsid w:val="009441E1"/>
    <w:rsid w:val="0094422F"/>
    <w:rsid w:val="0094490F"/>
    <w:rsid w:val="00944A17"/>
    <w:rsid w:val="00946229"/>
    <w:rsid w:val="00946283"/>
    <w:rsid w:val="009464F3"/>
    <w:rsid w:val="00946643"/>
    <w:rsid w:val="00946778"/>
    <w:rsid w:val="00946977"/>
    <w:rsid w:val="00946C87"/>
    <w:rsid w:val="0094739A"/>
    <w:rsid w:val="009473BC"/>
    <w:rsid w:val="009475BA"/>
    <w:rsid w:val="00947888"/>
    <w:rsid w:val="00947921"/>
    <w:rsid w:val="00947C64"/>
    <w:rsid w:val="00947E2F"/>
    <w:rsid w:val="00947FB2"/>
    <w:rsid w:val="00947FC8"/>
    <w:rsid w:val="00950922"/>
    <w:rsid w:val="00950A29"/>
    <w:rsid w:val="00950C53"/>
    <w:rsid w:val="00950D2B"/>
    <w:rsid w:val="00950FD2"/>
    <w:rsid w:val="009517D7"/>
    <w:rsid w:val="00951A2C"/>
    <w:rsid w:val="00951B5E"/>
    <w:rsid w:val="00951B69"/>
    <w:rsid w:val="00952269"/>
    <w:rsid w:val="009522A4"/>
    <w:rsid w:val="00952496"/>
    <w:rsid w:val="00952ACD"/>
    <w:rsid w:val="00952B6E"/>
    <w:rsid w:val="00952D1F"/>
    <w:rsid w:val="009530EC"/>
    <w:rsid w:val="0095379F"/>
    <w:rsid w:val="009538BA"/>
    <w:rsid w:val="00953BEF"/>
    <w:rsid w:val="00954AF9"/>
    <w:rsid w:val="00954CB0"/>
    <w:rsid w:val="00954E15"/>
    <w:rsid w:val="00954F6E"/>
    <w:rsid w:val="009552BE"/>
    <w:rsid w:val="0095555B"/>
    <w:rsid w:val="00955AE7"/>
    <w:rsid w:val="00955D9E"/>
    <w:rsid w:val="00956169"/>
    <w:rsid w:val="00956658"/>
    <w:rsid w:val="00956770"/>
    <w:rsid w:val="009568BD"/>
    <w:rsid w:val="00956E10"/>
    <w:rsid w:val="009571B8"/>
    <w:rsid w:val="00957392"/>
    <w:rsid w:val="00957722"/>
    <w:rsid w:val="0095783A"/>
    <w:rsid w:val="00957A14"/>
    <w:rsid w:val="00960268"/>
    <w:rsid w:val="0096065E"/>
    <w:rsid w:val="00960769"/>
    <w:rsid w:val="00960CA5"/>
    <w:rsid w:val="00960CBE"/>
    <w:rsid w:val="00960EED"/>
    <w:rsid w:val="00960FD6"/>
    <w:rsid w:val="00961321"/>
    <w:rsid w:val="009617CF"/>
    <w:rsid w:val="00961ACD"/>
    <w:rsid w:val="00961BFE"/>
    <w:rsid w:val="00961F65"/>
    <w:rsid w:val="0096261D"/>
    <w:rsid w:val="00962D96"/>
    <w:rsid w:val="00962E55"/>
    <w:rsid w:val="0096333E"/>
    <w:rsid w:val="009633A3"/>
    <w:rsid w:val="009635AF"/>
    <w:rsid w:val="0096382C"/>
    <w:rsid w:val="0096415E"/>
    <w:rsid w:val="0096419A"/>
    <w:rsid w:val="009641D6"/>
    <w:rsid w:val="00964564"/>
    <w:rsid w:val="00964864"/>
    <w:rsid w:val="00964952"/>
    <w:rsid w:val="009649D0"/>
    <w:rsid w:val="00964D56"/>
    <w:rsid w:val="00964EC9"/>
    <w:rsid w:val="0096525C"/>
    <w:rsid w:val="009654CA"/>
    <w:rsid w:val="009657BC"/>
    <w:rsid w:val="00965892"/>
    <w:rsid w:val="00965CDF"/>
    <w:rsid w:val="00965E13"/>
    <w:rsid w:val="0096603F"/>
    <w:rsid w:val="0096641A"/>
    <w:rsid w:val="0096695F"/>
    <w:rsid w:val="00966B5F"/>
    <w:rsid w:val="00966BBA"/>
    <w:rsid w:val="00966F0D"/>
    <w:rsid w:val="00967253"/>
    <w:rsid w:val="00967669"/>
    <w:rsid w:val="00967B33"/>
    <w:rsid w:val="009709D3"/>
    <w:rsid w:val="00970CE7"/>
    <w:rsid w:val="00970D4D"/>
    <w:rsid w:val="0097125A"/>
    <w:rsid w:val="00971833"/>
    <w:rsid w:val="009719D3"/>
    <w:rsid w:val="00971E3D"/>
    <w:rsid w:val="00971E76"/>
    <w:rsid w:val="00972063"/>
    <w:rsid w:val="00972281"/>
    <w:rsid w:val="0097245B"/>
    <w:rsid w:val="00972668"/>
    <w:rsid w:val="009729EB"/>
    <w:rsid w:val="00972B03"/>
    <w:rsid w:val="00972F38"/>
    <w:rsid w:val="00973E89"/>
    <w:rsid w:val="0097445C"/>
    <w:rsid w:val="009746B1"/>
    <w:rsid w:val="009748A1"/>
    <w:rsid w:val="00974B9E"/>
    <w:rsid w:val="009751EF"/>
    <w:rsid w:val="00975716"/>
    <w:rsid w:val="00975CC8"/>
    <w:rsid w:val="00976256"/>
    <w:rsid w:val="00976565"/>
    <w:rsid w:val="0097679D"/>
    <w:rsid w:val="009769C5"/>
    <w:rsid w:val="00976AC6"/>
    <w:rsid w:val="00976F1D"/>
    <w:rsid w:val="00976FE8"/>
    <w:rsid w:val="009772C6"/>
    <w:rsid w:val="00977898"/>
    <w:rsid w:val="009779DD"/>
    <w:rsid w:val="00977B52"/>
    <w:rsid w:val="00977E94"/>
    <w:rsid w:val="00977EA2"/>
    <w:rsid w:val="00980736"/>
    <w:rsid w:val="00980900"/>
    <w:rsid w:val="00980BC8"/>
    <w:rsid w:val="0098104D"/>
    <w:rsid w:val="009816D8"/>
    <w:rsid w:val="009818C4"/>
    <w:rsid w:val="00981B90"/>
    <w:rsid w:val="0098232A"/>
    <w:rsid w:val="009824CA"/>
    <w:rsid w:val="009833AA"/>
    <w:rsid w:val="009839B0"/>
    <w:rsid w:val="009839EC"/>
    <w:rsid w:val="00983B09"/>
    <w:rsid w:val="00983F60"/>
    <w:rsid w:val="00984158"/>
    <w:rsid w:val="00984456"/>
    <w:rsid w:val="009849B2"/>
    <w:rsid w:val="00984BF9"/>
    <w:rsid w:val="009855AD"/>
    <w:rsid w:val="0098571C"/>
    <w:rsid w:val="0098582A"/>
    <w:rsid w:val="00985B99"/>
    <w:rsid w:val="00985EDA"/>
    <w:rsid w:val="0098662D"/>
    <w:rsid w:val="00986977"/>
    <w:rsid w:val="00986AF0"/>
    <w:rsid w:val="0098730A"/>
    <w:rsid w:val="00987376"/>
    <w:rsid w:val="009877F4"/>
    <w:rsid w:val="00987942"/>
    <w:rsid w:val="0099047B"/>
    <w:rsid w:val="009909B6"/>
    <w:rsid w:val="00990E5E"/>
    <w:rsid w:val="00991320"/>
    <w:rsid w:val="00991355"/>
    <w:rsid w:val="009916A7"/>
    <w:rsid w:val="0099209A"/>
    <w:rsid w:val="009920C8"/>
    <w:rsid w:val="0099249E"/>
    <w:rsid w:val="00992632"/>
    <w:rsid w:val="0099293C"/>
    <w:rsid w:val="00992FAE"/>
    <w:rsid w:val="00993039"/>
    <w:rsid w:val="0099338A"/>
    <w:rsid w:val="0099350F"/>
    <w:rsid w:val="0099358D"/>
    <w:rsid w:val="00993798"/>
    <w:rsid w:val="0099388F"/>
    <w:rsid w:val="00993AF5"/>
    <w:rsid w:val="00993D7B"/>
    <w:rsid w:val="00993F21"/>
    <w:rsid w:val="009945C7"/>
    <w:rsid w:val="009948C6"/>
    <w:rsid w:val="00994993"/>
    <w:rsid w:val="00994D37"/>
    <w:rsid w:val="00994DA0"/>
    <w:rsid w:val="009952B6"/>
    <w:rsid w:val="0099533F"/>
    <w:rsid w:val="0099546D"/>
    <w:rsid w:val="00995B0C"/>
    <w:rsid w:val="00995B42"/>
    <w:rsid w:val="00996A0C"/>
    <w:rsid w:val="00996C93"/>
    <w:rsid w:val="00996CFB"/>
    <w:rsid w:val="00996DFB"/>
    <w:rsid w:val="00997409"/>
    <w:rsid w:val="009975DB"/>
    <w:rsid w:val="00997710"/>
    <w:rsid w:val="009977F9"/>
    <w:rsid w:val="0099784B"/>
    <w:rsid w:val="009978AE"/>
    <w:rsid w:val="00997BF3"/>
    <w:rsid w:val="00997D8A"/>
    <w:rsid w:val="00997E35"/>
    <w:rsid w:val="00997E87"/>
    <w:rsid w:val="009A0377"/>
    <w:rsid w:val="009A08F4"/>
    <w:rsid w:val="009A0A40"/>
    <w:rsid w:val="009A0AB6"/>
    <w:rsid w:val="009A0B32"/>
    <w:rsid w:val="009A0C67"/>
    <w:rsid w:val="009A0FA8"/>
    <w:rsid w:val="009A1874"/>
    <w:rsid w:val="009A1C78"/>
    <w:rsid w:val="009A1F69"/>
    <w:rsid w:val="009A221D"/>
    <w:rsid w:val="009A22E1"/>
    <w:rsid w:val="009A22E5"/>
    <w:rsid w:val="009A2410"/>
    <w:rsid w:val="009A2844"/>
    <w:rsid w:val="009A2F1E"/>
    <w:rsid w:val="009A308F"/>
    <w:rsid w:val="009A310F"/>
    <w:rsid w:val="009A418A"/>
    <w:rsid w:val="009A4F82"/>
    <w:rsid w:val="009A501F"/>
    <w:rsid w:val="009A5297"/>
    <w:rsid w:val="009A5601"/>
    <w:rsid w:val="009A5EEF"/>
    <w:rsid w:val="009A5F38"/>
    <w:rsid w:val="009A5F39"/>
    <w:rsid w:val="009A602C"/>
    <w:rsid w:val="009A6628"/>
    <w:rsid w:val="009A662F"/>
    <w:rsid w:val="009A6821"/>
    <w:rsid w:val="009A690F"/>
    <w:rsid w:val="009A7615"/>
    <w:rsid w:val="009A7979"/>
    <w:rsid w:val="009A798E"/>
    <w:rsid w:val="009A7D42"/>
    <w:rsid w:val="009A7D62"/>
    <w:rsid w:val="009A7F97"/>
    <w:rsid w:val="009B00D0"/>
    <w:rsid w:val="009B03F6"/>
    <w:rsid w:val="009B05C4"/>
    <w:rsid w:val="009B0A55"/>
    <w:rsid w:val="009B0A99"/>
    <w:rsid w:val="009B1BF9"/>
    <w:rsid w:val="009B1EC7"/>
    <w:rsid w:val="009B22A6"/>
    <w:rsid w:val="009B26EB"/>
    <w:rsid w:val="009B28EF"/>
    <w:rsid w:val="009B2934"/>
    <w:rsid w:val="009B3195"/>
    <w:rsid w:val="009B32A2"/>
    <w:rsid w:val="009B36E3"/>
    <w:rsid w:val="009B3794"/>
    <w:rsid w:val="009B389A"/>
    <w:rsid w:val="009B39DF"/>
    <w:rsid w:val="009B39E4"/>
    <w:rsid w:val="009B3BEC"/>
    <w:rsid w:val="009B3C78"/>
    <w:rsid w:val="009B3F36"/>
    <w:rsid w:val="009B47A2"/>
    <w:rsid w:val="009B482D"/>
    <w:rsid w:val="009B4CD6"/>
    <w:rsid w:val="009B506D"/>
    <w:rsid w:val="009B5371"/>
    <w:rsid w:val="009B5693"/>
    <w:rsid w:val="009B580F"/>
    <w:rsid w:val="009B59A3"/>
    <w:rsid w:val="009B5A96"/>
    <w:rsid w:val="009B5F49"/>
    <w:rsid w:val="009B6657"/>
    <w:rsid w:val="009B66DC"/>
    <w:rsid w:val="009B670D"/>
    <w:rsid w:val="009B679E"/>
    <w:rsid w:val="009B6910"/>
    <w:rsid w:val="009B6935"/>
    <w:rsid w:val="009B7070"/>
    <w:rsid w:val="009B71A2"/>
    <w:rsid w:val="009B72D3"/>
    <w:rsid w:val="009B7572"/>
    <w:rsid w:val="009B759F"/>
    <w:rsid w:val="009B7C15"/>
    <w:rsid w:val="009B7DFC"/>
    <w:rsid w:val="009C028D"/>
    <w:rsid w:val="009C02C2"/>
    <w:rsid w:val="009C04C2"/>
    <w:rsid w:val="009C0529"/>
    <w:rsid w:val="009C0670"/>
    <w:rsid w:val="009C081C"/>
    <w:rsid w:val="009C09B6"/>
    <w:rsid w:val="009C0B35"/>
    <w:rsid w:val="009C0DCC"/>
    <w:rsid w:val="009C11E7"/>
    <w:rsid w:val="009C17F6"/>
    <w:rsid w:val="009C1A65"/>
    <w:rsid w:val="009C1C6C"/>
    <w:rsid w:val="009C2282"/>
    <w:rsid w:val="009C23B1"/>
    <w:rsid w:val="009C2582"/>
    <w:rsid w:val="009C2B69"/>
    <w:rsid w:val="009C2BB3"/>
    <w:rsid w:val="009C2C81"/>
    <w:rsid w:val="009C2FB3"/>
    <w:rsid w:val="009C3354"/>
    <w:rsid w:val="009C335B"/>
    <w:rsid w:val="009C391F"/>
    <w:rsid w:val="009C3932"/>
    <w:rsid w:val="009C3EFB"/>
    <w:rsid w:val="009C3F81"/>
    <w:rsid w:val="009C3FA6"/>
    <w:rsid w:val="009C4074"/>
    <w:rsid w:val="009C4202"/>
    <w:rsid w:val="009C45E4"/>
    <w:rsid w:val="009C4839"/>
    <w:rsid w:val="009C49A0"/>
    <w:rsid w:val="009C4A6F"/>
    <w:rsid w:val="009C4D21"/>
    <w:rsid w:val="009C4FEF"/>
    <w:rsid w:val="009C514D"/>
    <w:rsid w:val="009C5A50"/>
    <w:rsid w:val="009C620B"/>
    <w:rsid w:val="009C66FB"/>
    <w:rsid w:val="009C6712"/>
    <w:rsid w:val="009C67ED"/>
    <w:rsid w:val="009C68FD"/>
    <w:rsid w:val="009C6998"/>
    <w:rsid w:val="009C6E96"/>
    <w:rsid w:val="009C7234"/>
    <w:rsid w:val="009C77C3"/>
    <w:rsid w:val="009C7959"/>
    <w:rsid w:val="009C7995"/>
    <w:rsid w:val="009C7C6E"/>
    <w:rsid w:val="009C7E5F"/>
    <w:rsid w:val="009D0412"/>
    <w:rsid w:val="009D066E"/>
    <w:rsid w:val="009D0A9E"/>
    <w:rsid w:val="009D0AED"/>
    <w:rsid w:val="009D0DFC"/>
    <w:rsid w:val="009D0FE1"/>
    <w:rsid w:val="009D101C"/>
    <w:rsid w:val="009D12F5"/>
    <w:rsid w:val="009D1639"/>
    <w:rsid w:val="009D164B"/>
    <w:rsid w:val="009D1669"/>
    <w:rsid w:val="009D1F68"/>
    <w:rsid w:val="009D1F85"/>
    <w:rsid w:val="009D22E6"/>
    <w:rsid w:val="009D2334"/>
    <w:rsid w:val="009D2418"/>
    <w:rsid w:val="009D24EF"/>
    <w:rsid w:val="009D26A5"/>
    <w:rsid w:val="009D26C0"/>
    <w:rsid w:val="009D2C0E"/>
    <w:rsid w:val="009D3104"/>
    <w:rsid w:val="009D318E"/>
    <w:rsid w:val="009D34FF"/>
    <w:rsid w:val="009D3695"/>
    <w:rsid w:val="009D38D4"/>
    <w:rsid w:val="009D39B5"/>
    <w:rsid w:val="009D45CB"/>
    <w:rsid w:val="009D4604"/>
    <w:rsid w:val="009D4740"/>
    <w:rsid w:val="009D4861"/>
    <w:rsid w:val="009D4B6E"/>
    <w:rsid w:val="009D51BB"/>
    <w:rsid w:val="009D5292"/>
    <w:rsid w:val="009D53D3"/>
    <w:rsid w:val="009D54C5"/>
    <w:rsid w:val="009D56D7"/>
    <w:rsid w:val="009D5A51"/>
    <w:rsid w:val="009D63CB"/>
    <w:rsid w:val="009D6A46"/>
    <w:rsid w:val="009D6DD6"/>
    <w:rsid w:val="009D77D2"/>
    <w:rsid w:val="009D787A"/>
    <w:rsid w:val="009D7980"/>
    <w:rsid w:val="009D79BB"/>
    <w:rsid w:val="009D7CE4"/>
    <w:rsid w:val="009D7EB3"/>
    <w:rsid w:val="009E06CD"/>
    <w:rsid w:val="009E08E8"/>
    <w:rsid w:val="009E0B73"/>
    <w:rsid w:val="009E0D5E"/>
    <w:rsid w:val="009E0DD7"/>
    <w:rsid w:val="009E0EE1"/>
    <w:rsid w:val="009E121A"/>
    <w:rsid w:val="009E1231"/>
    <w:rsid w:val="009E13C6"/>
    <w:rsid w:val="009E145C"/>
    <w:rsid w:val="009E16D0"/>
    <w:rsid w:val="009E17DB"/>
    <w:rsid w:val="009E195E"/>
    <w:rsid w:val="009E1C22"/>
    <w:rsid w:val="009E1E2A"/>
    <w:rsid w:val="009E1E5D"/>
    <w:rsid w:val="009E2126"/>
    <w:rsid w:val="009E21DE"/>
    <w:rsid w:val="009E2472"/>
    <w:rsid w:val="009E251C"/>
    <w:rsid w:val="009E2A0E"/>
    <w:rsid w:val="009E2DEF"/>
    <w:rsid w:val="009E2E0A"/>
    <w:rsid w:val="009E3062"/>
    <w:rsid w:val="009E38BF"/>
    <w:rsid w:val="009E3E9B"/>
    <w:rsid w:val="009E40EF"/>
    <w:rsid w:val="009E475E"/>
    <w:rsid w:val="009E4977"/>
    <w:rsid w:val="009E4E1F"/>
    <w:rsid w:val="009E50BC"/>
    <w:rsid w:val="009E52D6"/>
    <w:rsid w:val="009E545F"/>
    <w:rsid w:val="009E5524"/>
    <w:rsid w:val="009E5ECE"/>
    <w:rsid w:val="009E60ED"/>
    <w:rsid w:val="009E698B"/>
    <w:rsid w:val="009E6A62"/>
    <w:rsid w:val="009E6BB9"/>
    <w:rsid w:val="009E6E7E"/>
    <w:rsid w:val="009E74D5"/>
    <w:rsid w:val="009E75A4"/>
    <w:rsid w:val="009E76FA"/>
    <w:rsid w:val="009E77FF"/>
    <w:rsid w:val="009E7A65"/>
    <w:rsid w:val="009F03CB"/>
    <w:rsid w:val="009F04D4"/>
    <w:rsid w:val="009F0765"/>
    <w:rsid w:val="009F0814"/>
    <w:rsid w:val="009F0B61"/>
    <w:rsid w:val="009F0C35"/>
    <w:rsid w:val="009F1066"/>
    <w:rsid w:val="009F1408"/>
    <w:rsid w:val="009F1BAF"/>
    <w:rsid w:val="009F1E65"/>
    <w:rsid w:val="009F1E6D"/>
    <w:rsid w:val="009F1FA1"/>
    <w:rsid w:val="009F2232"/>
    <w:rsid w:val="009F2490"/>
    <w:rsid w:val="009F28C9"/>
    <w:rsid w:val="009F2923"/>
    <w:rsid w:val="009F2B63"/>
    <w:rsid w:val="009F3042"/>
    <w:rsid w:val="009F3168"/>
    <w:rsid w:val="009F36B4"/>
    <w:rsid w:val="009F38FC"/>
    <w:rsid w:val="009F3A14"/>
    <w:rsid w:val="009F3ABA"/>
    <w:rsid w:val="009F41F2"/>
    <w:rsid w:val="009F4BB1"/>
    <w:rsid w:val="009F4C25"/>
    <w:rsid w:val="009F4FC2"/>
    <w:rsid w:val="009F5682"/>
    <w:rsid w:val="009F5BB5"/>
    <w:rsid w:val="009F600C"/>
    <w:rsid w:val="009F612B"/>
    <w:rsid w:val="009F63F5"/>
    <w:rsid w:val="009F693F"/>
    <w:rsid w:val="009F6A37"/>
    <w:rsid w:val="009F6C61"/>
    <w:rsid w:val="009F6C65"/>
    <w:rsid w:val="009F7041"/>
    <w:rsid w:val="009F717E"/>
    <w:rsid w:val="009F76CA"/>
    <w:rsid w:val="009F78E1"/>
    <w:rsid w:val="009F79A3"/>
    <w:rsid w:val="009F7B17"/>
    <w:rsid w:val="00A00265"/>
    <w:rsid w:val="00A0040D"/>
    <w:rsid w:val="00A01828"/>
    <w:rsid w:val="00A01BD1"/>
    <w:rsid w:val="00A01D4C"/>
    <w:rsid w:val="00A01DF1"/>
    <w:rsid w:val="00A020B4"/>
    <w:rsid w:val="00A0258F"/>
    <w:rsid w:val="00A02974"/>
    <w:rsid w:val="00A02CC1"/>
    <w:rsid w:val="00A02E9E"/>
    <w:rsid w:val="00A0316C"/>
    <w:rsid w:val="00A03435"/>
    <w:rsid w:val="00A03707"/>
    <w:rsid w:val="00A0371A"/>
    <w:rsid w:val="00A0389C"/>
    <w:rsid w:val="00A03AD5"/>
    <w:rsid w:val="00A03CCC"/>
    <w:rsid w:val="00A03FC3"/>
    <w:rsid w:val="00A04664"/>
    <w:rsid w:val="00A04782"/>
    <w:rsid w:val="00A047F9"/>
    <w:rsid w:val="00A04808"/>
    <w:rsid w:val="00A04A80"/>
    <w:rsid w:val="00A05227"/>
    <w:rsid w:val="00A05BAA"/>
    <w:rsid w:val="00A05BF1"/>
    <w:rsid w:val="00A06145"/>
    <w:rsid w:val="00A06393"/>
    <w:rsid w:val="00A067D4"/>
    <w:rsid w:val="00A06937"/>
    <w:rsid w:val="00A06959"/>
    <w:rsid w:val="00A06A5C"/>
    <w:rsid w:val="00A06EBD"/>
    <w:rsid w:val="00A072AE"/>
    <w:rsid w:val="00A072DB"/>
    <w:rsid w:val="00A073B3"/>
    <w:rsid w:val="00A07415"/>
    <w:rsid w:val="00A07730"/>
    <w:rsid w:val="00A0774A"/>
    <w:rsid w:val="00A077DC"/>
    <w:rsid w:val="00A07914"/>
    <w:rsid w:val="00A10049"/>
    <w:rsid w:val="00A10179"/>
    <w:rsid w:val="00A1036C"/>
    <w:rsid w:val="00A108E6"/>
    <w:rsid w:val="00A10AFA"/>
    <w:rsid w:val="00A10C94"/>
    <w:rsid w:val="00A10FBC"/>
    <w:rsid w:val="00A113B0"/>
    <w:rsid w:val="00A1198E"/>
    <w:rsid w:val="00A119DA"/>
    <w:rsid w:val="00A11BD4"/>
    <w:rsid w:val="00A11E1E"/>
    <w:rsid w:val="00A11FF7"/>
    <w:rsid w:val="00A12292"/>
    <w:rsid w:val="00A12324"/>
    <w:rsid w:val="00A124DA"/>
    <w:rsid w:val="00A127C0"/>
    <w:rsid w:val="00A12DDC"/>
    <w:rsid w:val="00A13192"/>
    <w:rsid w:val="00A1385D"/>
    <w:rsid w:val="00A13B14"/>
    <w:rsid w:val="00A14530"/>
    <w:rsid w:val="00A14A34"/>
    <w:rsid w:val="00A14A67"/>
    <w:rsid w:val="00A14AB8"/>
    <w:rsid w:val="00A14C3A"/>
    <w:rsid w:val="00A15093"/>
    <w:rsid w:val="00A1517F"/>
    <w:rsid w:val="00A15634"/>
    <w:rsid w:val="00A15834"/>
    <w:rsid w:val="00A15A07"/>
    <w:rsid w:val="00A16046"/>
    <w:rsid w:val="00A16384"/>
    <w:rsid w:val="00A16443"/>
    <w:rsid w:val="00A1672E"/>
    <w:rsid w:val="00A16827"/>
    <w:rsid w:val="00A16C03"/>
    <w:rsid w:val="00A16F8D"/>
    <w:rsid w:val="00A176E9"/>
    <w:rsid w:val="00A1776D"/>
    <w:rsid w:val="00A1789C"/>
    <w:rsid w:val="00A17B26"/>
    <w:rsid w:val="00A17D2E"/>
    <w:rsid w:val="00A17DB1"/>
    <w:rsid w:val="00A201B0"/>
    <w:rsid w:val="00A20240"/>
    <w:rsid w:val="00A2083E"/>
    <w:rsid w:val="00A20F91"/>
    <w:rsid w:val="00A21410"/>
    <w:rsid w:val="00A21888"/>
    <w:rsid w:val="00A218A0"/>
    <w:rsid w:val="00A21AAA"/>
    <w:rsid w:val="00A22258"/>
    <w:rsid w:val="00A22657"/>
    <w:rsid w:val="00A2298C"/>
    <w:rsid w:val="00A229DF"/>
    <w:rsid w:val="00A22D67"/>
    <w:rsid w:val="00A22FA0"/>
    <w:rsid w:val="00A23101"/>
    <w:rsid w:val="00A23A7C"/>
    <w:rsid w:val="00A23B53"/>
    <w:rsid w:val="00A23C14"/>
    <w:rsid w:val="00A23E58"/>
    <w:rsid w:val="00A24337"/>
    <w:rsid w:val="00A244D4"/>
    <w:rsid w:val="00A248E9"/>
    <w:rsid w:val="00A24F86"/>
    <w:rsid w:val="00A24FBB"/>
    <w:rsid w:val="00A2552B"/>
    <w:rsid w:val="00A25667"/>
    <w:rsid w:val="00A258DE"/>
    <w:rsid w:val="00A25B0E"/>
    <w:rsid w:val="00A25F25"/>
    <w:rsid w:val="00A260C8"/>
    <w:rsid w:val="00A262B9"/>
    <w:rsid w:val="00A264D4"/>
    <w:rsid w:val="00A26D15"/>
    <w:rsid w:val="00A26D92"/>
    <w:rsid w:val="00A26EA7"/>
    <w:rsid w:val="00A27060"/>
    <w:rsid w:val="00A27204"/>
    <w:rsid w:val="00A27AB9"/>
    <w:rsid w:val="00A27FB3"/>
    <w:rsid w:val="00A303AE"/>
    <w:rsid w:val="00A306D6"/>
    <w:rsid w:val="00A30EA1"/>
    <w:rsid w:val="00A315E6"/>
    <w:rsid w:val="00A317D5"/>
    <w:rsid w:val="00A31923"/>
    <w:rsid w:val="00A31947"/>
    <w:rsid w:val="00A32119"/>
    <w:rsid w:val="00A321A3"/>
    <w:rsid w:val="00A321C5"/>
    <w:rsid w:val="00A32490"/>
    <w:rsid w:val="00A327E1"/>
    <w:rsid w:val="00A32957"/>
    <w:rsid w:val="00A329B2"/>
    <w:rsid w:val="00A329FC"/>
    <w:rsid w:val="00A32A5A"/>
    <w:rsid w:val="00A32AEA"/>
    <w:rsid w:val="00A33487"/>
    <w:rsid w:val="00A33891"/>
    <w:rsid w:val="00A338BE"/>
    <w:rsid w:val="00A34130"/>
    <w:rsid w:val="00A34255"/>
    <w:rsid w:val="00A34385"/>
    <w:rsid w:val="00A3441A"/>
    <w:rsid w:val="00A3454A"/>
    <w:rsid w:val="00A34673"/>
    <w:rsid w:val="00A346E5"/>
    <w:rsid w:val="00A347A1"/>
    <w:rsid w:val="00A3485D"/>
    <w:rsid w:val="00A34A7C"/>
    <w:rsid w:val="00A34C73"/>
    <w:rsid w:val="00A34C9D"/>
    <w:rsid w:val="00A34D09"/>
    <w:rsid w:val="00A34DA6"/>
    <w:rsid w:val="00A34FC7"/>
    <w:rsid w:val="00A35176"/>
    <w:rsid w:val="00A35355"/>
    <w:rsid w:val="00A3598A"/>
    <w:rsid w:val="00A35D6D"/>
    <w:rsid w:val="00A35DFA"/>
    <w:rsid w:val="00A35E0F"/>
    <w:rsid w:val="00A35E4F"/>
    <w:rsid w:val="00A360AB"/>
    <w:rsid w:val="00A362BA"/>
    <w:rsid w:val="00A362EE"/>
    <w:rsid w:val="00A36584"/>
    <w:rsid w:val="00A36EC5"/>
    <w:rsid w:val="00A36F2D"/>
    <w:rsid w:val="00A378FD"/>
    <w:rsid w:val="00A37BB0"/>
    <w:rsid w:val="00A40642"/>
    <w:rsid w:val="00A40889"/>
    <w:rsid w:val="00A4089A"/>
    <w:rsid w:val="00A40DED"/>
    <w:rsid w:val="00A40F67"/>
    <w:rsid w:val="00A41065"/>
    <w:rsid w:val="00A413F0"/>
    <w:rsid w:val="00A4162E"/>
    <w:rsid w:val="00A418ED"/>
    <w:rsid w:val="00A41A59"/>
    <w:rsid w:val="00A41AB9"/>
    <w:rsid w:val="00A41BE3"/>
    <w:rsid w:val="00A41E20"/>
    <w:rsid w:val="00A41E96"/>
    <w:rsid w:val="00A4241C"/>
    <w:rsid w:val="00A427D1"/>
    <w:rsid w:val="00A42CFC"/>
    <w:rsid w:val="00A42DD7"/>
    <w:rsid w:val="00A431E8"/>
    <w:rsid w:val="00A43247"/>
    <w:rsid w:val="00A433B2"/>
    <w:rsid w:val="00A43526"/>
    <w:rsid w:val="00A43838"/>
    <w:rsid w:val="00A43A95"/>
    <w:rsid w:val="00A43CDC"/>
    <w:rsid w:val="00A43EC1"/>
    <w:rsid w:val="00A440CC"/>
    <w:rsid w:val="00A44264"/>
    <w:rsid w:val="00A4430D"/>
    <w:rsid w:val="00A44E94"/>
    <w:rsid w:val="00A45350"/>
    <w:rsid w:val="00A45A00"/>
    <w:rsid w:val="00A45FD1"/>
    <w:rsid w:val="00A46057"/>
    <w:rsid w:val="00A46104"/>
    <w:rsid w:val="00A469C3"/>
    <w:rsid w:val="00A46C53"/>
    <w:rsid w:val="00A47214"/>
    <w:rsid w:val="00A47590"/>
    <w:rsid w:val="00A4777A"/>
    <w:rsid w:val="00A477DE"/>
    <w:rsid w:val="00A50CA9"/>
    <w:rsid w:val="00A50CC6"/>
    <w:rsid w:val="00A50FE3"/>
    <w:rsid w:val="00A51849"/>
    <w:rsid w:val="00A51FB2"/>
    <w:rsid w:val="00A52169"/>
    <w:rsid w:val="00A5221B"/>
    <w:rsid w:val="00A524A3"/>
    <w:rsid w:val="00A52583"/>
    <w:rsid w:val="00A52A91"/>
    <w:rsid w:val="00A5323B"/>
    <w:rsid w:val="00A5359B"/>
    <w:rsid w:val="00A538C2"/>
    <w:rsid w:val="00A53D8E"/>
    <w:rsid w:val="00A54095"/>
    <w:rsid w:val="00A540CF"/>
    <w:rsid w:val="00A5415B"/>
    <w:rsid w:val="00A5452C"/>
    <w:rsid w:val="00A546FF"/>
    <w:rsid w:val="00A548FE"/>
    <w:rsid w:val="00A54FCF"/>
    <w:rsid w:val="00A551D0"/>
    <w:rsid w:val="00A5536D"/>
    <w:rsid w:val="00A55591"/>
    <w:rsid w:val="00A55D37"/>
    <w:rsid w:val="00A5642E"/>
    <w:rsid w:val="00A56660"/>
    <w:rsid w:val="00A56917"/>
    <w:rsid w:val="00A569DB"/>
    <w:rsid w:val="00A56D1F"/>
    <w:rsid w:val="00A56D83"/>
    <w:rsid w:val="00A5725B"/>
    <w:rsid w:val="00A57473"/>
    <w:rsid w:val="00A577EE"/>
    <w:rsid w:val="00A578C3"/>
    <w:rsid w:val="00A57D16"/>
    <w:rsid w:val="00A60E05"/>
    <w:rsid w:val="00A60F10"/>
    <w:rsid w:val="00A61614"/>
    <w:rsid w:val="00A616A0"/>
    <w:rsid w:val="00A61C4F"/>
    <w:rsid w:val="00A61EC6"/>
    <w:rsid w:val="00A6276B"/>
    <w:rsid w:val="00A62ABA"/>
    <w:rsid w:val="00A62D77"/>
    <w:rsid w:val="00A6303C"/>
    <w:rsid w:val="00A63860"/>
    <w:rsid w:val="00A6399C"/>
    <w:rsid w:val="00A63E46"/>
    <w:rsid w:val="00A63FBB"/>
    <w:rsid w:val="00A643D5"/>
    <w:rsid w:val="00A64410"/>
    <w:rsid w:val="00A6473B"/>
    <w:rsid w:val="00A650A1"/>
    <w:rsid w:val="00A65281"/>
    <w:rsid w:val="00A65412"/>
    <w:rsid w:val="00A658E8"/>
    <w:rsid w:val="00A65F5C"/>
    <w:rsid w:val="00A66316"/>
    <w:rsid w:val="00A6662B"/>
    <w:rsid w:val="00A666C5"/>
    <w:rsid w:val="00A66D1C"/>
    <w:rsid w:val="00A66DF1"/>
    <w:rsid w:val="00A66F4B"/>
    <w:rsid w:val="00A670FB"/>
    <w:rsid w:val="00A67880"/>
    <w:rsid w:val="00A67A95"/>
    <w:rsid w:val="00A67A98"/>
    <w:rsid w:val="00A67BE0"/>
    <w:rsid w:val="00A70331"/>
    <w:rsid w:val="00A70E19"/>
    <w:rsid w:val="00A70F22"/>
    <w:rsid w:val="00A71139"/>
    <w:rsid w:val="00A711CC"/>
    <w:rsid w:val="00A71678"/>
    <w:rsid w:val="00A71BCF"/>
    <w:rsid w:val="00A71C0E"/>
    <w:rsid w:val="00A71D0D"/>
    <w:rsid w:val="00A71E6A"/>
    <w:rsid w:val="00A71E73"/>
    <w:rsid w:val="00A71F0B"/>
    <w:rsid w:val="00A723D6"/>
    <w:rsid w:val="00A725FE"/>
    <w:rsid w:val="00A7292E"/>
    <w:rsid w:val="00A72B87"/>
    <w:rsid w:val="00A72CD1"/>
    <w:rsid w:val="00A73192"/>
    <w:rsid w:val="00A732CF"/>
    <w:rsid w:val="00A73859"/>
    <w:rsid w:val="00A73944"/>
    <w:rsid w:val="00A74D80"/>
    <w:rsid w:val="00A75041"/>
    <w:rsid w:val="00A7559C"/>
    <w:rsid w:val="00A75775"/>
    <w:rsid w:val="00A757CF"/>
    <w:rsid w:val="00A75BF1"/>
    <w:rsid w:val="00A7639B"/>
    <w:rsid w:val="00A76465"/>
    <w:rsid w:val="00A764FF"/>
    <w:rsid w:val="00A76886"/>
    <w:rsid w:val="00A76A03"/>
    <w:rsid w:val="00A76BD4"/>
    <w:rsid w:val="00A76E66"/>
    <w:rsid w:val="00A76F9C"/>
    <w:rsid w:val="00A776FD"/>
    <w:rsid w:val="00A77C08"/>
    <w:rsid w:val="00A80315"/>
    <w:rsid w:val="00A803D1"/>
    <w:rsid w:val="00A80501"/>
    <w:rsid w:val="00A8087D"/>
    <w:rsid w:val="00A80887"/>
    <w:rsid w:val="00A80985"/>
    <w:rsid w:val="00A80AC7"/>
    <w:rsid w:val="00A80E32"/>
    <w:rsid w:val="00A80F5E"/>
    <w:rsid w:val="00A812DC"/>
    <w:rsid w:val="00A81407"/>
    <w:rsid w:val="00A8190F"/>
    <w:rsid w:val="00A81A91"/>
    <w:rsid w:val="00A81B7C"/>
    <w:rsid w:val="00A82257"/>
    <w:rsid w:val="00A82AE4"/>
    <w:rsid w:val="00A82BAF"/>
    <w:rsid w:val="00A8312B"/>
    <w:rsid w:val="00A8343E"/>
    <w:rsid w:val="00A835CD"/>
    <w:rsid w:val="00A836C0"/>
    <w:rsid w:val="00A8377E"/>
    <w:rsid w:val="00A83838"/>
    <w:rsid w:val="00A83C27"/>
    <w:rsid w:val="00A83D2A"/>
    <w:rsid w:val="00A83E60"/>
    <w:rsid w:val="00A8411C"/>
    <w:rsid w:val="00A8418B"/>
    <w:rsid w:val="00A84279"/>
    <w:rsid w:val="00A842C3"/>
    <w:rsid w:val="00A84387"/>
    <w:rsid w:val="00A8465C"/>
    <w:rsid w:val="00A84A49"/>
    <w:rsid w:val="00A84AB6"/>
    <w:rsid w:val="00A84DDF"/>
    <w:rsid w:val="00A8585A"/>
    <w:rsid w:val="00A85ACB"/>
    <w:rsid w:val="00A85BC0"/>
    <w:rsid w:val="00A85D67"/>
    <w:rsid w:val="00A86058"/>
    <w:rsid w:val="00A86328"/>
    <w:rsid w:val="00A86A16"/>
    <w:rsid w:val="00A86B41"/>
    <w:rsid w:val="00A87749"/>
    <w:rsid w:val="00A87B3C"/>
    <w:rsid w:val="00A87C14"/>
    <w:rsid w:val="00A87CDF"/>
    <w:rsid w:val="00A87E8F"/>
    <w:rsid w:val="00A87F67"/>
    <w:rsid w:val="00A9037D"/>
    <w:rsid w:val="00A904D0"/>
    <w:rsid w:val="00A907DD"/>
    <w:rsid w:val="00A90C7B"/>
    <w:rsid w:val="00A915BF"/>
    <w:rsid w:val="00A91785"/>
    <w:rsid w:val="00A91862"/>
    <w:rsid w:val="00A91926"/>
    <w:rsid w:val="00A91B8C"/>
    <w:rsid w:val="00A91BDD"/>
    <w:rsid w:val="00A91F80"/>
    <w:rsid w:val="00A91FDC"/>
    <w:rsid w:val="00A91FEA"/>
    <w:rsid w:val="00A9219E"/>
    <w:rsid w:val="00A922D1"/>
    <w:rsid w:val="00A928AA"/>
    <w:rsid w:val="00A928D8"/>
    <w:rsid w:val="00A92A36"/>
    <w:rsid w:val="00A92AAC"/>
    <w:rsid w:val="00A92C6D"/>
    <w:rsid w:val="00A92CAF"/>
    <w:rsid w:val="00A92E29"/>
    <w:rsid w:val="00A93B87"/>
    <w:rsid w:val="00A93EC0"/>
    <w:rsid w:val="00A94045"/>
    <w:rsid w:val="00A942B0"/>
    <w:rsid w:val="00A9463B"/>
    <w:rsid w:val="00A94728"/>
    <w:rsid w:val="00A9475D"/>
    <w:rsid w:val="00A947D9"/>
    <w:rsid w:val="00A9500F"/>
    <w:rsid w:val="00A95143"/>
    <w:rsid w:val="00A95464"/>
    <w:rsid w:val="00A95598"/>
    <w:rsid w:val="00A9567C"/>
    <w:rsid w:val="00A9570F"/>
    <w:rsid w:val="00A95BB3"/>
    <w:rsid w:val="00A96197"/>
    <w:rsid w:val="00A962D7"/>
    <w:rsid w:val="00A9668F"/>
    <w:rsid w:val="00A96BF3"/>
    <w:rsid w:val="00A96D52"/>
    <w:rsid w:val="00A97169"/>
    <w:rsid w:val="00A97368"/>
    <w:rsid w:val="00A973E9"/>
    <w:rsid w:val="00A975D4"/>
    <w:rsid w:val="00A97869"/>
    <w:rsid w:val="00A9786B"/>
    <w:rsid w:val="00A97E14"/>
    <w:rsid w:val="00AA00B4"/>
    <w:rsid w:val="00AA019F"/>
    <w:rsid w:val="00AA0432"/>
    <w:rsid w:val="00AA05FD"/>
    <w:rsid w:val="00AA05FF"/>
    <w:rsid w:val="00AA0721"/>
    <w:rsid w:val="00AA074A"/>
    <w:rsid w:val="00AA190B"/>
    <w:rsid w:val="00AA19B3"/>
    <w:rsid w:val="00AA1AAD"/>
    <w:rsid w:val="00AA1AD8"/>
    <w:rsid w:val="00AA1FB8"/>
    <w:rsid w:val="00AA29E2"/>
    <w:rsid w:val="00AA2FFB"/>
    <w:rsid w:val="00AA32C4"/>
    <w:rsid w:val="00AA380C"/>
    <w:rsid w:val="00AA3994"/>
    <w:rsid w:val="00AA39A6"/>
    <w:rsid w:val="00AA3E27"/>
    <w:rsid w:val="00AA440F"/>
    <w:rsid w:val="00AA4C91"/>
    <w:rsid w:val="00AA4ED5"/>
    <w:rsid w:val="00AA50B6"/>
    <w:rsid w:val="00AA5374"/>
    <w:rsid w:val="00AA541B"/>
    <w:rsid w:val="00AA548D"/>
    <w:rsid w:val="00AA5585"/>
    <w:rsid w:val="00AA5A91"/>
    <w:rsid w:val="00AA5C56"/>
    <w:rsid w:val="00AA5DFD"/>
    <w:rsid w:val="00AA5E78"/>
    <w:rsid w:val="00AA623B"/>
    <w:rsid w:val="00AA6711"/>
    <w:rsid w:val="00AA6937"/>
    <w:rsid w:val="00AA6C89"/>
    <w:rsid w:val="00AA6DA8"/>
    <w:rsid w:val="00AA7040"/>
    <w:rsid w:val="00AA70FC"/>
    <w:rsid w:val="00AA730C"/>
    <w:rsid w:val="00AA7347"/>
    <w:rsid w:val="00AB019E"/>
    <w:rsid w:val="00AB09A1"/>
    <w:rsid w:val="00AB0E91"/>
    <w:rsid w:val="00AB0F07"/>
    <w:rsid w:val="00AB11B0"/>
    <w:rsid w:val="00AB1495"/>
    <w:rsid w:val="00AB159A"/>
    <w:rsid w:val="00AB15B6"/>
    <w:rsid w:val="00AB1618"/>
    <w:rsid w:val="00AB18BD"/>
    <w:rsid w:val="00AB18C2"/>
    <w:rsid w:val="00AB1D98"/>
    <w:rsid w:val="00AB1E89"/>
    <w:rsid w:val="00AB21FE"/>
    <w:rsid w:val="00AB22AD"/>
    <w:rsid w:val="00AB2456"/>
    <w:rsid w:val="00AB268F"/>
    <w:rsid w:val="00AB2C2F"/>
    <w:rsid w:val="00AB2C84"/>
    <w:rsid w:val="00AB331A"/>
    <w:rsid w:val="00AB3A1C"/>
    <w:rsid w:val="00AB3A52"/>
    <w:rsid w:val="00AB3AD2"/>
    <w:rsid w:val="00AB3BDC"/>
    <w:rsid w:val="00AB3E89"/>
    <w:rsid w:val="00AB460C"/>
    <w:rsid w:val="00AB5117"/>
    <w:rsid w:val="00AB536D"/>
    <w:rsid w:val="00AB5953"/>
    <w:rsid w:val="00AB59F7"/>
    <w:rsid w:val="00AB5A82"/>
    <w:rsid w:val="00AB6489"/>
    <w:rsid w:val="00AB69F7"/>
    <w:rsid w:val="00AB6E6E"/>
    <w:rsid w:val="00AB6F3A"/>
    <w:rsid w:val="00AB7479"/>
    <w:rsid w:val="00AB7626"/>
    <w:rsid w:val="00AB76E9"/>
    <w:rsid w:val="00AB7768"/>
    <w:rsid w:val="00AB7A42"/>
    <w:rsid w:val="00AB7CF3"/>
    <w:rsid w:val="00AC069A"/>
    <w:rsid w:val="00AC0862"/>
    <w:rsid w:val="00AC08CD"/>
    <w:rsid w:val="00AC08FD"/>
    <w:rsid w:val="00AC0A0A"/>
    <w:rsid w:val="00AC0A21"/>
    <w:rsid w:val="00AC0DCA"/>
    <w:rsid w:val="00AC0FCB"/>
    <w:rsid w:val="00AC0FFD"/>
    <w:rsid w:val="00AC122D"/>
    <w:rsid w:val="00AC1602"/>
    <w:rsid w:val="00AC1B62"/>
    <w:rsid w:val="00AC1C43"/>
    <w:rsid w:val="00AC21C5"/>
    <w:rsid w:val="00AC24DC"/>
    <w:rsid w:val="00AC2725"/>
    <w:rsid w:val="00AC2731"/>
    <w:rsid w:val="00AC281E"/>
    <w:rsid w:val="00AC2971"/>
    <w:rsid w:val="00AC2A9C"/>
    <w:rsid w:val="00AC302B"/>
    <w:rsid w:val="00AC307C"/>
    <w:rsid w:val="00AC313E"/>
    <w:rsid w:val="00AC322E"/>
    <w:rsid w:val="00AC3497"/>
    <w:rsid w:val="00AC36B6"/>
    <w:rsid w:val="00AC3741"/>
    <w:rsid w:val="00AC37BF"/>
    <w:rsid w:val="00AC3882"/>
    <w:rsid w:val="00AC38BE"/>
    <w:rsid w:val="00AC3A05"/>
    <w:rsid w:val="00AC3B49"/>
    <w:rsid w:val="00AC40E3"/>
    <w:rsid w:val="00AC4191"/>
    <w:rsid w:val="00AC41BF"/>
    <w:rsid w:val="00AC43CE"/>
    <w:rsid w:val="00AC467B"/>
    <w:rsid w:val="00AC55B1"/>
    <w:rsid w:val="00AC5883"/>
    <w:rsid w:val="00AC593E"/>
    <w:rsid w:val="00AC5A9D"/>
    <w:rsid w:val="00AC5C9F"/>
    <w:rsid w:val="00AC6313"/>
    <w:rsid w:val="00AC6781"/>
    <w:rsid w:val="00AC6EEB"/>
    <w:rsid w:val="00AC700A"/>
    <w:rsid w:val="00AC7090"/>
    <w:rsid w:val="00AC7756"/>
    <w:rsid w:val="00AC7F95"/>
    <w:rsid w:val="00AC7F9F"/>
    <w:rsid w:val="00AD00A0"/>
    <w:rsid w:val="00AD01DF"/>
    <w:rsid w:val="00AD031E"/>
    <w:rsid w:val="00AD0666"/>
    <w:rsid w:val="00AD0811"/>
    <w:rsid w:val="00AD0A2F"/>
    <w:rsid w:val="00AD0C85"/>
    <w:rsid w:val="00AD0CEF"/>
    <w:rsid w:val="00AD0EF4"/>
    <w:rsid w:val="00AD0F8E"/>
    <w:rsid w:val="00AD1000"/>
    <w:rsid w:val="00AD128D"/>
    <w:rsid w:val="00AD1978"/>
    <w:rsid w:val="00AD1B02"/>
    <w:rsid w:val="00AD1B29"/>
    <w:rsid w:val="00AD2138"/>
    <w:rsid w:val="00AD2467"/>
    <w:rsid w:val="00AD2723"/>
    <w:rsid w:val="00AD2A02"/>
    <w:rsid w:val="00AD2A72"/>
    <w:rsid w:val="00AD3131"/>
    <w:rsid w:val="00AD38A5"/>
    <w:rsid w:val="00AD3C65"/>
    <w:rsid w:val="00AD3CC6"/>
    <w:rsid w:val="00AD3E78"/>
    <w:rsid w:val="00AD40CB"/>
    <w:rsid w:val="00AD410E"/>
    <w:rsid w:val="00AD41BD"/>
    <w:rsid w:val="00AD464F"/>
    <w:rsid w:val="00AD481F"/>
    <w:rsid w:val="00AD4FA1"/>
    <w:rsid w:val="00AD579E"/>
    <w:rsid w:val="00AD5E2E"/>
    <w:rsid w:val="00AD60C8"/>
    <w:rsid w:val="00AD66C4"/>
    <w:rsid w:val="00AD6768"/>
    <w:rsid w:val="00AD698E"/>
    <w:rsid w:val="00AD6DC7"/>
    <w:rsid w:val="00AD70A7"/>
    <w:rsid w:val="00AD7E3C"/>
    <w:rsid w:val="00AD7E9B"/>
    <w:rsid w:val="00AD7FEE"/>
    <w:rsid w:val="00AE00C9"/>
    <w:rsid w:val="00AE055F"/>
    <w:rsid w:val="00AE0B53"/>
    <w:rsid w:val="00AE1001"/>
    <w:rsid w:val="00AE108E"/>
    <w:rsid w:val="00AE12FC"/>
    <w:rsid w:val="00AE150B"/>
    <w:rsid w:val="00AE19F7"/>
    <w:rsid w:val="00AE1AD1"/>
    <w:rsid w:val="00AE1D39"/>
    <w:rsid w:val="00AE1EF3"/>
    <w:rsid w:val="00AE2008"/>
    <w:rsid w:val="00AE20DD"/>
    <w:rsid w:val="00AE2829"/>
    <w:rsid w:val="00AE28BF"/>
    <w:rsid w:val="00AE33BD"/>
    <w:rsid w:val="00AE3A39"/>
    <w:rsid w:val="00AE3CAA"/>
    <w:rsid w:val="00AE3E35"/>
    <w:rsid w:val="00AE3EB2"/>
    <w:rsid w:val="00AE3F35"/>
    <w:rsid w:val="00AE40B9"/>
    <w:rsid w:val="00AE428E"/>
    <w:rsid w:val="00AE42C7"/>
    <w:rsid w:val="00AE47C4"/>
    <w:rsid w:val="00AE4A6C"/>
    <w:rsid w:val="00AE4AD4"/>
    <w:rsid w:val="00AE4EFB"/>
    <w:rsid w:val="00AE501A"/>
    <w:rsid w:val="00AE51BD"/>
    <w:rsid w:val="00AE5416"/>
    <w:rsid w:val="00AE5577"/>
    <w:rsid w:val="00AE55B3"/>
    <w:rsid w:val="00AE57D4"/>
    <w:rsid w:val="00AE5860"/>
    <w:rsid w:val="00AE5A2E"/>
    <w:rsid w:val="00AE5C85"/>
    <w:rsid w:val="00AE610C"/>
    <w:rsid w:val="00AE6196"/>
    <w:rsid w:val="00AE62F8"/>
    <w:rsid w:val="00AE640A"/>
    <w:rsid w:val="00AE66B5"/>
    <w:rsid w:val="00AE69FF"/>
    <w:rsid w:val="00AE6B43"/>
    <w:rsid w:val="00AE74B1"/>
    <w:rsid w:val="00AE771C"/>
    <w:rsid w:val="00AE7782"/>
    <w:rsid w:val="00AE7884"/>
    <w:rsid w:val="00AE7B62"/>
    <w:rsid w:val="00AE7EBE"/>
    <w:rsid w:val="00AF05A7"/>
    <w:rsid w:val="00AF05B6"/>
    <w:rsid w:val="00AF06E8"/>
    <w:rsid w:val="00AF0731"/>
    <w:rsid w:val="00AF0771"/>
    <w:rsid w:val="00AF0906"/>
    <w:rsid w:val="00AF0B30"/>
    <w:rsid w:val="00AF0D8E"/>
    <w:rsid w:val="00AF0DD2"/>
    <w:rsid w:val="00AF1069"/>
    <w:rsid w:val="00AF195E"/>
    <w:rsid w:val="00AF1AD6"/>
    <w:rsid w:val="00AF1E8B"/>
    <w:rsid w:val="00AF1F2C"/>
    <w:rsid w:val="00AF1F2F"/>
    <w:rsid w:val="00AF2134"/>
    <w:rsid w:val="00AF2332"/>
    <w:rsid w:val="00AF2997"/>
    <w:rsid w:val="00AF29D0"/>
    <w:rsid w:val="00AF2FE5"/>
    <w:rsid w:val="00AF3106"/>
    <w:rsid w:val="00AF3138"/>
    <w:rsid w:val="00AF3291"/>
    <w:rsid w:val="00AF34BB"/>
    <w:rsid w:val="00AF350E"/>
    <w:rsid w:val="00AF35E4"/>
    <w:rsid w:val="00AF3754"/>
    <w:rsid w:val="00AF37D9"/>
    <w:rsid w:val="00AF3AA3"/>
    <w:rsid w:val="00AF3E08"/>
    <w:rsid w:val="00AF4292"/>
    <w:rsid w:val="00AF432C"/>
    <w:rsid w:val="00AF45B7"/>
    <w:rsid w:val="00AF4992"/>
    <w:rsid w:val="00AF49AA"/>
    <w:rsid w:val="00AF4A0B"/>
    <w:rsid w:val="00AF4A28"/>
    <w:rsid w:val="00AF4EE7"/>
    <w:rsid w:val="00AF4F93"/>
    <w:rsid w:val="00AF51EF"/>
    <w:rsid w:val="00AF5C3D"/>
    <w:rsid w:val="00AF66DA"/>
    <w:rsid w:val="00AF698B"/>
    <w:rsid w:val="00AF6EDD"/>
    <w:rsid w:val="00AF7006"/>
    <w:rsid w:val="00AF7414"/>
    <w:rsid w:val="00AF76E6"/>
    <w:rsid w:val="00AF7755"/>
    <w:rsid w:val="00AF7935"/>
    <w:rsid w:val="00AF7BC8"/>
    <w:rsid w:val="00AF7DC3"/>
    <w:rsid w:val="00AF7EC1"/>
    <w:rsid w:val="00B000E7"/>
    <w:rsid w:val="00B00175"/>
    <w:rsid w:val="00B001B8"/>
    <w:rsid w:val="00B002C5"/>
    <w:rsid w:val="00B002DB"/>
    <w:rsid w:val="00B00590"/>
    <w:rsid w:val="00B0069F"/>
    <w:rsid w:val="00B007F5"/>
    <w:rsid w:val="00B0096F"/>
    <w:rsid w:val="00B009B2"/>
    <w:rsid w:val="00B01119"/>
    <w:rsid w:val="00B011E4"/>
    <w:rsid w:val="00B012EA"/>
    <w:rsid w:val="00B01B3F"/>
    <w:rsid w:val="00B01CF6"/>
    <w:rsid w:val="00B01D59"/>
    <w:rsid w:val="00B01FA6"/>
    <w:rsid w:val="00B021B5"/>
    <w:rsid w:val="00B02727"/>
    <w:rsid w:val="00B027FF"/>
    <w:rsid w:val="00B02A67"/>
    <w:rsid w:val="00B02CB0"/>
    <w:rsid w:val="00B02D1D"/>
    <w:rsid w:val="00B02D68"/>
    <w:rsid w:val="00B02ED6"/>
    <w:rsid w:val="00B02F37"/>
    <w:rsid w:val="00B0310F"/>
    <w:rsid w:val="00B03129"/>
    <w:rsid w:val="00B0316A"/>
    <w:rsid w:val="00B0322B"/>
    <w:rsid w:val="00B032F0"/>
    <w:rsid w:val="00B03313"/>
    <w:rsid w:val="00B03563"/>
    <w:rsid w:val="00B0356E"/>
    <w:rsid w:val="00B035AD"/>
    <w:rsid w:val="00B037CC"/>
    <w:rsid w:val="00B03A7F"/>
    <w:rsid w:val="00B03C0F"/>
    <w:rsid w:val="00B03FDA"/>
    <w:rsid w:val="00B0449E"/>
    <w:rsid w:val="00B047E1"/>
    <w:rsid w:val="00B04A62"/>
    <w:rsid w:val="00B04D6A"/>
    <w:rsid w:val="00B0503A"/>
    <w:rsid w:val="00B05103"/>
    <w:rsid w:val="00B05367"/>
    <w:rsid w:val="00B054C4"/>
    <w:rsid w:val="00B057A3"/>
    <w:rsid w:val="00B05BF8"/>
    <w:rsid w:val="00B05E84"/>
    <w:rsid w:val="00B05F23"/>
    <w:rsid w:val="00B060AC"/>
    <w:rsid w:val="00B06240"/>
    <w:rsid w:val="00B062B8"/>
    <w:rsid w:val="00B0651D"/>
    <w:rsid w:val="00B06A36"/>
    <w:rsid w:val="00B06DF0"/>
    <w:rsid w:val="00B06DF2"/>
    <w:rsid w:val="00B07F53"/>
    <w:rsid w:val="00B07F7F"/>
    <w:rsid w:val="00B109C6"/>
    <w:rsid w:val="00B10A40"/>
    <w:rsid w:val="00B1114F"/>
    <w:rsid w:val="00B11653"/>
    <w:rsid w:val="00B11757"/>
    <w:rsid w:val="00B121E9"/>
    <w:rsid w:val="00B12A06"/>
    <w:rsid w:val="00B12B0A"/>
    <w:rsid w:val="00B12DD3"/>
    <w:rsid w:val="00B12DE8"/>
    <w:rsid w:val="00B12F71"/>
    <w:rsid w:val="00B134AF"/>
    <w:rsid w:val="00B1355E"/>
    <w:rsid w:val="00B13A78"/>
    <w:rsid w:val="00B13BC2"/>
    <w:rsid w:val="00B13C98"/>
    <w:rsid w:val="00B13CFE"/>
    <w:rsid w:val="00B13D65"/>
    <w:rsid w:val="00B1487D"/>
    <w:rsid w:val="00B1498B"/>
    <w:rsid w:val="00B149F6"/>
    <w:rsid w:val="00B14C18"/>
    <w:rsid w:val="00B14CD9"/>
    <w:rsid w:val="00B15026"/>
    <w:rsid w:val="00B15285"/>
    <w:rsid w:val="00B1531F"/>
    <w:rsid w:val="00B15CFA"/>
    <w:rsid w:val="00B15F43"/>
    <w:rsid w:val="00B16048"/>
    <w:rsid w:val="00B16478"/>
    <w:rsid w:val="00B16808"/>
    <w:rsid w:val="00B16978"/>
    <w:rsid w:val="00B16D80"/>
    <w:rsid w:val="00B1729D"/>
    <w:rsid w:val="00B17650"/>
    <w:rsid w:val="00B17B46"/>
    <w:rsid w:val="00B17C9F"/>
    <w:rsid w:val="00B17D01"/>
    <w:rsid w:val="00B17F26"/>
    <w:rsid w:val="00B200D6"/>
    <w:rsid w:val="00B2016C"/>
    <w:rsid w:val="00B2049C"/>
    <w:rsid w:val="00B204E9"/>
    <w:rsid w:val="00B208FB"/>
    <w:rsid w:val="00B209CD"/>
    <w:rsid w:val="00B209D7"/>
    <w:rsid w:val="00B217AD"/>
    <w:rsid w:val="00B22055"/>
    <w:rsid w:val="00B22163"/>
    <w:rsid w:val="00B222F9"/>
    <w:rsid w:val="00B227B0"/>
    <w:rsid w:val="00B22844"/>
    <w:rsid w:val="00B22A77"/>
    <w:rsid w:val="00B22B27"/>
    <w:rsid w:val="00B22C31"/>
    <w:rsid w:val="00B23210"/>
    <w:rsid w:val="00B2327D"/>
    <w:rsid w:val="00B24116"/>
    <w:rsid w:val="00B243B0"/>
    <w:rsid w:val="00B2486F"/>
    <w:rsid w:val="00B24CA6"/>
    <w:rsid w:val="00B24D1E"/>
    <w:rsid w:val="00B24DE3"/>
    <w:rsid w:val="00B24E1C"/>
    <w:rsid w:val="00B24E2D"/>
    <w:rsid w:val="00B25375"/>
    <w:rsid w:val="00B254CD"/>
    <w:rsid w:val="00B2609F"/>
    <w:rsid w:val="00B2642B"/>
    <w:rsid w:val="00B267D5"/>
    <w:rsid w:val="00B2683F"/>
    <w:rsid w:val="00B27481"/>
    <w:rsid w:val="00B27498"/>
    <w:rsid w:val="00B2749E"/>
    <w:rsid w:val="00B27661"/>
    <w:rsid w:val="00B27A51"/>
    <w:rsid w:val="00B27CA9"/>
    <w:rsid w:val="00B27D5E"/>
    <w:rsid w:val="00B3089C"/>
    <w:rsid w:val="00B3095C"/>
    <w:rsid w:val="00B309F7"/>
    <w:rsid w:val="00B30A53"/>
    <w:rsid w:val="00B30A77"/>
    <w:rsid w:val="00B3147C"/>
    <w:rsid w:val="00B31749"/>
    <w:rsid w:val="00B3180F"/>
    <w:rsid w:val="00B31AA9"/>
    <w:rsid w:val="00B31B5A"/>
    <w:rsid w:val="00B31D01"/>
    <w:rsid w:val="00B31E11"/>
    <w:rsid w:val="00B31FFA"/>
    <w:rsid w:val="00B32109"/>
    <w:rsid w:val="00B3271B"/>
    <w:rsid w:val="00B32E9B"/>
    <w:rsid w:val="00B32F68"/>
    <w:rsid w:val="00B33685"/>
    <w:rsid w:val="00B337CF"/>
    <w:rsid w:val="00B33A18"/>
    <w:rsid w:val="00B34433"/>
    <w:rsid w:val="00B34436"/>
    <w:rsid w:val="00B34697"/>
    <w:rsid w:val="00B3481A"/>
    <w:rsid w:val="00B34D98"/>
    <w:rsid w:val="00B34F4C"/>
    <w:rsid w:val="00B350E8"/>
    <w:rsid w:val="00B35274"/>
    <w:rsid w:val="00B35482"/>
    <w:rsid w:val="00B354D7"/>
    <w:rsid w:val="00B35B0F"/>
    <w:rsid w:val="00B36038"/>
    <w:rsid w:val="00B36149"/>
    <w:rsid w:val="00B36273"/>
    <w:rsid w:val="00B367DA"/>
    <w:rsid w:val="00B36AFA"/>
    <w:rsid w:val="00B3741A"/>
    <w:rsid w:val="00B37CDF"/>
    <w:rsid w:val="00B37D5E"/>
    <w:rsid w:val="00B37DCE"/>
    <w:rsid w:val="00B37E8C"/>
    <w:rsid w:val="00B37FEA"/>
    <w:rsid w:val="00B40AC5"/>
    <w:rsid w:val="00B40D82"/>
    <w:rsid w:val="00B40F8D"/>
    <w:rsid w:val="00B4148A"/>
    <w:rsid w:val="00B41652"/>
    <w:rsid w:val="00B4198F"/>
    <w:rsid w:val="00B41AC1"/>
    <w:rsid w:val="00B41CB2"/>
    <w:rsid w:val="00B422AC"/>
    <w:rsid w:val="00B42F7D"/>
    <w:rsid w:val="00B43418"/>
    <w:rsid w:val="00B4347F"/>
    <w:rsid w:val="00B43755"/>
    <w:rsid w:val="00B43BF2"/>
    <w:rsid w:val="00B43F58"/>
    <w:rsid w:val="00B44287"/>
    <w:rsid w:val="00B446CB"/>
    <w:rsid w:val="00B44A94"/>
    <w:rsid w:val="00B44E86"/>
    <w:rsid w:val="00B45047"/>
    <w:rsid w:val="00B45219"/>
    <w:rsid w:val="00B4544E"/>
    <w:rsid w:val="00B45493"/>
    <w:rsid w:val="00B45CC0"/>
    <w:rsid w:val="00B45E16"/>
    <w:rsid w:val="00B46B59"/>
    <w:rsid w:val="00B46F81"/>
    <w:rsid w:val="00B4713A"/>
    <w:rsid w:val="00B47233"/>
    <w:rsid w:val="00B474B8"/>
    <w:rsid w:val="00B4768B"/>
    <w:rsid w:val="00B47893"/>
    <w:rsid w:val="00B47BE7"/>
    <w:rsid w:val="00B502E0"/>
    <w:rsid w:val="00B50A5E"/>
    <w:rsid w:val="00B50E72"/>
    <w:rsid w:val="00B51034"/>
    <w:rsid w:val="00B51327"/>
    <w:rsid w:val="00B51D8F"/>
    <w:rsid w:val="00B52269"/>
    <w:rsid w:val="00B526B1"/>
    <w:rsid w:val="00B526BB"/>
    <w:rsid w:val="00B5272E"/>
    <w:rsid w:val="00B52DA2"/>
    <w:rsid w:val="00B52FAD"/>
    <w:rsid w:val="00B53017"/>
    <w:rsid w:val="00B53264"/>
    <w:rsid w:val="00B537D7"/>
    <w:rsid w:val="00B539F7"/>
    <w:rsid w:val="00B53A9C"/>
    <w:rsid w:val="00B53B99"/>
    <w:rsid w:val="00B53C91"/>
    <w:rsid w:val="00B53E6E"/>
    <w:rsid w:val="00B54276"/>
    <w:rsid w:val="00B54310"/>
    <w:rsid w:val="00B54444"/>
    <w:rsid w:val="00B54631"/>
    <w:rsid w:val="00B54766"/>
    <w:rsid w:val="00B54A30"/>
    <w:rsid w:val="00B54DF8"/>
    <w:rsid w:val="00B5501F"/>
    <w:rsid w:val="00B553E4"/>
    <w:rsid w:val="00B5578F"/>
    <w:rsid w:val="00B5618F"/>
    <w:rsid w:val="00B561BD"/>
    <w:rsid w:val="00B561CC"/>
    <w:rsid w:val="00B561ED"/>
    <w:rsid w:val="00B562BF"/>
    <w:rsid w:val="00B56892"/>
    <w:rsid w:val="00B56A9D"/>
    <w:rsid w:val="00B56EC2"/>
    <w:rsid w:val="00B57096"/>
    <w:rsid w:val="00B570D1"/>
    <w:rsid w:val="00B570DD"/>
    <w:rsid w:val="00B57994"/>
    <w:rsid w:val="00B579A2"/>
    <w:rsid w:val="00B57B52"/>
    <w:rsid w:val="00B57ED9"/>
    <w:rsid w:val="00B600D5"/>
    <w:rsid w:val="00B6035E"/>
    <w:rsid w:val="00B61193"/>
    <w:rsid w:val="00B616F8"/>
    <w:rsid w:val="00B617F0"/>
    <w:rsid w:val="00B61BE7"/>
    <w:rsid w:val="00B62BBE"/>
    <w:rsid w:val="00B62D28"/>
    <w:rsid w:val="00B63684"/>
    <w:rsid w:val="00B6385D"/>
    <w:rsid w:val="00B63A96"/>
    <w:rsid w:val="00B63E09"/>
    <w:rsid w:val="00B63E28"/>
    <w:rsid w:val="00B6452F"/>
    <w:rsid w:val="00B6485E"/>
    <w:rsid w:val="00B64BAE"/>
    <w:rsid w:val="00B64C0D"/>
    <w:rsid w:val="00B64C24"/>
    <w:rsid w:val="00B650FB"/>
    <w:rsid w:val="00B65283"/>
    <w:rsid w:val="00B6532F"/>
    <w:rsid w:val="00B6533B"/>
    <w:rsid w:val="00B653B8"/>
    <w:rsid w:val="00B655D5"/>
    <w:rsid w:val="00B65F25"/>
    <w:rsid w:val="00B66498"/>
    <w:rsid w:val="00B66690"/>
    <w:rsid w:val="00B667D7"/>
    <w:rsid w:val="00B66DFE"/>
    <w:rsid w:val="00B66EAF"/>
    <w:rsid w:val="00B66F89"/>
    <w:rsid w:val="00B67249"/>
    <w:rsid w:val="00B6752F"/>
    <w:rsid w:val="00B67721"/>
    <w:rsid w:val="00B67BF1"/>
    <w:rsid w:val="00B67C4B"/>
    <w:rsid w:val="00B67DD0"/>
    <w:rsid w:val="00B701EB"/>
    <w:rsid w:val="00B704F6"/>
    <w:rsid w:val="00B70699"/>
    <w:rsid w:val="00B7103C"/>
    <w:rsid w:val="00B713F8"/>
    <w:rsid w:val="00B717E7"/>
    <w:rsid w:val="00B719F1"/>
    <w:rsid w:val="00B71AAC"/>
    <w:rsid w:val="00B71FBB"/>
    <w:rsid w:val="00B7224F"/>
    <w:rsid w:val="00B72642"/>
    <w:rsid w:val="00B72C0E"/>
    <w:rsid w:val="00B72D0A"/>
    <w:rsid w:val="00B72F8B"/>
    <w:rsid w:val="00B73298"/>
    <w:rsid w:val="00B73703"/>
    <w:rsid w:val="00B73920"/>
    <w:rsid w:val="00B73DE5"/>
    <w:rsid w:val="00B7533D"/>
    <w:rsid w:val="00B7559E"/>
    <w:rsid w:val="00B75654"/>
    <w:rsid w:val="00B75B18"/>
    <w:rsid w:val="00B7607C"/>
    <w:rsid w:val="00B763BD"/>
    <w:rsid w:val="00B7645B"/>
    <w:rsid w:val="00B764BD"/>
    <w:rsid w:val="00B769D5"/>
    <w:rsid w:val="00B76D7A"/>
    <w:rsid w:val="00B76F54"/>
    <w:rsid w:val="00B76F7C"/>
    <w:rsid w:val="00B772E5"/>
    <w:rsid w:val="00B773CD"/>
    <w:rsid w:val="00B776CE"/>
    <w:rsid w:val="00B77773"/>
    <w:rsid w:val="00B77E6A"/>
    <w:rsid w:val="00B80556"/>
    <w:rsid w:val="00B806DA"/>
    <w:rsid w:val="00B80DC2"/>
    <w:rsid w:val="00B8172A"/>
    <w:rsid w:val="00B8195D"/>
    <w:rsid w:val="00B81FB9"/>
    <w:rsid w:val="00B826A3"/>
    <w:rsid w:val="00B82C31"/>
    <w:rsid w:val="00B830FF"/>
    <w:rsid w:val="00B8357C"/>
    <w:rsid w:val="00B83B50"/>
    <w:rsid w:val="00B83C29"/>
    <w:rsid w:val="00B83F53"/>
    <w:rsid w:val="00B84528"/>
    <w:rsid w:val="00B84A56"/>
    <w:rsid w:val="00B84D5F"/>
    <w:rsid w:val="00B84FF9"/>
    <w:rsid w:val="00B8522B"/>
    <w:rsid w:val="00B85396"/>
    <w:rsid w:val="00B8539A"/>
    <w:rsid w:val="00B85411"/>
    <w:rsid w:val="00B854AC"/>
    <w:rsid w:val="00B854CE"/>
    <w:rsid w:val="00B85C1D"/>
    <w:rsid w:val="00B86046"/>
    <w:rsid w:val="00B860AB"/>
    <w:rsid w:val="00B8655C"/>
    <w:rsid w:val="00B865A3"/>
    <w:rsid w:val="00B8671A"/>
    <w:rsid w:val="00B86B40"/>
    <w:rsid w:val="00B86C57"/>
    <w:rsid w:val="00B86E02"/>
    <w:rsid w:val="00B875B9"/>
    <w:rsid w:val="00B87777"/>
    <w:rsid w:val="00B8782C"/>
    <w:rsid w:val="00B8797F"/>
    <w:rsid w:val="00B8799C"/>
    <w:rsid w:val="00B87A1E"/>
    <w:rsid w:val="00B87F00"/>
    <w:rsid w:val="00B87F19"/>
    <w:rsid w:val="00B87F35"/>
    <w:rsid w:val="00B87F92"/>
    <w:rsid w:val="00B9036F"/>
    <w:rsid w:val="00B90745"/>
    <w:rsid w:val="00B9081C"/>
    <w:rsid w:val="00B90D0A"/>
    <w:rsid w:val="00B91AFE"/>
    <w:rsid w:val="00B91FBD"/>
    <w:rsid w:val="00B921A3"/>
    <w:rsid w:val="00B92306"/>
    <w:rsid w:val="00B92613"/>
    <w:rsid w:val="00B92A76"/>
    <w:rsid w:val="00B93093"/>
    <w:rsid w:val="00B93274"/>
    <w:rsid w:val="00B93468"/>
    <w:rsid w:val="00B93761"/>
    <w:rsid w:val="00B93872"/>
    <w:rsid w:val="00B93A97"/>
    <w:rsid w:val="00B94220"/>
    <w:rsid w:val="00B9497B"/>
    <w:rsid w:val="00B949CB"/>
    <w:rsid w:val="00B94B42"/>
    <w:rsid w:val="00B94D7F"/>
    <w:rsid w:val="00B94E22"/>
    <w:rsid w:val="00B95184"/>
    <w:rsid w:val="00B953DE"/>
    <w:rsid w:val="00B953FA"/>
    <w:rsid w:val="00B95470"/>
    <w:rsid w:val="00B9580F"/>
    <w:rsid w:val="00B95FE4"/>
    <w:rsid w:val="00B96A9F"/>
    <w:rsid w:val="00B96C53"/>
    <w:rsid w:val="00B96F99"/>
    <w:rsid w:val="00B972D6"/>
    <w:rsid w:val="00B978DC"/>
    <w:rsid w:val="00B979CA"/>
    <w:rsid w:val="00B97A15"/>
    <w:rsid w:val="00BA0098"/>
    <w:rsid w:val="00BA078C"/>
    <w:rsid w:val="00BA0C9B"/>
    <w:rsid w:val="00BA0EF8"/>
    <w:rsid w:val="00BA1150"/>
    <w:rsid w:val="00BA17DB"/>
    <w:rsid w:val="00BA1D5F"/>
    <w:rsid w:val="00BA21A7"/>
    <w:rsid w:val="00BA23D5"/>
    <w:rsid w:val="00BA25BF"/>
    <w:rsid w:val="00BA2799"/>
    <w:rsid w:val="00BA2B05"/>
    <w:rsid w:val="00BA2E25"/>
    <w:rsid w:val="00BA2FE2"/>
    <w:rsid w:val="00BA3025"/>
    <w:rsid w:val="00BA3217"/>
    <w:rsid w:val="00BA33CE"/>
    <w:rsid w:val="00BA346F"/>
    <w:rsid w:val="00BA3ADA"/>
    <w:rsid w:val="00BA3B24"/>
    <w:rsid w:val="00BA3C8D"/>
    <w:rsid w:val="00BA3D00"/>
    <w:rsid w:val="00BA3DB1"/>
    <w:rsid w:val="00BA3E13"/>
    <w:rsid w:val="00BA3EB1"/>
    <w:rsid w:val="00BA4094"/>
    <w:rsid w:val="00BA4388"/>
    <w:rsid w:val="00BA490C"/>
    <w:rsid w:val="00BA4A25"/>
    <w:rsid w:val="00BA4ABB"/>
    <w:rsid w:val="00BA4F8B"/>
    <w:rsid w:val="00BA5291"/>
    <w:rsid w:val="00BA57A6"/>
    <w:rsid w:val="00BA669B"/>
    <w:rsid w:val="00BA7034"/>
    <w:rsid w:val="00BA7246"/>
    <w:rsid w:val="00BA7FDD"/>
    <w:rsid w:val="00BB036A"/>
    <w:rsid w:val="00BB05C6"/>
    <w:rsid w:val="00BB05CD"/>
    <w:rsid w:val="00BB097C"/>
    <w:rsid w:val="00BB0B27"/>
    <w:rsid w:val="00BB0C71"/>
    <w:rsid w:val="00BB14D3"/>
    <w:rsid w:val="00BB1AD7"/>
    <w:rsid w:val="00BB2044"/>
    <w:rsid w:val="00BB222D"/>
    <w:rsid w:val="00BB22A2"/>
    <w:rsid w:val="00BB2345"/>
    <w:rsid w:val="00BB235C"/>
    <w:rsid w:val="00BB23F5"/>
    <w:rsid w:val="00BB2440"/>
    <w:rsid w:val="00BB28AA"/>
    <w:rsid w:val="00BB2B39"/>
    <w:rsid w:val="00BB3377"/>
    <w:rsid w:val="00BB3561"/>
    <w:rsid w:val="00BB3707"/>
    <w:rsid w:val="00BB3764"/>
    <w:rsid w:val="00BB3AC3"/>
    <w:rsid w:val="00BB4386"/>
    <w:rsid w:val="00BB443A"/>
    <w:rsid w:val="00BB458E"/>
    <w:rsid w:val="00BB45A5"/>
    <w:rsid w:val="00BB4B70"/>
    <w:rsid w:val="00BB4BBE"/>
    <w:rsid w:val="00BB4DC4"/>
    <w:rsid w:val="00BB5393"/>
    <w:rsid w:val="00BB53E7"/>
    <w:rsid w:val="00BB5884"/>
    <w:rsid w:val="00BB5A5D"/>
    <w:rsid w:val="00BB680B"/>
    <w:rsid w:val="00BB6A01"/>
    <w:rsid w:val="00BB6B20"/>
    <w:rsid w:val="00BB6BD7"/>
    <w:rsid w:val="00BB6C17"/>
    <w:rsid w:val="00BB6D34"/>
    <w:rsid w:val="00BB6F0A"/>
    <w:rsid w:val="00BB6F0C"/>
    <w:rsid w:val="00BB730B"/>
    <w:rsid w:val="00BB7764"/>
    <w:rsid w:val="00BC00B7"/>
    <w:rsid w:val="00BC05C7"/>
    <w:rsid w:val="00BC095C"/>
    <w:rsid w:val="00BC0B90"/>
    <w:rsid w:val="00BC0E80"/>
    <w:rsid w:val="00BC151D"/>
    <w:rsid w:val="00BC1C22"/>
    <w:rsid w:val="00BC2094"/>
    <w:rsid w:val="00BC2095"/>
    <w:rsid w:val="00BC2351"/>
    <w:rsid w:val="00BC23B2"/>
    <w:rsid w:val="00BC2752"/>
    <w:rsid w:val="00BC2B0E"/>
    <w:rsid w:val="00BC30F3"/>
    <w:rsid w:val="00BC322B"/>
    <w:rsid w:val="00BC345E"/>
    <w:rsid w:val="00BC3DEA"/>
    <w:rsid w:val="00BC3E14"/>
    <w:rsid w:val="00BC4247"/>
    <w:rsid w:val="00BC4744"/>
    <w:rsid w:val="00BC48B0"/>
    <w:rsid w:val="00BC4D10"/>
    <w:rsid w:val="00BC4D5D"/>
    <w:rsid w:val="00BC59EF"/>
    <w:rsid w:val="00BC5A92"/>
    <w:rsid w:val="00BC5D6D"/>
    <w:rsid w:val="00BC5EA1"/>
    <w:rsid w:val="00BC5F73"/>
    <w:rsid w:val="00BC5FD2"/>
    <w:rsid w:val="00BC6304"/>
    <w:rsid w:val="00BC6914"/>
    <w:rsid w:val="00BC6A7C"/>
    <w:rsid w:val="00BC6DEF"/>
    <w:rsid w:val="00BC73B9"/>
    <w:rsid w:val="00BC73BF"/>
    <w:rsid w:val="00BC7CA7"/>
    <w:rsid w:val="00BC7E9C"/>
    <w:rsid w:val="00BC7F6C"/>
    <w:rsid w:val="00BD017A"/>
    <w:rsid w:val="00BD02B2"/>
    <w:rsid w:val="00BD0A59"/>
    <w:rsid w:val="00BD0AD9"/>
    <w:rsid w:val="00BD0F43"/>
    <w:rsid w:val="00BD119E"/>
    <w:rsid w:val="00BD1467"/>
    <w:rsid w:val="00BD14BD"/>
    <w:rsid w:val="00BD1683"/>
    <w:rsid w:val="00BD1BFD"/>
    <w:rsid w:val="00BD1C74"/>
    <w:rsid w:val="00BD1C89"/>
    <w:rsid w:val="00BD2003"/>
    <w:rsid w:val="00BD213A"/>
    <w:rsid w:val="00BD229C"/>
    <w:rsid w:val="00BD22DE"/>
    <w:rsid w:val="00BD2367"/>
    <w:rsid w:val="00BD2425"/>
    <w:rsid w:val="00BD266F"/>
    <w:rsid w:val="00BD2B1C"/>
    <w:rsid w:val="00BD2C77"/>
    <w:rsid w:val="00BD2E00"/>
    <w:rsid w:val="00BD3037"/>
    <w:rsid w:val="00BD3148"/>
    <w:rsid w:val="00BD361E"/>
    <w:rsid w:val="00BD3945"/>
    <w:rsid w:val="00BD3F23"/>
    <w:rsid w:val="00BD409C"/>
    <w:rsid w:val="00BD4520"/>
    <w:rsid w:val="00BD4B24"/>
    <w:rsid w:val="00BD5268"/>
    <w:rsid w:val="00BD5DAB"/>
    <w:rsid w:val="00BD637B"/>
    <w:rsid w:val="00BD65B1"/>
    <w:rsid w:val="00BD6638"/>
    <w:rsid w:val="00BD68F9"/>
    <w:rsid w:val="00BD697C"/>
    <w:rsid w:val="00BD6BD7"/>
    <w:rsid w:val="00BD6E14"/>
    <w:rsid w:val="00BD7156"/>
    <w:rsid w:val="00BD7397"/>
    <w:rsid w:val="00BD78B8"/>
    <w:rsid w:val="00BD7A03"/>
    <w:rsid w:val="00BD7ADD"/>
    <w:rsid w:val="00BD7BEF"/>
    <w:rsid w:val="00BD7C4A"/>
    <w:rsid w:val="00BD7F1A"/>
    <w:rsid w:val="00BE0183"/>
    <w:rsid w:val="00BE0359"/>
    <w:rsid w:val="00BE0361"/>
    <w:rsid w:val="00BE03F3"/>
    <w:rsid w:val="00BE0426"/>
    <w:rsid w:val="00BE090F"/>
    <w:rsid w:val="00BE094C"/>
    <w:rsid w:val="00BE09FF"/>
    <w:rsid w:val="00BE0A4F"/>
    <w:rsid w:val="00BE0C07"/>
    <w:rsid w:val="00BE10F4"/>
    <w:rsid w:val="00BE1595"/>
    <w:rsid w:val="00BE1B8B"/>
    <w:rsid w:val="00BE1D1D"/>
    <w:rsid w:val="00BE1DC1"/>
    <w:rsid w:val="00BE1EBF"/>
    <w:rsid w:val="00BE2050"/>
    <w:rsid w:val="00BE2202"/>
    <w:rsid w:val="00BE24C4"/>
    <w:rsid w:val="00BE27BB"/>
    <w:rsid w:val="00BE2B92"/>
    <w:rsid w:val="00BE2C6D"/>
    <w:rsid w:val="00BE2F7F"/>
    <w:rsid w:val="00BE3070"/>
    <w:rsid w:val="00BE3589"/>
    <w:rsid w:val="00BE415E"/>
    <w:rsid w:val="00BE4308"/>
    <w:rsid w:val="00BE451B"/>
    <w:rsid w:val="00BE4627"/>
    <w:rsid w:val="00BE466A"/>
    <w:rsid w:val="00BE4C18"/>
    <w:rsid w:val="00BE4C9A"/>
    <w:rsid w:val="00BE4E09"/>
    <w:rsid w:val="00BE507E"/>
    <w:rsid w:val="00BE55C9"/>
    <w:rsid w:val="00BE564A"/>
    <w:rsid w:val="00BE5984"/>
    <w:rsid w:val="00BE5E2A"/>
    <w:rsid w:val="00BE6310"/>
    <w:rsid w:val="00BE63DE"/>
    <w:rsid w:val="00BE63EE"/>
    <w:rsid w:val="00BE6829"/>
    <w:rsid w:val="00BE6892"/>
    <w:rsid w:val="00BE68D4"/>
    <w:rsid w:val="00BE6DF0"/>
    <w:rsid w:val="00BE70CF"/>
    <w:rsid w:val="00BE70EF"/>
    <w:rsid w:val="00BE770B"/>
    <w:rsid w:val="00BE7850"/>
    <w:rsid w:val="00BE7920"/>
    <w:rsid w:val="00BE7F86"/>
    <w:rsid w:val="00BF0215"/>
    <w:rsid w:val="00BF03D6"/>
    <w:rsid w:val="00BF0AFB"/>
    <w:rsid w:val="00BF0BA0"/>
    <w:rsid w:val="00BF11FA"/>
    <w:rsid w:val="00BF1C40"/>
    <w:rsid w:val="00BF1C62"/>
    <w:rsid w:val="00BF1F0B"/>
    <w:rsid w:val="00BF217D"/>
    <w:rsid w:val="00BF2A15"/>
    <w:rsid w:val="00BF2AB4"/>
    <w:rsid w:val="00BF2E1F"/>
    <w:rsid w:val="00BF311B"/>
    <w:rsid w:val="00BF31C8"/>
    <w:rsid w:val="00BF348E"/>
    <w:rsid w:val="00BF3534"/>
    <w:rsid w:val="00BF38CE"/>
    <w:rsid w:val="00BF3AA4"/>
    <w:rsid w:val="00BF3AC7"/>
    <w:rsid w:val="00BF3FF7"/>
    <w:rsid w:val="00BF40D6"/>
    <w:rsid w:val="00BF4130"/>
    <w:rsid w:val="00BF435D"/>
    <w:rsid w:val="00BF452C"/>
    <w:rsid w:val="00BF4C92"/>
    <w:rsid w:val="00BF5306"/>
    <w:rsid w:val="00BF5342"/>
    <w:rsid w:val="00BF5520"/>
    <w:rsid w:val="00BF5C99"/>
    <w:rsid w:val="00BF5F3F"/>
    <w:rsid w:val="00BF5FEE"/>
    <w:rsid w:val="00BF6605"/>
    <w:rsid w:val="00BF66B6"/>
    <w:rsid w:val="00BF66DA"/>
    <w:rsid w:val="00BF6731"/>
    <w:rsid w:val="00BF67DD"/>
    <w:rsid w:val="00BF6AD3"/>
    <w:rsid w:val="00BF6B72"/>
    <w:rsid w:val="00BF6BB1"/>
    <w:rsid w:val="00BF737B"/>
    <w:rsid w:val="00BF7703"/>
    <w:rsid w:val="00BF79E9"/>
    <w:rsid w:val="00BF7B6F"/>
    <w:rsid w:val="00BF7E21"/>
    <w:rsid w:val="00C000E0"/>
    <w:rsid w:val="00C00102"/>
    <w:rsid w:val="00C00188"/>
    <w:rsid w:val="00C00369"/>
    <w:rsid w:val="00C00B62"/>
    <w:rsid w:val="00C01324"/>
    <w:rsid w:val="00C015A8"/>
    <w:rsid w:val="00C01C87"/>
    <w:rsid w:val="00C0248E"/>
    <w:rsid w:val="00C025DB"/>
    <w:rsid w:val="00C027F4"/>
    <w:rsid w:val="00C02D71"/>
    <w:rsid w:val="00C03060"/>
    <w:rsid w:val="00C036A3"/>
    <w:rsid w:val="00C036BC"/>
    <w:rsid w:val="00C03A8E"/>
    <w:rsid w:val="00C03BAE"/>
    <w:rsid w:val="00C03C57"/>
    <w:rsid w:val="00C03F82"/>
    <w:rsid w:val="00C04346"/>
    <w:rsid w:val="00C04623"/>
    <w:rsid w:val="00C04BA2"/>
    <w:rsid w:val="00C04C53"/>
    <w:rsid w:val="00C04DB1"/>
    <w:rsid w:val="00C05035"/>
    <w:rsid w:val="00C05104"/>
    <w:rsid w:val="00C0538D"/>
    <w:rsid w:val="00C05530"/>
    <w:rsid w:val="00C059E9"/>
    <w:rsid w:val="00C05C52"/>
    <w:rsid w:val="00C062B6"/>
    <w:rsid w:val="00C06372"/>
    <w:rsid w:val="00C06BB8"/>
    <w:rsid w:val="00C06C1E"/>
    <w:rsid w:val="00C06F7C"/>
    <w:rsid w:val="00C06F7D"/>
    <w:rsid w:val="00C0787D"/>
    <w:rsid w:val="00C0791B"/>
    <w:rsid w:val="00C10C88"/>
    <w:rsid w:val="00C10D3D"/>
    <w:rsid w:val="00C11084"/>
    <w:rsid w:val="00C11174"/>
    <w:rsid w:val="00C1122F"/>
    <w:rsid w:val="00C119A5"/>
    <w:rsid w:val="00C11AE1"/>
    <w:rsid w:val="00C11C70"/>
    <w:rsid w:val="00C11EF6"/>
    <w:rsid w:val="00C12027"/>
    <w:rsid w:val="00C12334"/>
    <w:rsid w:val="00C129D5"/>
    <w:rsid w:val="00C129E0"/>
    <w:rsid w:val="00C12B35"/>
    <w:rsid w:val="00C12F91"/>
    <w:rsid w:val="00C1325E"/>
    <w:rsid w:val="00C1346E"/>
    <w:rsid w:val="00C135F9"/>
    <w:rsid w:val="00C1371F"/>
    <w:rsid w:val="00C13823"/>
    <w:rsid w:val="00C140B4"/>
    <w:rsid w:val="00C14263"/>
    <w:rsid w:val="00C146CD"/>
    <w:rsid w:val="00C147A1"/>
    <w:rsid w:val="00C14865"/>
    <w:rsid w:val="00C149FC"/>
    <w:rsid w:val="00C14AF5"/>
    <w:rsid w:val="00C14E56"/>
    <w:rsid w:val="00C14EE6"/>
    <w:rsid w:val="00C150B7"/>
    <w:rsid w:val="00C1513A"/>
    <w:rsid w:val="00C15193"/>
    <w:rsid w:val="00C1519F"/>
    <w:rsid w:val="00C1529D"/>
    <w:rsid w:val="00C15909"/>
    <w:rsid w:val="00C15969"/>
    <w:rsid w:val="00C15B69"/>
    <w:rsid w:val="00C15C36"/>
    <w:rsid w:val="00C15FEF"/>
    <w:rsid w:val="00C161CF"/>
    <w:rsid w:val="00C1636C"/>
    <w:rsid w:val="00C1649E"/>
    <w:rsid w:val="00C16558"/>
    <w:rsid w:val="00C16633"/>
    <w:rsid w:val="00C16A15"/>
    <w:rsid w:val="00C16C42"/>
    <w:rsid w:val="00C16EB3"/>
    <w:rsid w:val="00C17191"/>
    <w:rsid w:val="00C17933"/>
    <w:rsid w:val="00C17CEA"/>
    <w:rsid w:val="00C17CF1"/>
    <w:rsid w:val="00C20154"/>
    <w:rsid w:val="00C201D4"/>
    <w:rsid w:val="00C20293"/>
    <w:rsid w:val="00C20367"/>
    <w:rsid w:val="00C203D8"/>
    <w:rsid w:val="00C20561"/>
    <w:rsid w:val="00C20666"/>
    <w:rsid w:val="00C20735"/>
    <w:rsid w:val="00C20774"/>
    <w:rsid w:val="00C20A95"/>
    <w:rsid w:val="00C20DB8"/>
    <w:rsid w:val="00C2148F"/>
    <w:rsid w:val="00C21614"/>
    <w:rsid w:val="00C21735"/>
    <w:rsid w:val="00C21B7A"/>
    <w:rsid w:val="00C21BEF"/>
    <w:rsid w:val="00C221D5"/>
    <w:rsid w:val="00C2224B"/>
    <w:rsid w:val="00C2251C"/>
    <w:rsid w:val="00C22579"/>
    <w:rsid w:val="00C227BC"/>
    <w:rsid w:val="00C22848"/>
    <w:rsid w:val="00C22935"/>
    <w:rsid w:val="00C22A0A"/>
    <w:rsid w:val="00C22B82"/>
    <w:rsid w:val="00C22F85"/>
    <w:rsid w:val="00C2302C"/>
    <w:rsid w:val="00C235AA"/>
    <w:rsid w:val="00C235B8"/>
    <w:rsid w:val="00C2366F"/>
    <w:rsid w:val="00C23678"/>
    <w:rsid w:val="00C23807"/>
    <w:rsid w:val="00C23D24"/>
    <w:rsid w:val="00C23E69"/>
    <w:rsid w:val="00C24126"/>
    <w:rsid w:val="00C24267"/>
    <w:rsid w:val="00C244EB"/>
    <w:rsid w:val="00C2492B"/>
    <w:rsid w:val="00C24CEC"/>
    <w:rsid w:val="00C25263"/>
    <w:rsid w:val="00C25BDC"/>
    <w:rsid w:val="00C260E7"/>
    <w:rsid w:val="00C26111"/>
    <w:rsid w:val="00C26302"/>
    <w:rsid w:val="00C26719"/>
    <w:rsid w:val="00C26A9A"/>
    <w:rsid w:val="00C26B31"/>
    <w:rsid w:val="00C26BC4"/>
    <w:rsid w:val="00C26DE5"/>
    <w:rsid w:val="00C26F3C"/>
    <w:rsid w:val="00C270C8"/>
    <w:rsid w:val="00C272B8"/>
    <w:rsid w:val="00C2733E"/>
    <w:rsid w:val="00C2761B"/>
    <w:rsid w:val="00C278C3"/>
    <w:rsid w:val="00C278E2"/>
    <w:rsid w:val="00C278E3"/>
    <w:rsid w:val="00C27B64"/>
    <w:rsid w:val="00C27FBF"/>
    <w:rsid w:val="00C30363"/>
    <w:rsid w:val="00C3039B"/>
    <w:rsid w:val="00C30A35"/>
    <w:rsid w:val="00C3149F"/>
    <w:rsid w:val="00C31552"/>
    <w:rsid w:val="00C31DB4"/>
    <w:rsid w:val="00C31FD7"/>
    <w:rsid w:val="00C3224B"/>
    <w:rsid w:val="00C3226E"/>
    <w:rsid w:val="00C3240F"/>
    <w:rsid w:val="00C32766"/>
    <w:rsid w:val="00C3298D"/>
    <w:rsid w:val="00C32EA7"/>
    <w:rsid w:val="00C331FD"/>
    <w:rsid w:val="00C33204"/>
    <w:rsid w:val="00C339D8"/>
    <w:rsid w:val="00C34133"/>
    <w:rsid w:val="00C3418B"/>
    <w:rsid w:val="00C34490"/>
    <w:rsid w:val="00C34861"/>
    <w:rsid w:val="00C352E9"/>
    <w:rsid w:val="00C35433"/>
    <w:rsid w:val="00C35CAD"/>
    <w:rsid w:val="00C35E31"/>
    <w:rsid w:val="00C35FFD"/>
    <w:rsid w:val="00C36AC5"/>
    <w:rsid w:val="00C36D5B"/>
    <w:rsid w:val="00C36E00"/>
    <w:rsid w:val="00C370FB"/>
    <w:rsid w:val="00C375BA"/>
    <w:rsid w:val="00C3760B"/>
    <w:rsid w:val="00C376EE"/>
    <w:rsid w:val="00C379AF"/>
    <w:rsid w:val="00C37B15"/>
    <w:rsid w:val="00C37C47"/>
    <w:rsid w:val="00C401D4"/>
    <w:rsid w:val="00C40772"/>
    <w:rsid w:val="00C40931"/>
    <w:rsid w:val="00C40934"/>
    <w:rsid w:val="00C4154E"/>
    <w:rsid w:val="00C416A6"/>
    <w:rsid w:val="00C41CE3"/>
    <w:rsid w:val="00C41CFE"/>
    <w:rsid w:val="00C41F39"/>
    <w:rsid w:val="00C41F53"/>
    <w:rsid w:val="00C41FDF"/>
    <w:rsid w:val="00C421DF"/>
    <w:rsid w:val="00C422C8"/>
    <w:rsid w:val="00C424FF"/>
    <w:rsid w:val="00C427A2"/>
    <w:rsid w:val="00C42C30"/>
    <w:rsid w:val="00C42FE4"/>
    <w:rsid w:val="00C43387"/>
    <w:rsid w:val="00C43390"/>
    <w:rsid w:val="00C4342E"/>
    <w:rsid w:val="00C43475"/>
    <w:rsid w:val="00C43544"/>
    <w:rsid w:val="00C43BE5"/>
    <w:rsid w:val="00C44503"/>
    <w:rsid w:val="00C44CC5"/>
    <w:rsid w:val="00C44E27"/>
    <w:rsid w:val="00C44E96"/>
    <w:rsid w:val="00C44F65"/>
    <w:rsid w:val="00C45488"/>
    <w:rsid w:val="00C4551F"/>
    <w:rsid w:val="00C456D0"/>
    <w:rsid w:val="00C456D8"/>
    <w:rsid w:val="00C45706"/>
    <w:rsid w:val="00C458FF"/>
    <w:rsid w:val="00C45DC6"/>
    <w:rsid w:val="00C460D4"/>
    <w:rsid w:val="00C4620B"/>
    <w:rsid w:val="00C4661A"/>
    <w:rsid w:val="00C4687B"/>
    <w:rsid w:val="00C46A6C"/>
    <w:rsid w:val="00C46B81"/>
    <w:rsid w:val="00C46DF3"/>
    <w:rsid w:val="00C47024"/>
    <w:rsid w:val="00C4770B"/>
    <w:rsid w:val="00C478D4"/>
    <w:rsid w:val="00C47B65"/>
    <w:rsid w:val="00C47DD1"/>
    <w:rsid w:val="00C47F4A"/>
    <w:rsid w:val="00C50053"/>
    <w:rsid w:val="00C50BEC"/>
    <w:rsid w:val="00C50CEC"/>
    <w:rsid w:val="00C516D6"/>
    <w:rsid w:val="00C519CF"/>
    <w:rsid w:val="00C51C72"/>
    <w:rsid w:val="00C51FBC"/>
    <w:rsid w:val="00C52380"/>
    <w:rsid w:val="00C523DC"/>
    <w:rsid w:val="00C527C2"/>
    <w:rsid w:val="00C52AFE"/>
    <w:rsid w:val="00C52B79"/>
    <w:rsid w:val="00C52B92"/>
    <w:rsid w:val="00C52C5F"/>
    <w:rsid w:val="00C531D9"/>
    <w:rsid w:val="00C53346"/>
    <w:rsid w:val="00C53ACD"/>
    <w:rsid w:val="00C53FE2"/>
    <w:rsid w:val="00C541A8"/>
    <w:rsid w:val="00C5447A"/>
    <w:rsid w:val="00C54D7C"/>
    <w:rsid w:val="00C54E17"/>
    <w:rsid w:val="00C54F8D"/>
    <w:rsid w:val="00C56326"/>
    <w:rsid w:val="00C5669B"/>
    <w:rsid w:val="00C56DB2"/>
    <w:rsid w:val="00C574CC"/>
    <w:rsid w:val="00C5755F"/>
    <w:rsid w:val="00C57CB4"/>
    <w:rsid w:val="00C57DE3"/>
    <w:rsid w:val="00C603C0"/>
    <w:rsid w:val="00C605CE"/>
    <w:rsid w:val="00C605F7"/>
    <w:rsid w:val="00C608A2"/>
    <w:rsid w:val="00C60A05"/>
    <w:rsid w:val="00C60D86"/>
    <w:rsid w:val="00C61066"/>
    <w:rsid w:val="00C61AE5"/>
    <w:rsid w:val="00C61BB5"/>
    <w:rsid w:val="00C61FD6"/>
    <w:rsid w:val="00C62625"/>
    <w:rsid w:val="00C6267E"/>
    <w:rsid w:val="00C62FE9"/>
    <w:rsid w:val="00C631E8"/>
    <w:rsid w:val="00C636D9"/>
    <w:rsid w:val="00C63CDC"/>
    <w:rsid w:val="00C643C0"/>
    <w:rsid w:val="00C645ED"/>
    <w:rsid w:val="00C6474F"/>
    <w:rsid w:val="00C64848"/>
    <w:rsid w:val="00C64948"/>
    <w:rsid w:val="00C64DF1"/>
    <w:rsid w:val="00C64EB3"/>
    <w:rsid w:val="00C65110"/>
    <w:rsid w:val="00C65B13"/>
    <w:rsid w:val="00C65B4F"/>
    <w:rsid w:val="00C65CF9"/>
    <w:rsid w:val="00C660D0"/>
    <w:rsid w:val="00C6623D"/>
    <w:rsid w:val="00C663E1"/>
    <w:rsid w:val="00C664E8"/>
    <w:rsid w:val="00C66649"/>
    <w:rsid w:val="00C6683D"/>
    <w:rsid w:val="00C6691B"/>
    <w:rsid w:val="00C66B29"/>
    <w:rsid w:val="00C66BDA"/>
    <w:rsid w:val="00C67193"/>
    <w:rsid w:val="00C6751F"/>
    <w:rsid w:val="00C6764E"/>
    <w:rsid w:val="00C67937"/>
    <w:rsid w:val="00C70521"/>
    <w:rsid w:val="00C7067F"/>
    <w:rsid w:val="00C70942"/>
    <w:rsid w:val="00C7096B"/>
    <w:rsid w:val="00C70F79"/>
    <w:rsid w:val="00C710CB"/>
    <w:rsid w:val="00C713BB"/>
    <w:rsid w:val="00C719C7"/>
    <w:rsid w:val="00C71B14"/>
    <w:rsid w:val="00C71FE1"/>
    <w:rsid w:val="00C72152"/>
    <w:rsid w:val="00C72341"/>
    <w:rsid w:val="00C727D6"/>
    <w:rsid w:val="00C7288A"/>
    <w:rsid w:val="00C730D5"/>
    <w:rsid w:val="00C7324D"/>
    <w:rsid w:val="00C7364B"/>
    <w:rsid w:val="00C7380D"/>
    <w:rsid w:val="00C73885"/>
    <w:rsid w:val="00C73B7C"/>
    <w:rsid w:val="00C7463B"/>
    <w:rsid w:val="00C74863"/>
    <w:rsid w:val="00C74892"/>
    <w:rsid w:val="00C753AA"/>
    <w:rsid w:val="00C75456"/>
    <w:rsid w:val="00C75CC0"/>
    <w:rsid w:val="00C75E02"/>
    <w:rsid w:val="00C76698"/>
    <w:rsid w:val="00C76912"/>
    <w:rsid w:val="00C76DDC"/>
    <w:rsid w:val="00C76E0A"/>
    <w:rsid w:val="00C76E2E"/>
    <w:rsid w:val="00C77165"/>
    <w:rsid w:val="00C7735C"/>
    <w:rsid w:val="00C774CE"/>
    <w:rsid w:val="00C7798B"/>
    <w:rsid w:val="00C77993"/>
    <w:rsid w:val="00C8017E"/>
    <w:rsid w:val="00C80222"/>
    <w:rsid w:val="00C80334"/>
    <w:rsid w:val="00C80B26"/>
    <w:rsid w:val="00C80C5C"/>
    <w:rsid w:val="00C80E3B"/>
    <w:rsid w:val="00C814F9"/>
    <w:rsid w:val="00C814FE"/>
    <w:rsid w:val="00C8174E"/>
    <w:rsid w:val="00C8186F"/>
    <w:rsid w:val="00C81CFC"/>
    <w:rsid w:val="00C81DF6"/>
    <w:rsid w:val="00C81F66"/>
    <w:rsid w:val="00C8209F"/>
    <w:rsid w:val="00C82592"/>
    <w:rsid w:val="00C825D9"/>
    <w:rsid w:val="00C82892"/>
    <w:rsid w:val="00C8374B"/>
    <w:rsid w:val="00C83A6F"/>
    <w:rsid w:val="00C83C1A"/>
    <w:rsid w:val="00C842D3"/>
    <w:rsid w:val="00C8432A"/>
    <w:rsid w:val="00C849C4"/>
    <w:rsid w:val="00C84DE2"/>
    <w:rsid w:val="00C85DD1"/>
    <w:rsid w:val="00C86078"/>
    <w:rsid w:val="00C861CF"/>
    <w:rsid w:val="00C864FF"/>
    <w:rsid w:val="00C8679A"/>
    <w:rsid w:val="00C8685C"/>
    <w:rsid w:val="00C86C53"/>
    <w:rsid w:val="00C86FAC"/>
    <w:rsid w:val="00C87188"/>
    <w:rsid w:val="00C87613"/>
    <w:rsid w:val="00C876D9"/>
    <w:rsid w:val="00C87BB5"/>
    <w:rsid w:val="00C87E39"/>
    <w:rsid w:val="00C9024E"/>
    <w:rsid w:val="00C909A5"/>
    <w:rsid w:val="00C910EB"/>
    <w:rsid w:val="00C9114E"/>
    <w:rsid w:val="00C919B3"/>
    <w:rsid w:val="00C91B72"/>
    <w:rsid w:val="00C91C22"/>
    <w:rsid w:val="00C92263"/>
    <w:rsid w:val="00C92528"/>
    <w:rsid w:val="00C92661"/>
    <w:rsid w:val="00C9287E"/>
    <w:rsid w:val="00C928A8"/>
    <w:rsid w:val="00C92B2C"/>
    <w:rsid w:val="00C92B44"/>
    <w:rsid w:val="00C92B6B"/>
    <w:rsid w:val="00C93477"/>
    <w:rsid w:val="00C9359D"/>
    <w:rsid w:val="00C938D0"/>
    <w:rsid w:val="00C93A6C"/>
    <w:rsid w:val="00C94046"/>
    <w:rsid w:val="00C944D3"/>
    <w:rsid w:val="00C949D9"/>
    <w:rsid w:val="00C94ACC"/>
    <w:rsid w:val="00C94CC0"/>
    <w:rsid w:val="00C95647"/>
    <w:rsid w:val="00C95788"/>
    <w:rsid w:val="00C95E42"/>
    <w:rsid w:val="00C963C0"/>
    <w:rsid w:val="00C96500"/>
    <w:rsid w:val="00C965B8"/>
    <w:rsid w:val="00C9715B"/>
    <w:rsid w:val="00C971F8"/>
    <w:rsid w:val="00C973ED"/>
    <w:rsid w:val="00C97655"/>
    <w:rsid w:val="00C97A2F"/>
    <w:rsid w:val="00C97E6A"/>
    <w:rsid w:val="00CA0408"/>
    <w:rsid w:val="00CA07ED"/>
    <w:rsid w:val="00CA093B"/>
    <w:rsid w:val="00CA094E"/>
    <w:rsid w:val="00CA0CD4"/>
    <w:rsid w:val="00CA110D"/>
    <w:rsid w:val="00CA145F"/>
    <w:rsid w:val="00CA17E6"/>
    <w:rsid w:val="00CA2606"/>
    <w:rsid w:val="00CA2B13"/>
    <w:rsid w:val="00CA2C5C"/>
    <w:rsid w:val="00CA310D"/>
    <w:rsid w:val="00CA3866"/>
    <w:rsid w:val="00CA3881"/>
    <w:rsid w:val="00CA3E10"/>
    <w:rsid w:val="00CA406A"/>
    <w:rsid w:val="00CA434A"/>
    <w:rsid w:val="00CA47C8"/>
    <w:rsid w:val="00CA48B9"/>
    <w:rsid w:val="00CA4C2D"/>
    <w:rsid w:val="00CA4CF0"/>
    <w:rsid w:val="00CA4D2F"/>
    <w:rsid w:val="00CA4D37"/>
    <w:rsid w:val="00CA5187"/>
    <w:rsid w:val="00CA5270"/>
    <w:rsid w:val="00CA5666"/>
    <w:rsid w:val="00CA56A7"/>
    <w:rsid w:val="00CA57C2"/>
    <w:rsid w:val="00CA588E"/>
    <w:rsid w:val="00CA5BD5"/>
    <w:rsid w:val="00CA5C6A"/>
    <w:rsid w:val="00CA5F97"/>
    <w:rsid w:val="00CA69C2"/>
    <w:rsid w:val="00CA6D62"/>
    <w:rsid w:val="00CA71AF"/>
    <w:rsid w:val="00CA72D5"/>
    <w:rsid w:val="00CA7575"/>
    <w:rsid w:val="00CA782F"/>
    <w:rsid w:val="00CA78DF"/>
    <w:rsid w:val="00CA7A8F"/>
    <w:rsid w:val="00CA7BFC"/>
    <w:rsid w:val="00CA7E0D"/>
    <w:rsid w:val="00CB001E"/>
    <w:rsid w:val="00CB014F"/>
    <w:rsid w:val="00CB028A"/>
    <w:rsid w:val="00CB02B5"/>
    <w:rsid w:val="00CB0B41"/>
    <w:rsid w:val="00CB0BF4"/>
    <w:rsid w:val="00CB0D65"/>
    <w:rsid w:val="00CB0F06"/>
    <w:rsid w:val="00CB111C"/>
    <w:rsid w:val="00CB1300"/>
    <w:rsid w:val="00CB1453"/>
    <w:rsid w:val="00CB14DA"/>
    <w:rsid w:val="00CB199D"/>
    <w:rsid w:val="00CB2081"/>
    <w:rsid w:val="00CB20C3"/>
    <w:rsid w:val="00CB215A"/>
    <w:rsid w:val="00CB2581"/>
    <w:rsid w:val="00CB273B"/>
    <w:rsid w:val="00CB27CE"/>
    <w:rsid w:val="00CB2DC7"/>
    <w:rsid w:val="00CB2F44"/>
    <w:rsid w:val="00CB2FEB"/>
    <w:rsid w:val="00CB31E6"/>
    <w:rsid w:val="00CB32BD"/>
    <w:rsid w:val="00CB375F"/>
    <w:rsid w:val="00CB3CE6"/>
    <w:rsid w:val="00CB3CF3"/>
    <w:rsid w:val="00CB43A9"/>
    <w:rsid w:val="00CB459B"/>
    <w:rsid w:val="00CB49C9"/>
    <w:rsid w:val="00CB49D1"/>
    <w:rsid w:val="00CB4C2C"/>
    <w:rsid w:val="00CB4D54"/>
    <w:rsid w:val="00CB556B"/>
    <w:rsid w:val="00CB5575"/>
    <w:rsid w:val="00CB5B05"/>
    <w:rsid w:val="00CB5B62"/>
    <w:rsid w:val="00CB5E88"/>
    <w:rsid w:val="00CB6172"/>
    <w:rsid w:val="00CB6685"/>
    <w:rsid w:val="00CB6B73"/>
    <w:rsid w:val="00CB6EE9"/>
    <w:rsid w:val="00CB6F61"/>
    <w:rsid w:val="00CB783C"/>
    <w:rsid w:val="00CB7A5D"/>
    <w:rsid w:val="00CC002B"/>
    <w:rsid w:val="00CC03AD"/>
    <w:rsid w:val="00CC03C1"/>
    <w:rsid w:val="00CC06CB"/>
    <w:rsid w:val="00CC08F8"/>
    <w:rsid w:val="00CC0A55"/>
    <w:rsid w:val="00CC1383"/>
    <w:rsid w:val="00CC1551"/>
    <w:rsid w:val="00CC1A34"/>
    <w:rsid w:val="00CC1C29"/>
    <w:rsid w:val="00CC1FA0"/>
    <w:rsid w:val="00CC2140"/>
    <w:rsid w:val="00CC2585"/>
    <w:rsid w:val="00CC2650"/>
    <w:rsid w:val="00CC2A66"/>
    <w:rsid w:val="00CC2AE3"/>
    <w:rsid w:val="00CC2CEB"/>
    <w:rsid w:val="00CC2D20"/>
    <w:rsid w:val="00CC2F0C"/>
    <w:rsid w:val="00CC2F10"/>
    <w:rsid w:val="00CC32BD"/>
    <w:rsid w:val="00CC3404"/>
    <w:rsid w:val="00CC366C"/>
    <w:rsid w:val="00CC4105"/>
    <w:rsid w:val="00CC5175"/>
    <w:rsid w:val="00CC5621"/>
    <w:rsid w:val="00CC59B9"/>
    <w:rsid w:val="00CC5DC8"/>
    <w:rsid w:val="00CC5DEC"/>
    <w:rsid w:val="00CC5FF7"/>
    <w:rsid w:val="00CC6312"/>
    <w:rsid w:val="00CC69E6"/>
    <w:rsid w:val="00CC6A91"/>
    <w:rsid w:val="00CC7113"/>
    <w:rsid w:val="00CC7222"/>
    <w:rsid w:val="00CC7424"/>
    <w:rsid w:val="00CC746A"/>
    <w:rsid w:val="00CC773C"/>
    <w:rsid w:val="00CC7D1C"/>
    <w:rsid w:val="00CD034E"/>
    <w:rsid w:val="00CD05AC"/>
    <w:rsid w:val="00CD0637"/>
    <w:rsid w:val="00CD0773"/>
    <w:rsid w:val="00CD0C4D"/>
    <w:rsid w:val="00CD0DB5"/>
    <w:rsid w:val="00CD14C1"/>
    <w:rsid w:val="00CD1700"/>
    <w:rsid w:val="00CD17DF"/>
    <w:rsid w:val="00CD1D7E"/>
    <w:rsid w:val="00CD1E69"/>
    <w:rsid w:val="00CD2420"/>
    <w:rsid w:val="00CD2C0E"/>
    <w:rsid w:val="00CD2D1D"/>
    <w:rsid w:val="00CD2F62"/>
    <w:rsid w:val="00CD309F"/>
    <w:rsid w:val="00CD31A5"/>
    <w:rsid w:val="00CD35DD"/>
    <w:rsid w:val="00CD374D"/>
    <w:rsid w:val="00CD37F0"/>
    <w:rsid w:val="00CD3A4A"/>
    <w:rsid w:val="00CD3D36"/>
    <w:rsid w:val="00CD3DF4"/>
    <w:rsid w:val="00CD3F72"/>
    <w:rsid w:val="00CD40C9"/>
    <w:rsid w:val="00CD4147"/>
    <w:rsid w:val="00CD4556"/>
    <w:rsid w:val="00CD486A"/>
    <w:rsid w:val="00CD4FA9"/>
    <w:rsid w:val="00CD5098"/>
    <w:rsid w:val="00CD51F3"/>
    <w:rsid w:val="00CD53EC"/>
    <w:rsid w:val="00CD5538"/>
    <w:rsid w:val="00CD58F4"/>
    <w:rsid w:val="00CD5AA5"/>
    <w:rsid w:val="00CD5C5E"/>
    <w:rsid w:val="00CD5D0B"/>
    <w:rsid w:val="00CD5FB2"/>
    <w:rsid w:val="00CD60C9"/>
    <w:rsid w:val="00CD6212"/>
    <w:rsid w:val="00CD623B"/>
    <w:rsid w:val="00CD6CA0"/>
    <w:rsid w:val="00CD7432"/>
    <w:rsid w:val="00CE047E"/>
    <w:rsid w:val="00CE0536"/>
    <w:rsid w:val="00CE06C7"/>
    <w:rsid w:val="00CE072A"/>
    <w:rsid w:val="00CE0EA1"/>
    <w:rsid w:val="00CE105A"/>
    <w:rsid w:val="00CE1165"/>
    <w:rsid w:val="00CE1957"/>
    <w:rsid w:val="00CE19ED"/>
    <w:rsid w:val="00CE1B4A"/>
    <w:rsid w:val="00CE1D3C"/>
    <w:rsid w:val="00CE1F4F"/>
    <w:rsid w:val="00CE207E"/>
    <w:rsid w:val="00CE2486"/>
    <w:rsid w:val="00CE2701"/>
    <w:rsid w:val="00CE2EAE"/>
    <w:rsid w:val="00CE2EB6"/>
    <w:rsid w:val="00CE2F0E"/>
    <w:rsid w:val="00CE30F1"/>
    <w:rsid w:val="00CE33C8"/>
    <w:rsid w:val="00CE3477"/>
    <w:rsid w:val="00CE356B"/>
    <w:rsid w:val="00CE3851"/>
    <w:rsid w:val="00CE3FE0"/>
    <w:rsid w:val="00CE490D"/>
    <w:rsid w:val="00CE4DDB"/>
    <w:rsid w:val="00CE5248"/>
    <w:rsid w:val="00CE5252"/>
    <w:rsid w:val="00CE545E"/>
    <w:rsid w:val="00CE57C4"/>
    <w:rsid w:val="00CE5F9F"/>
    <w:rsid w:val="00CE6057"/>
    <w:rsid w:val="00CE6A52"/>
    <w:rsid w:val="00CE6CA9"/>
    <w:rsid w:val="00CE6E5A"/>
    <w:rsid w:val="00CE6FD1"/>
    <w:rsid w:val="00CE7032"/>
    <w:rsid w:val="00CE70ED"/>
    <w:rsid w:val="00CE7182"/>
    <w:rsid w:val="00CE71CB"/>
    <w:rsid w:val="00CE727E"/>
    <w:rsid w:val="00CE76E3"/>
    <w:rsid w:val="00CE7F72"/>
    <w:rsid w:val="00CF04C4"/>
    <w:rsid w:val="00CF05B4"/>
    <w:rsid w:val="00CF0A69"/>
    <w:rsid w:val="00CF0AC4"/>
    <w:rsid w:val="00CF0C1C"/>
    <w:rsid w:val="00CF0EDE"/>
    <w:rsid w:val="00CF1015"/>
    <w:rsid w:val="00CF110D"/>
    <w:rsid w:val="00CF159E"/>
    <w:rsid w:val="00CF19C4"/>
    <w:rsid w:val="00CF1B00"/>
    <w:rsid w:val="00CF1D4A"/>
    <w:rsid w:val="00CF1F48"/>
    <w:rsid w:val="00CF1F4A"/>
    <w:rsid w:val="00CF22BF"/>
    <w:rsid w:val="00CF255E"/>
    <w:rsid w:val="00CF26FB"/>
    <w:rsid w:val="00CF28EF"/>
    <w:rsid w:val="00CF2AAC"/>
    <w:rsid w:val="00CF2D76"/>
    <w:rsid w:val="00CF31DF"/>
    <w:rsid w:val="00CF3575"/>
    <w:rsid w:val="00CF39AD"/>
    <w:rsid w:val="00CF3AF8"/>
    <w:rsid w:val="00CF3EFA"/>
    <w:rsid w:val="00CF3FB6"/>
    <w:rsid w:val="00CF4166"/>
    <w:rsid w:val="00CF4928"/>
    <w:rsid w:val="00CF4CFD"/>
    <w:rsid w:val="00CF4F0B"/>
    <w:rsid w:val="00CF506A"/>
    <w:rsid w:val="00CF5234"/>
    <w:rsid w:val="00CF5805"/>
    <w:rsid w:val="00CF65F4"/>
    <w:rsid w:val="00CF668E"/>
    <w:rsid w:val="00CF6A56"/>
    <w:rsid w:val="00CF6E71"/>
    <w:rsid w:val="00CF6F05"/>
    <w:rsid w:val="00CF7595"/>
    <w:rsid w:val="00CF76C0"/>
    <w:rsid w:val="00CF7C9D"/>
    <w:rsid w:val="00CF7E75"/>
    <w:rsid w:val="00D000DB"/>
    <w:rsid w:val="00D008E4"/>
    <w:rsid w:val="00D00EEC"/>
    <w:rsid w:val="00D01229"/>
    <w:rsid w:val="00D015BD"/>
    <w:rsid w:val="00D015E5"/>
    <w:rsid w:val="00D02018"/>
    <w:rsid w:val="00D022C6"/>
    <w:rsid w:val="00D0240C"/>
    <w:rsid w:val="00D02568"/>
    <w:rsid w:val="00D02827"/>
    <w:rsid w:val="00D028AE"/>
    <w:rsid w:val="00D02BC4"/>
    <w:rsid w:val="00D02F45"/>
    <w:rsid w:val="00D03022"/>
    <w:rsid w:val="00D031DF"/>
    <w:rsid w:val="00D03469"/>
    <w:rsid w:val="00D034D9"/>
    <w:rsid w:val="00D03549"/>
    <w:rsid w:val="00D03628"/>
    <w:rsid w:val="00D037DC"/>
    <w:rsid w:val="00D03BD1"/>
    <w:rsid w:val="00D03D41"/>
    <w:rsid w:val="00D03D7B"/>
    <w:rsid w:val="00D03F41"/>
    <w:rsid w:val="00D04191"/>
    <w:rsid w:val="00D0461A"/>
    <w:rsid w:val="00D0476E"/>
    <w:rsid w:val="00D04778"/>
    <w:rsid w:val="00D047B3"/>
    <w:rsid w:val="00D047F4"/>
    <w:rsid w:val="00D04819"/>
    <w:rsid w:val="00D05065"/>
    <w:rsid w:val="00D053C2"/>
    <w:rsid w:val="00D05A10"/>
    <w:rsid w:val="00D05CBF"/>
    <w:rsid w:val="00D05ED2"/>
    <w:rsid w:val="00D061C8"/>
    <w:rsid w:val="00D06842"/>
    <w:rsid w:val="00D06908"/>
    <w:rsid w:val="00D06AF5"/>
    <w:rsid w:val="00D06EF1"/>
    <w:rsid w:val="00D078B1"/>
    <w:rsid w:val="00D10333"/>
    <w:rsid w:val="00D1071E"/>
    <w:rsid w:val="00D10FA5"/>
    <w:rsid w:val="00D1102D"/>
    <w:rsid w:val="00D11110"/>
    <w:rsid w:val="00D1216A"/>
    <w:rsid w:val="00D121DD"/>
    <w:rsid w:val="00D125BA"/>
    <w:rsid w:val="00D128BD"/>
    <w:rsid w:val="00D12A65"/>
    <w:rsid w:val="00D12B59"/>
    <w:rsid w:val="00D12B7A"/>
    <w:rsid w:val="00D12C21"/>
    <w:rsid w:val="00D13134"/>
    <w:rsid w:val="00D1350F"/>
    <w:rsid w:val="00D1371B"/>
    <w:rsid w:val="00D13758"/>
    <w:rsid w:val="00D14717"/>
    <w:rsid w:val="00D14A50"/>
    <w:rsid w:val="00D14B4D"/>
    <w:rsid w:val="00D14FD8"/>
    <w:rsid w:val="00D150A9"/>
    <w:rsid w:val="00D152B9"/>
    <w:rsid w:val="00D161B6"/>
    <w:rsid w:val="00D162E1"/>
    <w:rsid w:val="00D163F1"/>
    <w:rsid w:val="00D164FA"/>
    <w:rsid w:val="00D166EF"/>
    <w:rsid w:val="00D16C58"/>
    <w:rsid w:val="00D16C9B"/>
    <w:rsid w:val="00D16EF1"/>
    <w:rsid w:val="00D17612"/>
    <w:rsid w:val="00D1777E"/>
    <w:rsid w:val="00D17BC6"/>
    <w:rsid w:val="00D209B4"/>
    <w:rsid w:val="00D20A47"/>
    <w:rsid w:val="00D20A72"/>
    <w:rsid w:val="00D20A84"/>
    <w:rsid w:val="00D20B1A"/>
    <w:rsid w:val="00D20B8F"/>
    <w:rsid w:val="00D20FE1"/>
    <w:rsid w:val="00D21151"/>
    <w:rsid w:val="00D2144A"/>
    <w:rsid w:val="00D215E0"/>
    <w:rsid w:val="00D21689"/>
    <w:rsid w:val="00D21721"/>
    <w:rsid w:val="00D219C5"/>
    <w:rsid w:val="00D21EF2"/>
    <w:rsid w:val="00D21FDE"/>
    <w:rsid w:val="00D22271"/>
    <w:rsid w:val="00D22736"/>
    <w:rsid w:val="00D22821"/>
    <w:rsid w:val="00D22B53"/>
    <w:rsid w:val="00D22C16"/>
    <w:rsid w:val="00D22E58"/>
    <w:rsid w:val="00D22F0C"/>
    <w:rsid w:val="00D23097"/>
    <w:rsid w:val="00D23339"/>
    <w:rsid w:val="00D23581"/>
    <w:rsid w:val="00D238CB"/>
    <w:rsid w:val="00D23C05"/>
    <w:rsid w:val="00D240A6"/>
    <w:rsid w:val="00D241B8"/>
    <w:rsid w:val="00D246C5"/>
    <w:rsid w:val="00D24811"/>
    <w:rsid w:val="00D2486D"/>
    <w:rsid w:val="00D24A4C"/>
    <w:rsid w:val="00D24B9C"/>
    <w:rsid w:val="00D24C81"/>
    <w:rsid w:val="00D24F08"/>
    <w:rsid w:val="00D24F86"/>
    <w:rsid w:val="00D250CA"/>
    <w:rsid w:val="00D25484"/>
    <w:rsid w:val="00D2586A"/>
    <w:rsid w:val="00D264F8"/>
    <w:rsid w:val="00D267DA"/>
    <w:rsid w:val="00D269EF"/>
    <w:rsid w:val="00D269F2"/>
    <w:rsid w:val="00D26FD5"/>
    <w:rsid w:val="00D271B0"/>
    <w:rsid w:val="00D272A2"/>
    <w:rsid w:val="00D2789C"/>
    <w:rsid w:val="00D278F8"/>
    <w:rsid w:val="00D27B8C"/>
    <w:rsid w:val="00D27C35"/>
    <w:rsid w:val="00D31021"/>
    <w:rsid w:val="00D310F7"/>
    <w:rsid w:val="00D31469"/>
    <w:rsid w:val="00D320DA"/>
    <w:rsid w:val="00D32244"/>
    <w:rsid w:val="00D327C0"/>
    <w:rsid w:val="00D32EC7"/>
    <w:rsid w:val="00D33383"/>
    <w:rsid w:val="00D33511"/>
    <w:rsid w:val="00D33625"/>
    <w:rsid w:val="00D33854"/>
    <w:rsid w:val="00D33A39"/>
    <w:rsid w:val="00D33BA5"/>
    <w:rsid w:val="00D33BB9"/>
    <w:rsid w:val="00D33FF9"/>
    <w:rsid w:val="00D34093"/>
    <w:rsid w:val="00D34424"/>
    <w:rsid w:val="00D34487"/>
    <w:rsid w:val="00D345A0"/>
    <w:rsid w:val="00D348F2"/>
    <w:rsid w:val="00D351AC"/>
    <w:rsid w:val="00D351C9"/>
    <w:rsid w:val="00D3525A"/>
    <w:rsid w:val="00D353FC"/>
    <w:rsid w:val="00D356A7"/>
    <w:rsid w:val="00D356FA"/>
    <w:rsid w:val="00D35E2B"/>
    <w:rsid w:val="00D35E6B"/>
    <w:rsid w:val="00D363A3"/>
    <w:rsid w:val="00D36A72"/>
    <w:rsid w:val="00D3705F"/>
    <w:rsid w:val="00D37335"/>
    <w:rsid w:val="00D373D2"/>
    <w:rsid w:val="00D373D9"/>
    <w:rsid w:val="00D3755C"/>
    <w:rsid w:val="00D379C5"/>
    <w:rsid w:val="00D379DF"/>
    <w:rsid w:val="00D37A98"/>
    <w:rsid w:val="00D37DE2"/>
    <w:rsid w:val="00D37E56"/>
    <w:rsid w:val="00D37EE2"/>
    <w:rsid w:val="00D40350"/>
    <w:rsid w:val="00D40619"/>
    <w:rsid w:val="00D40C36"/>
    <w:rsid w:val="00D40C44"/>
    <w:rsid w:val="00D40E2A"/>
    <w:rsid w:val="00D41137"/>
    <w:rsid w:val="00D4137C"/>
    <w:rsid w:val="00D41F14"/>
    <w:rsid w:val="00D426A8"/>
    <w:rsid w:val="00D42AF5"/>
    <w:rsid w:val="00D42DB5"/>
    <w:rsid w:val="00D42FF4"/>
    <w:rsid w:val="00D430CF"/>
    <w:rsid w:val="00D4326B"/>
    <w:rsid w:val="00D433CC"/>
    <w:rsid w:val="00D434D0"/>
    <w:rsid w:val="00D43625"/>
    <w:rsid w:val="00D43856"/>
    <w:rsid w:val="00D43EA3"/>
    <w:rsid w:val="00D448D7"/>
    <w:rsid w:val="00D448E4"/>
    <w:rsid w:val="00D44AA7"/>
    <w:rsid w:val="00D44AD3"/>
    <w:rsid w:val="00D44BBC"/>
    <w:rsid w:val="00D44C48"/>
    <w:rsid w:val="00D44C96"/>
    <w:rsid w:val="00D44D90"/>
    <w:rsid w:val="00D44FDD"/>
    <w:rsid w:val="00D454DC"/>
    <w:rsid w:val="00D45D59"/>
    <w:rsid w:val="00D4649E"/>
    <w:rsid w:val="00D468CC"/>
    <w:rsid w:val="00D46A19"/>
    <w:rsid w:val="00D46B92"/>
    <w:rsid w:val="00D4713D"/>
    <w:rsid w:val="00D472F5"/>
    <w:rsid w:val="00D47489"/>
    <w:rsid w:val="00D474DF"/>
    <w:rsid w:val="00D47736"/>
    <w:rsid w:val="00D479C4"/>
    <w:rsid w:val="00D47B92"/>
    <w:rsid w:val="00D47F31"/>
    <w:rsid w:val="00D5036E"/>
    <w:rsid w:val="00D50593"/>
    <w:rsid w:val="00D5079A"/>
    <w:rsid w:val="00D50805"/>
    <w:rsid w:val="00D5123F"/>
    <w:rsid w:val="00D512BD"/>
    <w:rsid w:val="00D516A7"/>
    <w:rsid w:val="00D51865"/>
    <w:rsid w:val="00D521BB"/>
    <w:rsid w:val="00D52257"/>
    <w:rsid w:val="00D523CA"/>
    <w:rsid w:val="00D52686"/>
    <w:rsid w:val="00D527D8"/>
    <w:rsid w:val="00D528BE"/>
    <w:rsid w:val="00D52A01"/>
    <w:rsid w:val="00D52A23"/>
    <w:rsid w:val="00D52F42"/>
    <w:rsid w:val="00D52FAA"/>
    <w:rsid w:val="00D530CA"/>
    <w:rsid w:val="00D53166"/>
    <w:rsid w:val="00D5359F"/>
    <w:rsid w:val="00D536AE"/>
    <w:rsid w:val="00D53A42"/>
    <w:rsid w:val="00D53C43"/>
    <w:rsid w:val="00D54A92"/>
    <w:rsid w:val="00D54F05"/>
    <w:rsid w:val="00D55BE2"/>
    <w:rsid w:val="00D560BB"/>
    <w:rsid w:val="00D561D8"/>
    <w:rsid w:val="00D56735"/>
    <w:rsid w:val="00D576A5"/>
    <w:rsid w:val="00D5779D"/>
    <w:rsid w:val="00D57E3A"/>
    <w:rsid w:val="00D600A9"/>
    <w:rsid w:val="00D6075B"/>
    <w:rsid w:val="00D60773"/>
    <w:rsid w:val="00D60E85"/>
    <w:rsid w:val="00D60F1E"/>
    <w:rsid w:val="00D61403"/>
    <w:rsid w:val="00D61862"/>
    <w:rsid w:val="00D61EB3"/>
    <w:rsid w:val="00D6230E"/>
    <w:rsid w:val="00D628AE"/>
    <w:rsid w:val="00D628E0"/>
    <w:rsid w:val="00D62B80"/>
    <w:rsid w:val="00D62D0D"/>
    <w:rsid w:val="00D62D96"/>
    <w:rsid w:val="00D637F8"/>
    <w:rsid w:val="00D63F61"/>
    <w:rsid w:val="00D64182"/>
    <w:rsid w:val="00D6424E"/>
    <w:rsid w:val="00D64828"/>
    <w:rsid w:val="00D64970"/>
    <w:rsid w:val="00D64DD6"/>
    <w:rsid w:val="00D6500C"/>
    <w:rsid w:val="00D6502F"/>
    <w:rsid w:val="00D65127"/>
    <w:rsid w:val="00D656B1"/>
    <w:rsid w:val="00D65ADF"/>
    <w:rsid w:val="00D65CD7"/>
    <w:rsid w:val="00D662A8"/>
    <w:rsid w:val="00D66456"/>
    <w:rsid w:val="00D66491"/>
    <w:rsid w:val="00D66C93"/>
    <w:rsid w:val="00D66E1A"/>
    <w:rsid w:val="00D66EAD"/>
    <w:rsid w:val="00D67BDC"/>
    <w:rsid w:val="00D67C2E"/>
    <w:rsid w:val="00D67C89"/>
    <w:rsid w:val="00D67D7D"/>
    <w:rsid w:val="00D67FC5"/>
    <w:rsid w:val="00D700CC"/>
    <w:rsid w:val="00D70129"/>
    <w:rsid w:val="00D70150"/>
    <w:rsid w:val="00D70304"/>
    <w:rsid w:val="00D70477"/>
    <w:rsid w:val="00D7058C"/>
    <w:rsid w:val="00D707DD"/>
    <w:rsid w:val="00D7093D"/>
    <w:rsid w:val="00D70D31"/>
    <w:rsid w:val="00D70F15"/>
    <w:rsid w:val="00D70FD2"/>
    <w:rsid w:val="00D71009"/>
    <w:rsid w:val="00D71339"/>
    <w:rsid w:val="00D714D3"/>
    <w:rsid w:val="00D718D1"/>
    <w:rsid w:val="00D71952"/>
    <w:rsid w:val="00D71B3E"/>
    <w:rsid w:val="00D71FD4"/>
    <w:rsid w:val="00D71FE9"/>
    <w:rsid w:val="00D725A5"/>
    <w:rsid w:val="00D735B4"/>
    <w:rsid w:val="00D740A8"/>
    <w:rsid w:val="00D74810"/>
    <w:rsid w:val="00D74B4C"/>
    <w:rsid w:val="00D74F5B"/>
    <w:rsid w:val="00D754D8"/>
    <w:rsid w:val="00D75AD4"/>
    <w:rsid w:val="00D75BA9"/>
    <w:rsid w:val="00D7604B"/>
    <w:rsid w:val="00D76120"/>
    <w:rsid w:val="00D765DB"/>
    <w:rsid w:val="00D76639"/>
    <w:rsid w:val="00D76769"/>
    <w:rsid w:val="00D769FB"/>
    <w:rsid w:val="00D7706A"/>
    <w:rsid w:val="00D77180"/>
    <w:rsid w:val="00D7729C"/>
    <w:rsid w:val="00D775D5"/>
    <w:rsid w:val="00D779B0"/>
    <w:rsid w:val="00D779C4"/>
    <w:rsid w:val="00D77C0F"/>
    <w:rsid w:val="00D77F0B"/>
    <w:rsid w:val="00D77FD4"/>
    <w:rsid w:val="00D8008B"/>
    <w:rsid w:val="00D8018D"/>
    <w:rsid w:val="00D80691"/>
    <w:rsid w:val="00D80BB9"/>
    <w:rsid w:val="00D80CC2"/>
    <w:rsid w:val="00D80DE7"/>
    <w:rsid w:val="00D811F0"/>
    <w:rsid w:val="00D816A5"/>
    <w:rsid w:val="00D81DA6"/>
    <w:rsid w:val="00D8212F"/>
    <w:rsid w:val="00D821A3"/>
    <w:rsid w:val="00D82481"/>
    <w:rsid w:val="00D82488"/>
    <w:rsid w:val="00D824CE"/>
    <w:rsid w:val="00D825A1"/>
    <w:rsid w:val="00D828B2"/>
    <w:rsid w:val="00D82C8D"/>
    <w:rsid w:val="00D83315"/>
    <w:rsid w:val="00D833AD"/>
    <w:rsid w:val="00D8370C"/>
    <w:rsid w:val="00D83DF1"/>
    <w:rsid w:val="00D83F62"/>
    <w:rsid w:val="00D83F90"/>
    <w:rsid w:val="00D84479"/>
    <w:rsid w:val="00D84552"/>
    <w:rsid w:val="00D8460D"/>
    <w:rsid w:val="00D8477E"/>
    <w:rsid w:val="00D849E5"/>
    <w:rsid w:val="00D84ADB"/>
    <w:rsid w:val="00D851A7"/>
    <w:rsid w:val="00D8523A"/>
    <w:rsid w:val="00D85A5A"/>
    <w:rsid w:val="00D85B0F"/>
    <w:rsid w:val="00D85CE3"/>
    <w:rsid w:val="00D864C5"/>
    <w:rsid w:val="00D864FC"/>
    <w:rsid w:val="00D865D2"/>
    <w:rsid w:val="00D869B2"/>
    <w:rsid w:val="00D86B87"/>
    <w:rsid w:val="00D8709E"/>
    <w:rsid w:val="00D8754E"/>
    <w:rsid w:val="00D8767F"/>
    <w:rsid w:val="00D87C2E"/>
    <w:rsid w:val="00D87CA9"/>
    <w:rsid w:val="00D902EE"/>
    <w:rsid w:val="00D9039C"/>
    <w:rsid w:val="00D90632"/>
    <w:rsid w:val="00D90FF6"/>
    <w:rsid w:val="00D916AC"/>
    <w:rsid w:val="00D916D1"/>
    <w:rsid w:val="00D9177E"/>
    <w:rsid w:val="00D92037"/>
    <w:rsid w:val="00D9207B"/>
    <w:rsid w:val="00D924A0"/>
    <w:rsid w:val="00D928E6"/>
    <w:rsid w:val="00D92BB7"/>
    <w:rsid w:val="00D92EC2"/>
    <w:rsid w:val="00D92EF3"/>
    <w:rsid w:val="00D93549"/>
    <w:rsid w:val="00D93E7E"/>
    <w:rsid w:val="00D93F9C"/>
    <w:rsid w:val="00D93FDE"/>
    <w:rsid w:val="00D93FF8"/>
    <w:rsid w:val="00D94206"/>
    <w:rsid w:val="00D94C80"/>
    <w:rsid w:val="00D94E11"/>
    <w:rsid w:val="00D955AE"/>
    <w:rsid w:val="00D9584E"/>
    <w:rsid w:val="00D95D70"/>
    <w:rsid w:val="00D95EA0"/>
    <w:rsid w:val="00D95EDB"/>
    <w:rsid w:val="00D96022"/>
    <w:rsid w:val="00D96191"/>
    <w:rsid w:val="00D966DE"/>
    <w:rsid w:val="00D966E4"/>
    <w:rsid w:val="00D970FB"/>
    <w:rsid w:val="00D97493"/>
    <w:rsid w:val="00D974B9"/>
    <w:rsid w:val="00D979A6"/>
    <w:rsid w:val="00D97D11"/>
    <w:rsid w:val="00DA01BB"/>
    <w:rsid w:val="00DA08EA"/>
    <w:rsid w:val="00DA0B4A"/>
    <w:rsid w:val="00DA0DB6"/>
    <w:rsid w:val="00DA1193"/>
    <w:rsid w:val="00DA1380"/>
    <w:rsid w:val="00DA1496"/>
    <w:rsid w:val="00DA18C6"/>
    <w:rsid w:val="00DA19F9"/>
    <w:rsid w:val="00DA2089"/>
    <w:rsid w:val="00DA23C3"/>
    <w:rsid w:val="00DA24DE"/>
    <w:rsid w:val="00DA2530"/>
    <w:rsid w:val="00DA279C"/>
    <w:rsid w:val="00DA2844"/>
    <w:rsid w:val="00DA2B91"/>
    <w:rsid w:val="00DA2CA7"/>
    <w:rsid w:val="00DA2F31"/>
    <w:rsid w:val="00DA3484"/>
    <w:rsid w:val="00DA3627"/>
    <w:rsid w:val="00DA368B"/>
    <w:rsid w:val="00DA36C2"/>
    <w:rsid w:val="00DA3941"/>
    <w:rsid w:val="00DA3BCA"/>
    <w:rsid w:val="00DA435C"/>
    <w:rsid w:val="00DA4BA9"/>
    <w:rsid w:val="00DA56DA"/>
    <w:rsid w:val="00DA5A79"/>
    <w:rsid w:val="00DA5AF4"/>
    <w:rsid w:val="00DA5E93"/>
    <w:rsid w:val="00DA5FD9"/>
    <w:rsid w:val="00DA60D9"/>
    <w:rsid w:val="00DA6209"/>
    <w:rsid w:val="00DA6522"/>
    <w:rsid w:val="00DA669F"/>
    <w:rsid w:val="00DA6C73"/>
    <w:rsid w:val="00DA6EA3"/>
    <w:rsid w:val="00DA714D"/>
    <w:rsid w:val="00DA7337"/>
    <w:rsid w:val="00DA74BC"/>
    <w:rsid w:val="00DA78D0"/>
    <w:rsid w:val="00DA796F"/>
    <w:rsid w:val="00DA7999"/>
    <w:rsid w:val="00DA7C26"/>
    <w:rsid w:val="00DA7D6F"/>
    <w:rsid w:val="00DB0030"/>
    <w:rsid w:val="00DB007E"/>
    <w:rsid w:val="00DB0668"/>
    <w:rsid w:val="00DB072B"/>
    <w:rsid w:val="00DB0A6F"/>
    <w:rsid w:val="00DB0BDA"/>
    <w:rsid w:val="00DB0C75"/>
    <w:rsid w:val="00DB0E00"/>
    <w:rsid w:val="00DB0E4F"/>
    <w:rsid w:val="00DB11AD"/>
    <w:rsid w:val="00DB18E5"/>
    <w:rsid w:val="00DB1B44"/>
    <w:rsid w:val="00DB267F"/>
    <w:rsid w:val="00DB2D02"/>
    <w:rsid w:val="00DB319B"/>
    <w:rsid w:val="00DB352A"/>
    <w:rsid w:val="00DB397F"/>
    <w:rsid w:val="00DB3B75"/>
    <w:rsid w:val="00DB3F69"/>
    <w:rsid w:val="00DB4694"/>
    <w:rsid w:val="00DB4B20"/>
    <w:rsid w:val="00DB4E6F"/>
    <w:rsid w:val="00DB4FEC"/>
    <w:rsid w:val="00DB53A0"/>
    <w:rsid w:val="00DB5449"/>
    <w:rsid w:val="00DB5576"/>
    <w:rsid w:val="00DB5724"/>
    <w:rsid w:val="00DB5926"/>
    <w:rsid w:val="00DB5A47"/>
    <w:rsid w:val="00DB5EFC"/>
    <w:rsid w:val="00DB5F7F"/>
    <w:rsid w:val="00DB6023"/>
    <w:rsid w:val="00DB62A3"/>
    <w:rsid w:val="00DB6418"/>
    <w:rsid w:val="00DB6455"/>
    <w:rsid w:val="00DB6910"/>
    <w:rsid w:val="00DB6964"/>
    <w:rsid w:val="00DB6B3B"/>
    <w:rsid w:val="00DB7108"/>
    <w:rsid w:val="00DB7497"/>
    <w:rsid w:val="00DB75AF"/>
    <w:rsid w:val="00DB79EE"/>
    <w:rsid w:val="00DB7B2E"/>
    <w:rsid w:val="00DB7EC5"/>
    <w:rsid w:val="00DC02B5"/>
    <w:rsid w:val="00DC0375"/>
    <w:rsid w:val="00DC03F8"/>
    <w:rsid w:val="00DC0CE6"/>
    <w:rsid w:val="00DC148D"/>
    <w:rsid w:val="00DC1690"/>
    <w:rsid w:val="00DC172F"/>
    <w:rsid w:val="00DC17D8"/>
    <w:rsid w:val="00DC17EC"/>
    <w:rsid w:val="00DC1898"/>
    <w:rsid w:val="00DC193C"/>
    <w:rsid w:val="00DC1B0A"/>
    <w:rsid w:val="00DC203C"/>
    <w:rsid w:val="00DC208A"/>
    <w:rsid w:val="00DC21A5"/>
    <w:rsid w:val="00DC2293"/>
    <w:rsid w:val="00DC23EE"/>
    <w:rsid w:val="00DC2BC2"/>
    <w:rsid w:val="00DC30AE"/>
    <w:rsid w:val="00DC32BA"/>
    <w:rsid w:val="00DC35F0"/>
    <w:rsid w:val="00DC3669"/>
    <w:rsid w:val="00DC3B30"/>
    <w:rsid w:val="00DC3DBC"/>
    <w:rsid w:val="00DC405C"/>
    <w:rsid w:val="00DC449A"/>
    <w:rsid w:val="00DC4624"/>
    <w:rsid w:val="00DC50B6"/>
    <w:rsid w:val="00DC511E"/>
    <w:rsid w:val="00DC54E0"/>
    <w:rsid w:val="00DC5B23"/>
    <w:rsid w:val="00DC5C09"/>
    <w:rsid w:val="00DC5D1C"/>
    <w:rsid w:val="00DC63AB"/>
    <w:rsid w:val="00DC63B6"/>
    <w:rsid w:val="00DC667D"/>
    <w:rsid w:val="00DC6761"/>
    <w:rsid w:val="00DC6DD2"/>
    <w:rsid w:val="00DC7037"/>
    <w:rsid w:val="00DC7294"/>
    <w:rsid w:val="00DC7327"/>
    <w:rsid w:val="00DC7489"/>
    <w:rsid w:val="00DC780A"/>
    <w:rsid w:val="00DC783D"/>
    <w:rsid w:val="00DC793A"/>
    <w:rsid w:val="00DC7952"/>
    <w:rsid w:val="00DC7C27"/>
    <w:rsid w:val="00DC7CF8"/>
    <w:rsid w:val="00DD004C"/>
    <w:rsid w:val="00DD01EA"/>
    <w:rsid w:val="00DD085C"/>
    <w:rsid w:val="00DD0909"/>
    <w:rsid w:val="00DD15EA"/>
    <w:rsid w:val="00DD18D6"/>
    <w:rsid w:val="00DD1AAC"/>
    <w:rsid w:val="00DD1AFF"/>
    <w:rsid w:val="00DD1B10"/>
    <w:rsid w:val="00DD1DE1"/>
    <w:rsid w:val="00DD246F"/>
    <w:rsid w:val="00DD2923"/>
    <w:rsid w:val="00DD2965"/>
    <w:rsid w:val="00DD2C4B"/>
    <w:rsid w:val="00DD2C55"/>
    <w:rsid w:val="00DD2D60"/>
    <w:rsid w:val="00DD3190"/>
    <w:rsid w:val="00DD32BD"/>
    <w:rsid w:val="00DD3535"/>
    <w:rsid w:val="00DD3B7E"/>
    <w:rsid w:val="00DD3D0C"/>
    <w:rsid w:val="00DD4149"/>
    <w:rsid w:val="00DD42D6"/>
    <w:rsid w:val="00DD4307"/>
    <w:rsid w:val="00DD46D8"/>
    <w:rsid w:val="00DD4750"/>
    <w:rsid w:val="00DD4BDD"/>
    <w:rsid w:val="00DD4C05"/>
    <w:rsid w:val="00DD4C37"/>
    <w:rsid w:val="00DD5289"/>
    <w:rsid w:val="00DD53CF"/>
    <w:rsid w:val="00DD545F"/>
    <w:rsid w:val="00DD5491"/>
    <w:rsid w:val="00DD552F"/>
    <w:rsid w:val="00DD5A38"/>
    <w:rsid w:val="00DD5ACC"/>
    <w:rsid w:val="00DD5B17"/>
    <w:rsid w:val="00DD5B60"/>
    <w:rsid w:val="00DD6ABE"/>
    <w:rsid w:val="00DD6B1C"/>
    <w:rsid w:val="00DD6FC5"/>
    <w:rsid w:val="00DD70B2"/>
    <w:rsid w:val="00DD7138"/>
    <w:rsid w:val="00DE078E"/>
    <w:rsid w:val="00DE0838"/>
    <w:rsid w:val="00DE11DB"/>
    <w:rsid w:val="00DE1323"/>
    <w:rsid w:val="00DE143D"/>
    <w:rsid w:val="00DE173B"/>
    <w:rsid w:val="00DE1744"/>
    <w:rsid w:val="00DE188A"/>
    <w:rsid w:val="00DE18D3"/>
    <w:rsid w:val="00DE2420"/>
    <w:rsid w:val="00DE27CE"/>
    <w:rsid w:val="00DE2A49"/>
    <w:rsid w:val="00DE2C6B"/>
    <w:rsid w:val="00DE307E"/>
    <w:rsid w:val="00DE3D6C"/>
    <w:rsid w:val="00DE3DEF"/>
    <w:rsid w:val="00DE3FFC"/>
    <w:rsid w:val="00DE43BC"/>
    <w:rsid w:val="00DE455C"/>
    <w:rsid w:val="00DE4708"/>
    <w:rsid w:val="00DE4BA1"/>
    <w:rsid w:val="00DE4D8D"/>
    <w:rsid w:val="00DE5601"/>
    <w:rsid w:val="00DE5912"/>
    <w:rsid w:val="00DE5BC1"/>
    <w:rsid w:val="00DE5D12"/>
    <w:rsid w:val="00DE5FE5"/>
    <w:rsid w:val="00DE6CB8"/>
    <w:rsid w:val="00DE6E75"/>
    <w:rsid w:val="00DE7288"/>
    <w:rsid w:val="00DE7C40"/>
    <w:rsid w:val="00DE7D3E"/>
    <w:rsid w:val="00DE7D5F"/>
    <w:rsid w:val="00DE7F04"/>
    <w:rsid w:val="00DE7F09"/>
    <w:rsid w:val="00DF0899"/>
    <w:rsid w:val="00DF09AA"/>
    <w:rsid w:val="00DF1131"/>
    <w:rsid w:val="00DF1286"/>
    <w:rsid w:val="00DF1644"/>
    <w:rsid w:val="00DF18E7"/>
    <w:rsid w:val="00DF1D37"/>
    <w:rsid w:val="00DF256B"/>
    <w:rsid w:val="00DF28AF"/>
    <w:rsid w:val="00DF2973"/>
    <w:rsid w:val="00DF2D6B"/>
    <w:rsid w:val="00DF33A0"/>
    <w:rsid w:val="00DF3543"/>
    <w:rsid w:val="00DF37F8"/>
    <w:rsid w:val="00DF3A94"/>
    <w:rsid w:val="00DF3B25"/>
    <w:rsid w:val="00DF3B7B"/>
    <w:rsid w:val="00DF3E4A"/>
    <w:rsid w:val="00DF3F37"/>
    <w:rsid w:val="00DF3F88"/>
    <w:rsid w:val="00DF4129"/>
    <w:rsid w:val="00DF462E"/>
    <w:rsid w:val="00DF46CC"/>
    <w:rsid w:val="00DF46E6"/>
    <w:rsid w:val="00DF5056"/>
    <w:rsid w:val="00DF521F"/>
    <w:rsid w:val="00DF530C"/>
    <w:rsid w:val="00DF5400"/>
    <w:rsid w:val="00DF5459"/>
    <w:rsid w:val="00DF5725"/>
    <w:rsid w:val="00DF5A16"/>
    <w:rsid w:val="00DF5C59"/>
    <w:rsid w:val="00DF5F0B"/>
    <w:rsid w:val="00DF615C"/>
    <w:rsid w:val="00DF640D"/>
    <w:rsid w:val="00DF6657"/>
    <w:rsid w:val="00DF6DF9"/>
    <w:rsid w:val="00DF74C2"/>
    <w:rsid w:val="00DF7592"/>
    <w:rsid w:val="00DF75E6"/>
    <w:rsid w:val="00DF79B5"/>
    <w:rsid w:val="00E001B2"/>
    <w:rsid w:val="00E004AB"/>
    <w:rsid w:val="00E009A1"/>
    <w:rsid w:val="00E00A03"/>
    <w:rsid w:val="00E00B5F"/>
    <w:rsid w:val="00E01148"/>
    <w:rsid w:val="00E01223"/>
    <w:rsid w:val="00E013A5"/>
    <w:rsid w:val="00E0179C"/>
    <w:rsid w:val="00E019F3"/>
    <w:rsid w:val="00E01C87"/>
    <w:rsid w:val="00E01C99"/>
    <w:rsid w:val="00E01D66"/>
    <w:rsid w:val="00E01EA3"/>
    <w:rsid w:val="00E02372"/>
    <w:rsid w:val="00E0244D"/>
    <w:rsid w:val="00E030C0"/>
    <w:rsid w:val="00E031BD"/>
    <w:rsid w:val="00E03322"/>
    <w:rsid w:val="00E03501"/>
    <w:rsid w:val="00E036D2"/>
    <w:rsid w:val="00E0384D"/>
    <w:rsid w:val="00E0386F"/>
    <w:rsid w:val="00E038DB"/>
    <w:rsid w:val="00E03A3D"/>
    <w:rsid w:val="00E03F84"/>
    <w:rsid w:val="00E040E0"/>
    <w:rsid w:val="00E04471"/>
    <w:rsid w:val="00E04486"/>
    <w:rsid w:val="00E044E8"/>
    <w:rsid w:val="00E048D7"/>
    <w:rsid w:val="00E049BE"/>
    <w:rsid w:val="00E05163"/>
    <w:rsid w:val="00E062CA"/>
    <w:rsid w:val="00E06695"/>
    <w:rsid w:val="00E066A0"/>
    <w:rsid w:val="00E06E51"/>
    <w:rsid w:val="00E06FCA"/>
    <w:rsid w:val="00E071CB"/>
    <w:rsid w:val="00E07562"/>
    <w:rsid w:val="00E0779B"/>
    <w:rsid w:val="00E077E8"/>
    <w:rsid w:val="00E07C69"/>
    <w:rsid w:val="00E10B3A"/>
    <w:rsid w:val="00E10E6E"/>
    <w:rsid w:val="00E11352"/>
    <w:rsid w:val="00E1135B"/>
    <w:rsid w:val="00E115A7"/>
    <w:rsid w:val="00E117D6"/>
    <w:rsid w:val="00E11EF1"/>
    <w:rsid w:val="00E11FD1"/>
    <w:rsid w:val="00E12915"/>
    <w:rsid w:val="00E1359F"/>
    <w:rsid w:val="00E1388A"/>
    <w:rsid w:val="00E13BC8"/>
    <w:rsid w:val="00E13E25"/>
    <w:rsid w:val="00E142F1"/>
    <w:rsid w:val="00E14550"/>
    <w:rsid w:val="00E14800"/>
    <w:rsid w:val="00E1488B"/>
    <w:rsid w:val="00E14E37"/>
    <w:rsid w:val="00E15408"/>
    <w:rsid w:val="00E15B84"/>
    <w:rsid w:val="00E15CF6"/>
    <w:rsid w:val="00E15F71"/>
    <w:rsid w:val="00E161DA"/>
    <w:rsid w:val="00E16209"/>
    <w:rsid w:val="00E163DE"/>
    <w:rsid w:val="00E16600"/>
    <w:rsid w:val="00E166FC"/>
    <w:rsid w:val="00E16956"/>
    <w:rsid w:val="00E16B57"/>
    <w:rsid w:val="00E16BDE"/>
    <w:rsid w:val="00E170C0"/>
    <w:rsid w:val="00E17242"/>
    <w:rsid w:val="00E1741E"/>
    <w:rsid w:val="00E174BD"/>
    <w:rsid w:val="00E176CD"/>
    <w:rsid w:val="00E178AD"/>
    <w:rsid w:val="00E17BA5"/>
    <w:rsid w:val="00E17CF6"/>
    <w:rsid w:val="00E17F7E"/>
    <w:rsid w:val="00E20479"/>
    <w:rsid w:val="00E20A71"/>
    <w:rsid w:val="00E20C18"/>
    <w:rsid w:val="00E213FB"/>
    <w:rsid w:val="00E216D2"/>
    <w:rsid w:val="00E21AE9"/>
    <w:rsid w:val="00E21DEA"/>
    <w:rsid w:val="00E220A9"/>
    <w:rsid w:val="00E2217A"/>
    <w:rsid w:val="00E22721"/>
    <w:rsid w:val="00E229E9"/>
    <w:rsid w:val="00E22B6E"/>
    <w:rsid w:val="00E22CA9"/>
    <w:rsid w:val="00E22EA1"/>
    <w:rsid w:val="00E23073"/>
    <w:rsid w:val="00E23278"/>
    <w:rsid w:val="00E23316"/>
    <w:rsid w:val="00E2382D"/>
    <w:rsid w:val="00E23BC7"/>
    <w:rsid w:val="00E23FA8"/>
    <w:rsid w:val="00E2400A"/>
    <w:rsid w:val="00E2411B"/>
    <w:rsid w:val="00E2430E"/>
    <w:rsid w:val="00E247E4"/>
    <w:rsid w:val="00E2491E"/>
    <w:rsid w:val="00E24982"/>
    <w:rsid w:val="00E24983"/>
    <w:rsid w:val="00E24A33"/>
    <w:rsid w:val="00E24F18"/>
    <w:rsid w:val="00E25031"/>
    <w:rsid w:val="00E251A0"/>
    <w:rsid w:val="00E256DF"/>
    <w:rsid w:val="00E25903"/>
    <w:rsid w:val="00E25E57"/>
    <w:rsid w:val="00E264D8"/>
    <w:rsid w:val="00E2665E"/>
    <w:rsid w:val="00E26D33"/>
    <w:rsid w:val="00E26E20"/>
    <w:rsid w:val="00E27B6C"/>
    <w:rsid w:val="00E303FE"/>
    <w:rsid w:val="00E304DD"/>
    <w:rsid w:val="00E30565"/>
    <w:rsid w:val="00E30FDA"/>
    <w:rsid w:val="00E31034"/>
    <w:rsid w:val="00E311AF"/>
    <w:rsid w:val="00E3123A"/>
    <w:rsid w:val="00E31350"/>
    <w:rsid w:val="00E314B4"/>
    <w:rsid w:val="00E31614"/>
    <w:rsid w:val="00E31B44"/>
    <w:rsid w:val="00E31C76"/>
    <w:rsid w:val="00E31DF6"/>
    <w:rsid w:val="00E31FF5"/>
    <w:rsid w:val="00E3204B"/>
    <w:rsid w:val="00E3228A"/>
    <w:rsid w:val="00E32393"/>
    <w:rsid w:val="00E32707"/>
    <w:rsid w:val="00E327B3"/>
    <w:rsid w:val="00E328FB"/>
    <w:rsid w:val="00E32901"/>
    <w:rsid w:val="00E32BA0"/>
    <w:rsid w:val="00E338E8"/>
    <w:rsid w:val="00E33907"/>
    <w:rsid w:val="00E343A0"/>
    <w:rsid w:val="00E34482"/>
    <w:rsid w:val="00E35CFD"/>
    <w:rsid w:val="00E35D4A"/>
    <w:rsid w:val="00E365F8"/>
    <w:rsid w:val="00E36D8F"/>
    <w:rsid w:val="00E36FF7"/>
    <w:rsid w:val="00E3710E"/>
    <w:rsid w:val="00E3732D"/>
    <w:rsid w:val="00E37510"/>
    <w:rsid w:val="00E37CD8"/>
    <w:rsid w:val="00E40889"/>
    <w:rsid w:val="00E409F1"/>
    <w:rsid w:val="00E40C10"/>
    <w:rsid w:val="00E40CB9"/>
    <w:rsid w:val="00E4112C"/>
    <w:rsid w:val="00E41484"/>
    <w:rsid w:val="00E41A3E"/>
    <w:rsid w:val="00E41B90"/>
    <w:rsid w:val="00E41D6D"/>
    <w:rsid w:val="00E41E23"/>
    <w:rsid w:val="00E4281D"/>
    <w:rsid w:val="00E42885"/>
    <w:rsid w:val="00E42A5A"/>
    <w:rsid w:val="00E430AA"/>
    <w:rsid w:val="00E4329E"/>
    <w:rsid w:val="00E432DF"/>
    <w:rsid w:val="00E4358D"/>
    <w:rsid w:val="00E438D3"/>
    <w:rsid w:val="00E43AD2"/>
    <w:rsid w:val="00E44E7E"/>
    <w:rsid w:val="00E44E81"/>
    <w:rsid w:val="00E44F1E"/>
    <w:rsid w:val="00E4525D"/>
    <w:rsid w:val="00E455D1"/>
    <w:rsid w:val="00E45665"/>
    <w:rsid w:val="00E45A98"/>
    <w:rsid w:val="00E45BDB"/>
    <w:rsid w:val="00E45E77"/>
    <w:rsid w:val="00E464B7"/>
    <w:rsid w:val="00E46760"/>
    <w:rsid w:val="00E4678D"/>
    <w:rsid w:val="00E46B06"/>
    <w:rsid w:val="00E470E8"/>
    <w:rsid w:val="00E47431"/>
    <w:rsid w:val="00E4768D"/>
    <w:rsid w:val="00E4794B"/>
    <w:rsid w:val="00E47A5C"/>
    <w:rsid w:val="00E47DA3"/>
    <w:rsid w:val="00E47DE6"/>
    <w:rsid w:val="00E47F64"/>
    <w:rsid w:val="00E50503"/>
    <w:rsid w:val="00E50E8C"/>
    <w:rsid w:val="00E51261"/>
    <w:rsid w:val="00E518B3"/>
    <w:rsid w:val="00E51A30"/>
    <w:rsid w:val="00E51D82"/>
    <w:rsid w:val="00E51E14"/>
    <w:rsid w:val="00E5240F"/>
    <w:rsid w:val="00E5294C"/>
    <w:rsid w:val="00E52DF2"/>
    <w:rsid w:val="00E534A7"/>
    <w:rsid w:val="00E53500"/>
    <w:rsid w:val="00E536F8"/>
    <w:rsid w:val="00E54526"/>
    <w:rsid w:val="00E54B7B"/>
    <w:rsid w:val="00E54EBF"/>
    <w:rsid w:val="00E55501"/>
    <w:rsid w:val="00E55A31"/>
    <w:rsid w:val="00E55CAC"/>
    <w:rsid w:val="00E55D2A"/>
    <w:rsid w:val="00E55E30"/>
    <w:rsid w:val="00E55E65"/>
    <w:rsid w:val="00E56ED7"/>
    <w:rsid w:val="00E56F3D"/>
    <w:rsid w:val="00E57163"/>
    <w:rsid w:val="00E576E3"/>
    <w:rsid w:val="00E578D4"/>
    <w:rsid w:val="00E57B07"/>
    <w:rsid w:val="00E6028B"/>
    <w:rsid w:val="00E605F5"/>
    <w:rsid w:val="00E60D2F"/>
    <w:rsid w:val="00E60E31"/>
    <w:rsid w:val="00E60EA8"/>
    <w:rsid w:val="00E60FF7"/>
    <w:rsid w:val="00E6149E"/>
    <w:rsid w:val="00E61940"/>
    <w:rsid w:val="00E61AC2"/>
    <w:rsid w:val="00E61AEE"/>
    <w:rsid w:val="00E61EEE"/>
    <w:rsid w:val="00E626B9"/>
    <w:rsid w:val="00E6270C"/>
    <w:rsid w:val="00E62ACD"/>
    <w:rsid w:val="00E62F6A"/>
    <w:rsid w:val="00E63175"/>
    <w:rsid w:val="00E6337A"/>
    <w:rsid w:val="00E6362B"/>
    <w:rsid w:val="00E636E6"/>
    <w:rsid w:val="00E638E6"/>
    <w:rsid w:val="00E63997"/>
    <w:rsid w:val="00E639C4"/>
    <w:rsid w:val="00E63A17"/>
    <w:rsid w:val="00E63FA4"/>
    <w:rsid w:val="00E64198"/>
    <w:rsid w:val="00E641B2"/>
    <w:rsid w:val="00E64732"/>
    <w:rsid w:val="00E647C4"/>
    <w:rsid w:val="00E647D3"/>
    <w:rsid w:val="00E64A25"/>
    <w:rsid w:val="00E64AD2"/>
    <w:rsid w:val="00E64B6C"/>
    <w:rsid w:val="00E64C16"/>
    <w:rsid w:val="00E64D4F"/>
    <w:rsid w:val="00E64D51"/>
    <w:rsid w:val="00E652BC"/>
    <w:rsid w:val="00E657EB"/>
    <w:rsid w:val="00E65D2B"/>
    <w:rsid w:val="00E65FBD"/>
    <w:rsid w:val="00E66364"/>
    <w:rsid w:val="00E667C4"/>
    <w:rsid w:val="00E66D0A"/>
    <w:rsid w:val="00E675FA"/>
    <w:rsid w:val="00E70501"/>
    <w:rsid w:val="00E708D2"/>
    <w:rsid w:val="00E7092C"/>
    <w:rsid w:val="00E70A86"/>
    <w:rsid w:val="00E71594"/>
    <w:rsid w:val="00E71B36"/>
    <w:rsid w:val="00E71F17"/>
    <w:rsid w:val="00E72551"/>
    <w:rsid w:val="00E72625"/>
    <w:rsid w:val="00E726DB"/>
    <w:rsid w:val="00E72989"/>
    <w:rsid w:val="00E72AD3"/>
    <w:rsid w:val="00E72F84"/>
    <w:rsid w:val="00E73110"/>
    <w:rsid w:val="00E734A8"/>
    <w:rsid w:val="00E735CB"/>
    <w:rsid w:val="00E73ADF"/>
    <w:rsid w:val="00E73B2F"/>
    <w:rsid w:val="00E73E4F"/>
    <w:rsid w:val="00E73FE3"/>
    <w:rsid w:val="00E742C9"/>
    <w:rsid w:val="00E743E2"/>
    <w:rsid w:val="00E745A3"/>
    <w:rsid w:val="00E74A4A"/>
    <w:rsid w:val="00E74FB3"/>
    <w:rsid w:val="00E7568F"/>
    <w:rsid w:val="00E75993"/>
    <w:rsid w:val="00E75ACB"/>
    <w:rsid w:val="00E75B7C"/>
    <w:rsid w:val="00E75BEA"/>
    <w:rsid w:val="00E75C66"/>
    <w:rsid w:val="00E75DC3"/>
    <w:rsid w:val="00E76043"/>
    <w:rsid w:val="00E7636E"/>
    <w:rsid w:val="00E7664D"/>
    <w:rsid w:val="00E7728C"/>
    <w:rsid w:val="00E773AA"/>
    <w:rsid w:val="00E7770D"/>
    <w:rsid w:val="00E77B48"/>
    <w:rsid w:val="00E77BCA"/>
    <w:rsid w:val="00E77CD0"/>
    <w:rsid w:val="00E80814"/>
    <w:rsid w:val="00E808A3"/>
    <w:rsid w:val="00E80952"/>
    <w:rsid w:val="00E80A77"/>
    <w:rsid w:val="00E80C19"/>
    <w:rsid w:val="00E80CD0"/>
    <w:rsid w:val="00E80D60"/>
    <w:rsid w:val="00E81157"/>
    <w:rsid w:val="00E812F1"/>
    <w:rsid w:val="00E814A1"/>
    <w:rsid w:val="00E814CD"/>
    <w:rsid w:val="00E81C81"/>
    <w:rsid w:val="00E82556"/>
    <w:rsid w:val="00E82572"/>
    <w:rsid w:val="00E825AD"/>
    <w:rsid w:val="00E82770"/>
    <w:rsid w:val="00E829AD"/>
    <w:rsid w:val="00E829C4"/>
    <w:rsid w:val="00E82BBE"/>
    <w:rsid w:val="00E82C04"/>
    <w:rsid w:val="00E82D65"/>
    <w:rsid w:val="00E82DFB"/>
    <w:rsid w:val="00E82FCC"/>
    <w:rsid w:val="00E8383A"/>
    <w:rsid w:val="00E8398E"/>
    <w:rsid w:val="00E839F5"/>
    <w:rsid w:val="00E83A0C"/>
    <w:rsid w:val="00E8473D"/>
    <w:rsid w:val="00E84F2D"/>
    <w:rsid w:val="00E8520E"/>
    <w:rsid w:val="00E8532B"/>
    <w:rsid w:val="00E85430"/>
    <w:rsid w:val="00E85EFA"/>
    <w:rsid w:val="00E85F1F"/>
    <w:rsid w:val="00E86482"/>
    <w:rsid w:val="00E86D77"/>
    <w:rsid w:val="00E87024"/>
    <w:rsid w:val="00E8704F"/>
    <w:rsid w:val="00E871C6"/>
    <w:rsid w:val="00E87BB6"/>
    <w:rsid w:val="00E87DC0"/>
    <w:rsid w:val="00E90524"/>
    <w:rsid w:val="00E90B49"/>
    <w:rsid w:val="00E912CD"/>
    <w:rsid w:val="00E9153B"/>
    <w:rsid w:val="00E91990"/>
    <w:rsid w:val="00E92554"/>
    <w:rsid w:val="00E92982"/>
    <w:rsid w:val="00E929DB"/>
    <w:rsid w:val="00E92BAE"/>
    <w:rsid w:val="00E936A2"/>
    <w:rsid w:val="00E936D6"/>
    <w:rsid w:val="00E936E1"/>
    <w:rsid w:val="00E9377A"/>
    <w:rsid w:val="00E9392B"/>
    <w:rsid w:val="00E93A73"/>
    <w:rsid w:val="00E93BDF"/>
    <w:rsid w:val="00E93F24"/>
    <w:rsid w:val="00E940A5"/>
    <w:rsid w:val="00E94258"/>
    <w:rsid w:val="00E942AA"/>
    <w:rsid w:val="00E943AC"/>
    <w:rsid w:val="00E9458C"/>
    <w:rsid w:val="00E946D1"/>
    <w:rsid w:val="00E94C61"/>
    <w:rsid w:val="00E94FAF"/>
    <w:rsid w:val="00E9530D"/>
    <w:rsid w:val="00E955CF"/>
    <w:rsid w:val="00E958AE"/>
    <w:rsid w:val="00E959D0"/>
    <w:rsid w:val="00E95F6A"/>
    <w:rsid w:val="00E9639C"/>
    <w:rsid w:val="00E963CD"/>
    <w:rsid w:val="00E96787"/>
    <w:rsid w:val="00E96B4D"/>
    <w:rsid w:val="00E97369"/>
    <w:rsid w:val="00E97451"/>
    <w:rsid w:val="00E976BE"/>
    <w:rsid w:val="00E9777B"/>
    <w:rsid w:val="00E97855"/>
    <w:rsid w:val="00E97ABB"/>
    <w:rsid w:val="00EA02F8"/>
    <w:rsid w:val="00EA0C3C"/>
    <w:rsid w:val="00EA10F5"/>
    <w:rsid w:val="00EA1128"/>
    <w:rsid w:val="00EA13D9"/>
    <w:rsid w:val="00EA166D"/>
    <w:rsid w:val="00EA16EB"/>
    <w:rsid w:val="00EA1BE8"/>
    <w:rsid w:val="00EA1FE7"/>
    <w:rsid w:val="00EA2245"/>
    <w:rsid w:val="00EA2C8C"/>
    <w:rsid w:val="00EA30A9"/>
    <w:rsid w:val="00EA31A1"/>
    <w:rsid w:val="00EA31D0"/>
    <w:rsid w:val="00EA31EC"/>
    <w:rsid w:val="00EA325D"/>
    <w:rsid w:val="00EA3803"/>
    <w:rsid w:val="00EA38D0"/>
    <w:rsid w:val="00EA3B7C"/>
    <w:rsid w:val="00EA3CE4"/>
    <w:rsid w:val="00EA401C"/>
    <w:rsid w:val="00EA42B2"/>
    <w:rsid w:val="00EA440F"/>
    <w:rsid w:val="00EA455D"/>
    <w:rsid w:val="00EA462D"/>
    <w:rsid w:val="00EA4767"/>
    <w:rsid w:val="00EA4BB8"/>
    <w:rsid w:val="00EA4C3C"/>
    <w:rsid w:val="00EA4DC8"/>
    <w:rsid w:val="00EA54BD"/>
    <w:rsid w:val="00EA5798"/>
    <w:rsid w:val="00EA583E"/>
    <w:rsid w:val="00EA5A09"/>
    <w:rsid w:val="00EA5B4D"/>
    <w:rsid w:val="00EA5E58"/>
    <w:rsid w:val="00EA6023"/>
    <w:rsid w:val="00EA649B"/>
    <w:rsid w:val="00EA6A9A"/>
    <w:rsid w:val="00EA6F2B"/>
    <w:rsid w:val="00EA724B"/>
    <w:rsid w:val="00EA76AD"/>
    <w:rsid w:val="00EA7D73"/>
    <w:rsid w:val="00EA7F07"/>
    <w:rsid w:val="00EB011C"/>
    <w:rsid w:val="00EB025D"/>
    <w:rsid w:val="00EB08C4"/>
    <w:rsid w:val="00EB0989"/>
    <w:rsid w:val="00EB0A9F"/>
    <w:rsid w:val="00EB0B36"/>
    <w:rsid w:val="00EB0CBE"/>
    <w:rsid w:val="00EB1168"/>
    <w:rsid w:val="00EB1321"/>
    <w:rsid w:val="00EB132F"/>
    <w:rsid w:val="00EB1506"/>
    <w:rsid w:val="00EB1590"/>
    <w:rsid w:val="00EB18A7"/>
    <w:rsid w:val="00EB20B8"/>
    <w:rsid w:val="00EB22C0"/>
    <w:rsid w:val="00EB252C"/>
    <w:rsid w:val="00EB2D4D"/>
    <w:rsid w:val="00EB30D0"/>
    <w:rsid w:val="00EB3232"/>
    <w:rsid w:val="00EB3600"/>
    <w:rsid w:val="00EB367A"/>
    <w:rsid w:val="00EB3718"/>
    <w:rsid w:val="00EB38ED"/>
    <w:rsid w:val="00EB391B"/>
    <w:rsid w:val="00EB39AD"/>
    <w:rsid w:val="00EB3E4F"/>
    <w:rsid w:val="00EB3EAB"/>
    <w:rsid w:val="00EB41BE"/>
    <w:rsid w:val="00EB47E7"/>
    <w:rsid w:val="00EB4A3E"/>
    <w:rsid w:val="00EB4E37"/>
    <w:rsid w:val="00EB54E1"/>
    <w:rsid w:val="00EB5773"/>
    <w:rsid w:val="00EB5C45"/>
    <w:rsid w:val="00EB5FA9"/>
    <w:rsid w:val="00EB64F7"/>
    <w:rsid w:val="00EB660E"/>
    <w:rsid w:val="00EB6638"/>
    <w:rsid w:val="00EB6C17"/>
    <w:rsid w:val="00EB6D8E"/>
    <w:rsid w:val="00EB6E1F"/>
    <w:rsid w:val="00EB6EF8"/>
    <w:rsid w:val="00EB71AD"/>
    <w:rsid w:val="00EB76F7"/>
    <w:rsid w:val="00EC0017"/>
    <w:rsid w:val="00EC0025"/>
    <w:rsid w:val="00EC04B5"/>
    <w:rsid w:val="00EC0BE6"/>
    <w:rsid w:val="00EC1245"/>
    <w:rsid w:val="00EC14A6"/>
    <w:rsid w:val="00EC1899"/>
    <w:rsid w:val="00EC22D4"/>
    <w:rsid w:val="00EC22E6"/>
    <w:rsid w:val="00EC26E9"/>
    <w:rsid w:val="00EC29AD"/>
    <w:rsid w:val="00EC338D"/>
    <w:rsid w:val="00EC363C"/>
    <w:rsid w:val="00EC3675"/>
    <w:rsid w:val="00EC3857"/>
    <w:rsid w:val="00EC3F61"/>
    <w:rsid w:val="00EC407E"/>
    <w:rsid w:val="00EC4409"/>
    <w:rsid w:val="00EC4680"/>
    <w:rsid w:val="00EC50FF"/>
    <w:rsid w:val="00EC5276"/>
    <w:rsid w:val="00EC5292"/>
    <w:rsid w:val="00EC534D"/>
    <w:rsid w:val="00EC5998"/>
    <w:rsid w:val="00EC5C0C"/>
    <w:rsid w:val="00EC5E74"/>
    <w:rsid w:val="00EC5F70"/>
    <w:rsid w:val="00EC630F"/>
    <w:rsid w:val="00EC675D"/>
    <w:rsid w:val="00EC71C3"/>
    <w:rsid w:val="00EC71ED"/>
    <w:rsid w:val="00EC721F"/>
    <w:rsid w:val="00EC7228"/>
    <w:rsid w:val="00EC7426"/>
    <w:rsid w:val="00EC77DA"/>
    <w:rsid w:val="00EC7AAA"/>
    <w:rsid w:val="00EC7FFA"/>
    <w:rsid w:val="00ED0256"/>
    <w:rsid w:val="00ED02FE"/>
    <w:rsid w:val="00ED0A1A"/>
    <w:rsid w:val="00ED0CD3"/>
    <w:rsid w:val="00ED0DA0"/>
    <w:rsid w:val="00ED123F"/>
    <w:rsid w:val="00ED1C87"/>
    <w:rsid w:val="00ED22C3"/>
    <w:rsid w:val="00ED255E"/>
    <w:rsid w:val="00ED31B0"/>
    <w:rsid w:val="00ED3CD6"/>
    <w:rsid w:val="00ED3E53"/>
    <w:rsid w:val="00ED3F28"/>
    <w:rsid w:val="00ED3F48"/>
    <w:rsid w:val="00ED44BD"/>
    <w:rsid w:val="00ED45FD"/>
    <w:rsid w:val="00ED4775"/>
    <w:rsid w:val="00ED49DF"/>
    <w:rsid w:val="00ED5204"/>
    <w:rsid w:val="00ED6413"/>
    <w:rsid w:val="00ED6788"/>
    <w:rsid w:val="00ED6981"/>
    <w:rsid w:val="00ED6BE4"/>
    <w:rsid w:val="00ED6DA0"/>
    <w:rsid w:val="00ED738F"/>
    <w:rsid w:val="00ED783D"/>
    <w:rsid w:val="00ED7B38"/>
    <w:rsid w:val="00ED7D31"/>
    <w:rsid w:val="00EE0342"/>
    <w:rsid w:val="00EE03EE"/>
    <w:rsid w:val="00EE0516"/>
    <w:rsid w:val="00EE0555"/>
    <w:rsid w:val="00EE0A6D"/>
    <w:rsid w:val="00EE0AC5"/>
    <w:rsid w:val="00EE1131"/>
    <w:rsid w:val="00EE12B7"/>
    <w:rsid w:val="00EE13D2"/>
    <w:rsid w:val="00EE16C1"/>
    <w:rsid w:val="00EE1887"/>
    <w:rsid w:val="00EE1D78"/>
    <w:rsid w:val="00EE1DB2"/>
    <w:rsid w:val="00EE207C"/>
    <w:rsid w:val="00EE2348"/>
    <w:rsid w:val="00EE267D"/>
    <w:rsid w:val="00EE2B35"/>
    <w:rsid w:val="00EE2BBD"/>
    <w:rsid w:val="00EE2D9B"/>
    <w:rsid w:val="00EE2FD7"/>
    <w:rsid w:val="00EE3DDC"/>
    <w:rsid w:val="00EE41CD"/>
    <w:rsid w:val="00EE44A7"/>
    <w:rsid w:val="00EE45A6"/>
    <w:rsid w:val="00EE4764"/>
    <w:rsid w:val="00EE49E9"/>
    <w:rsid w:val="00EE4AFE"/>
    <w:rsid w:val="00EE4D84"/>
    <w:rsid w:val="00EE5049"/>
    <w:rsid w:val="00EE5199"/>
    <w:rsid w:val="00EE54F6"/>
    <w:rsid w:val="00EE61B4"/>
    <w:rsid w:val="00EE6377"/>
    <w:rsid w:val="00EE6651"/>
    <w:rsid w:val="00EE6D64"/>
    <w:rsid w:val="00EE6E9A"/>
    <w:rsid w:val="00EE6ED3"/>
    <w:rsid w:val="00EE72A6"/>
    <w:rsid w:val="00EE72AD"/>
    <w:rsid w:val="00EE763C"/>
    <w:rsid w:val="00EE7677"/>
    <w:rsid w:val="00EE79D8"/>
    <w:rsid w:val="00EE7CAF"/>
    <w:rsid w:val="00EF0065"/>
    <w:rsid w:val="00EF04C3"/>
    <w:rsid w:val="00EF06C6"/>
    <w:rsid w:val="00EF0A72"/>
    <w:rsid w:val="00EF0B4C"/>
    <w:rsid w:val="00EF0C63"/>
    <w:rsid w:val="00EF0DD5"/>
    <w:rsid w:val="00EF16AB"/>
    <w:rsid w:val="00EF18A3"/>
    <w:rsid w:val="00EF21DD"/>
    <w:rsid w:val="00EF2368"/>
    <w:rsid w:val="00EF2BAF"/>
    <w:rsid w:val="00EF2CD1"/>
    <w:rsid w:val="00EF4464"/>
    <w:rsid w:val="00EF480E"/>
    <w:rsid w:val="00EF4A69"/>
    <w:rsid w:val="00EF4A6E"/>
    <w:rsid w:val="00EF4A8F"/>
    <w:rsid w:val="00EF4DE1"/>
    <w:rsid w:val="00EF4E36"/>
    <w:rsid w:val="00EF4E52"/>
    <w:rsid w:val="00EF5487"/>
    <w:rsid w:val="00EF56AC"/>
    <w:rsid w:val="00EF56F2"/>
    <w:rsid w:val="00EF590A"/>
    <w:rsid w:val="00EF5AE3"/>
    <w:rsid w:val="00EF5CE9"/>
    <w:rsid w:val="00EF5E22"/>
    <w:rsid w:val="00EF5F05"/>
    <w:rsid w:val="00EF664A"/>
    <w:rsid w:val="00EF69B9"/>
    <w:rsid w:val="00EF6A11"/>
    <w:rsid w:val="00EF6A61"/>
    <w:rsid w:val="00EF73DB"/>
    <w:rsid w:val="00EF789D"/>
    <w:rsid w:val="00EF7BD9"/>
    <w:rsid w:val="00EF7DFE"/>
    <w:rsid w:val="00F004F7"/>
    <w:rsid w:val="00F007E0"/>
    <w:rsid w:val="00F008CE"/>
    <w:rsid w:val="00F00A69"/>
    <w:rsid w:val="00F00C25"/>
    <w:rsid w:val="00F00DC6"/>
    <w:rsid w:val="00F00E61"/>
    <w:rsid w:val="00F015C6"/>
    <w:rsid w:val="00F01D99"/>
    <w:rsid w:val="00F02198"/>
    <w:rsid w:val="00F021A6"/>
    <w:rsid w:val="00F02364"/>
    <w:rsid w:val="00F02461"/>
    <w:rsid w:val="00F02A8F"/>
    <w:rsid w:val="00F02AF6"/>
    <w:rsid w:val="00F03790"/>
    <w:rsid w:val="00F03B63"/>
    <w:rsid w:val="00F03C9B"/>
    <w:rsid w:val="00F03EDB"/>
    <w:rsid w:val="00F04223"/>
    <w:rsid w:val="00F0425A"/>
    <w:rsid w:val="00F0482B"/>
    <w:rsid w:val="00F0486F"/>
    <w:rsid w:val="00F04BDF"/>
    <w:rsid w:val="00F04DD3"/>
    <w:rsid w:val="00F05333"/>
    <w:rsid w:val="00F054EC"/>
    <w:rsid w:val="00F05A91"/>
    <w:rsid w:val="00F05B79"/>
    <w:rsid w:val="00F05C12"/>
    <w:rsid w:val="00F05D3A"/>
    <w:rsid w:val="00F05F3F"/>
    <w:rsid w:val="00F06BD3"/>
    <w:rsid w:val="00F06C0E"/>
    <w:rsid w:val="00F06CFB"/>
    <w:rsid w:val="00F07061"/>
    <w:rsid w:val="00F071DD"/>
    <w:rsid w:val="00F0722B"/>
    <w:rsid w:val="00F073D0"/>
    <w:rsid w:val="00F074F4"/>
    <w:rsid w:val="00F0775E"/>
    <w:rsid w:val="00F07E09"/>
    <w:rsid w:val="00F10219"/>
    <w:rsid w:val="00F10327"/>
    <w:rsid w:val="00F10450"/>
    <w:rsid w:val="00F10657"/>
    <w:rsid w:val="00F106F7"/>
    <w:rsid w:val="00F10718"/>
    <w:rsid w:val="00F10A7B"/>
    <w:rsid w:val="00F10C34"/>
    <w:rsid w:val="00F10DDC"/>
    <w:rsid w:val="00F114F7"/>
    <w:rsid w:val="00F11691"/>
    <w:rsid w:val="00F11996"/>
    <w:rsid w:val="00F119EF"/>
    <w:rsid w:val="00F11ABD"/>
    <w:rsid w:val="00F12648"/>
    <w:rsid w:val="00F12784"/>
    <w:rsid w:val="00F128E6"/>
    <w:rsid w:val="00F12D7F"/>
    <w:rsid w:val="00F12F65"/>
    <w:rsid w:val="00F1338F"/>
    <w:rsid w:val="00F1370F"/>
    <w:rsid w:val="00F137DD"/>
    <w:rsid w:val="00F13DEC"/>
    <w:rsid w:val="00F13DFC"/>
    <w:rsid w:val="00F14160"/>
    <w:rsid w:val="00F1427A"/>
    <w:rsid w:val="00F142C6"/>
    <w:rsid w:val="00F1450F"/>
    <w:rsid w:val="00F1452D"/>
    <w:rsid w:val="00F146ED"/>
    <w:rsid w:val="00F1481A"/>
    <w:rsid w:val="00F14B2E"/>
    <w:rsid w:val="00F14E1C"/>
    <w:rsid w:val="00F154DF"/>
    <w:rsid w:val="00F15787"/>
    <w:rsid w:val="00F15DA3"/>
    <w:rsid w:val="00F160F3"/>
    <w:rsid w:val="00F163C6"/>
    <w:rsid w:val="00F16718"/>
    <w:rsid w:val="00F16903"/>
    <w:rsid w:val="00F16B21"/>
    <w:rsid w:val="00F17A5D"/>
    <w:rsid w:val="00F20062"/>
    <w:rsid w:val="00F207FC"/>
    <w:rsid w:val="00F20C64"/>
    <w:rsid w:val="00F211EF"/>
    <w:rsid w:val="00F21BAF"/>
    <w:rsid w:val="00F21D1E"/>
    <w:rsid w:val="00F22190"/>
    <w:rsid w:val="00F22275"/>
    <w:rsid w:val="00F22973"/>
    <w:rsid w:val="00F22DC3"/>
    <w:rsid w:val="00F23B81"/>
    <w:rsid w:val="00F24042"/>
    <w:rsid w:val="00F242FB"/>
    <w:rsid w:val="00F2431F"/>
    <w:rsid w:val="00F24492"/>
    <w:rsid w:val="00F2473F"/>
    <w:rsid w:val="00F24945"/>
    <w:rsid w:val="00F25202"/>
    <w:rsid w:val="00F2547F"/>
    <w:rsid w:val="00F254A0"/>
    <w:rsid w:val="00F258C7"/>
    <w:rsid w:val="00F25C97"/>
    <w:rsid w:val="00F26290"/>
    <w:rsid w:val="00F2655F"/>
    <w:rsid w:val="00F26819"/>
    <w:rsid w:val="00F26A0F"/>
    <w:rsid w:val="00F26A8C"/>
    <w:rsid w:val="00F26B23"/>
    <w:rsid w:val="00F26C2F"/>
    <w:rsid w:val="00F27135"/>
    <w:rsid w:val="00F2737D"/>
    <w:rsid w:val="00F2778F"/>
    <w:rsid w:val="00F27D6D"/>
    <w:rsid w:val="00F3095A"/>
    <w:rsid w:val="00F30D29"/>
    <w:rsid w:val="00F3217C"/>
    <w:rsid w:val="00F32377"/>
    <w:rsid w:val="00F326C3"/>
    <w:rsid w:val="00F327D3"/>
    <w:rsid w:val="00F3280D"/>
    <w:rsid w:val="00F328AC"/>
    <w:rsid w:val="00F32A53"/>
    <w:rsid w:val="00F32B6E"/>
    <w:rsid w:val="00F32DE9"/>
    <w:rsid w:val="00F33359"/>
    <w:rsid w:val="00F33370"/>
    <w:rsid w:val="00F33412"/>
    <w:rsid w:val="00F33BF0"/>
    <w:rsid w:val="00F3400E"/>
    <w:rsid w:val="00F34096"/>
    <w:rsid w:val="00F343D2"/>
    <w:rsid w:val="00F344F3"/>
    <w:rsid w:val="00F3496C"/>
    <w:rsid w:val="00F34ECA"/>
    <w:rsid w:val="00F34FE9"/>
    <w:rsid w:val="00F350CB"/>
    <w:rsid w:val="00F3513B"/>
    <w:rsid w:val="00F35271"/>
    <w:rsid w:val="00F354C7"/>
    <w:rsid w:val="00F36AC3"/>
    <w:rsid w:val="00F36C1F"/>
    <w:rsid w:val="00F36DF6"/>
    <w:rsid w:val="00F3707D"/>
    <w:rsid w:val="00F371CF"/>
    <w:rsid w:val="00F3729D"/>
    <w:rsid w:val="00F3764A"/>
    <w:rsid w:val="00F37A74"/>
    <w:rsid w:val="00F37C6F"/>
    <w:rsid w:val="00F4001A"/>
    <w:rsid w:val="00F405BB"/>
    <w:rsid w:val="00F405DD"/>
    <w:rsid w:val="00F40689"/>
    <w:rsid w:val="00F4088B"/>
    <w:rsid w:val="00F408FA"/>
    <w:rsid w:val="00F40945"/>
    <w:rsid w:val="00F409EA"/>
    <w:rsid w:val="00F40A00"/>
    <w:rsid w:val="00F40DE6"/>
    <w:rsid w:val="00F40F46"/>
    <w:rsid w:val="00F41154"/>
    <w:rsid w:val="00F415BA"/>
    <w:rsid w:val="00F415F9"/>
    <w:rsid w:val="00F41620"/>
    <w:rsid w:val="00F41908"/>
    <w:rsid w:val="00F41989"/>
    <w:rsid w:val="00F41CE5"/>
    <w:rsid w:val="00F4248C"/>
    <w:rsid w:val="00F427F0"/>
    <w:rsid w:val="00F428A6"/>
    <w:rsid w:val="00F42999"/>
    <w:rsid w:val="00F42AD5"/>
    <w:rsid w:val="00F42D02"/>
    <w:rsid w:val="00F435A0"/>
    <w:rsid w:val="00F43A68"/>
    <w:rsid w:val="00F443AD"/>
    <w:rsid w:val="00F443EB"/>
    <w:rsid w:val="00F445F4"/>
    <w:rsid w:val="00F4494B"/>
    <w:rsid w:val="00F449D2"/>
    <w:rsid w:val="00F44D92"/>
    <w:rsid w:val="00F44E9F"/>
    <w:rsid w:val="00F450C4"/>
    <w:rsid w:val="00F45909"/>
    <w:rsid w:val="00F459DF"/>
    <w:rsid w:val="00F45C48"/>
    <w:rsid w:val="00F45D5E"/>
    <w:rsid w:val="00F46010"/>
    <w:rsid w:val="00F46425"/>
    <w:rsid w:val="00F46CD2"/>
    <w:rsid w:val="00F46E61"/>
    <w:rsid w:val="00F47236"/>
    <w:rsid w:val="00F475F6"/>
    <w:rsid w:val="00F476BC"/>
    <w:rsid w:val="00F479A9"/>
    <w:rsid w:val="00F47AF4"/>
    <w:rsid w:val="00F47B79"/>
    <w:rsid w:val="00F50239"/>
    <w:rsid w:val="00F503CF"/>
    <w:rsid w:val="00F50602"/>
    <w:rsid w:val="00F50A73"/>
    <w:rsid w:val="00F51570"/>
    <w:rsid w:val="00F515DB"/>
    <w:rsid w:val="00F51708"/>
    <w:rsid w:val="00F51888"/>
    <w:rsid w:val="00F51892"/>
    <w:rsid w:val="00F5194E"/>
    <w:rsid w:val="00F51B72"/>
    <w:rsid w:val="00F51E92"/>
    <w:rsid w:val="00F51F6D"/>
    <w:rsid w:val="00F51FF8"/>
    <w:rsid w:val="00F520A5"/>
    <w:rsid w:val="00F520EE"/>
    <w:rsid w:val="00F52139"/>
    <w:rsid w:val="00F52239"/>
    <w:rsid w:val="00F524A9"/>
    <w:rsid w:val="00F52A3B"/>
    <w:rsid w:val="00F52AA8"/>
    <w:rsid w:val="00F5325C"/>
    <w:rsid w:val="00F5327C"/>
    <w:rsid w:val="00F53500"/>
    <w:rsid w:val="00F538D3"/>
    <w:rsid w:val="00F53D1A"/>
    <w:rsid w:val="00F5401E"/>
    <w:rsid w:val="00F5412C"/>
    <w:rsid w:val="00F5446B"/>
    <w:rsid w:val="00F54A41"/>
    <w:rsid w:val="00F54A8C"/>
    <w:rsid w:val="00F54CB5"/>
    <w:rsid w:val="00F55051"/>
    <w:rsid w:val="00F55249"/>
    <w:rsid w:val="00F55350"/>
    <w:rsid w:val="00F55472"/>
    <w:rsid w:val="00F55624"/>
    <w:rsid w:val="00F5577F"/>
    <w:rsid w:val="00F55817"/>
    <w:rsid w:val="00F55F84"/>
    <w:rsid w:val="00F56FCC"/>
    <w:rsid w:val="00F57006"/>
    <w:rsid w:val="00F57567"/>
    <w:rsid w:val="00F5776B"/>
    <w:rsid w:val="00F57CCB"/>
    <w:rsid w:val="00F57FDA"/>
    <w:rsid w:val="00F601F4"/>
    <w:rsid w:val="00F60CE3"/>
    <w:rsid w:val="00F61681"/>
    <w:rsid w:val="00F616E0"/>
    <w:rsid w:val="00F618AF"/>
    <w:rsid w:val="00F61F79"/>
    <w:rsid w:val="00F62014"/>
    <w:rsid w:val="00F6225C"/>
    <w:rsid w:val="00F622D7"/>
    <w:rsid w:val="00F62747"/>
    <w:rsid w:val="00F62C06"/>
    <w:rsid w:val="00F62CA8"/>
    <w:rsid w:val="00F62F9D"/>
    <w:rsid w:val="00F62FC1"/>
    <w:rsid w:val="00F630CE"/>
    <w:rsid w:val="00F6331C"/>
    <w:rsid w:val="00F6348C"/>
    <w:rsid w:val="00F63715"/>
    <w:rsid w:val="00F63858"/>
    <w:rsid w:val="00F63A6C"/>
    <w:rsid w:val="00F63E35"/>
    <w:rsid w:val="00F63F2D"/>
    <w:rsid w:val="00F642AD"/>
    <w:rsid w:val="00F64362"/>
    <w:rsid w:val="00F6437E"/>
    <w:rsid w:val="00F645A2"/>
    <w:rsid w:val="00F6481B"/>
    <w:rsid w:val="00F64B6C"/>
    <w:rsid w:val="00F64F1A"/>
    <w:rsid w:val="00F654ED"/>
    <w:rsid w:val="00F654F3"/>
    <w:rsid w:val="00F65513"/>
    <w:rsid w:val="00F662A8"/>
    <w:rsid w:val="00F663D1"/>
    <w:rsid w:val="00F66532"/>
    <w:rsid w:val="00F6657C"/>
    <w:rsid w:val="00F66730"/>
    <w:rsid w:val="00F667E8"/>
    <w:rsid w:val="00F66932"/>
    <w:rsid w:val="00F66944"/>
    <w:rsid w:val="00F669DC"/>
    <w:rsid w:val="00F66B39"/>
    <w:rsid w:val="00F6703F"/>
    <w:rsid w:val="00F67173"/>
    <w:rsid w:val="00F6742E"/>
    <w:rsid w:val="00F67483"/>
    <w:rsid w:val="00F67A96"/>
    <w:rsid w:val="00F67E61"/>
    <w:rsid w:val="00F70329"/>
    <w:rsid w:val="00F7086A"/>
    <w:rsid w:val="00F70B06"/>
    <w:rsid w:val="00F70C46"/>
    <w:rsid w:val="00F70F3E"/>
    <w:rsid w:val="00F71429"/>
    <w:rsid w:val="00F717E9"/>
    <w:rsid w:val="00F71811"/>
    <w:rsid w:val="00F71828"/>
    <w:rsid w:val="00F718EE"/>
    <w:rsid w:val="00F71A36"/>
    <w:rsid w:val="00F71ECF"/>
    <w:rsid w:val="00F71F47"/>
    <w:rsid w:val="00F71FB1"/>
    <w:rsid w:val="00F725FD"/>
    <w:rsid w:val="00F72CC3"/>
    <w:rsid w:val="00F72DAD"/>
    <w:rsid w:val="00F72F9B"/>
    <w:rsid w:val="00F730AD"/>
    <w:rsid w:val="00F73A8D"/>
    <w:rsid w:val="00F73A95"/>
    <w:rsid w:val="00F73C64"/>
    <w:rsid w:val="00F7421C"/>
    <w:rsid w:val="00F74312"/>
    <w:rsid w:val="00F745DA"/>
    <w:rsid w:val="00F746B0"/>
    <w:rsid w:val="00F748A5"/>
    <w:rsid w:val="00F7492B"/>
    <w:rsid w:val="00F74ACB"/>
    <w:rsid w:val="00F74B5D"/>
    <w:rsid w:val="00F74F45"/>
    <w:rsid w:val="00F7521A"/>
    <w:rsid w:val="00F7558E"/>
    <w:rsid w:val="00F75654"/>
    <w:rsid w:val="00F75C83"/>
    <w:rsid w:val="00F75E0A"/>
    <w:rsid w:val="00F764FF"/>
    <w:rsid w:val="00F76530"/>
    <w:rsid w:val="00F76AB9"/>
    <w:rsid w:val="00F76C6A"/>
    <w:rsid w:val="00F76E3E"/>
    <w:rsid w:val="00F76F39"/>
    <w:rsid w:val="00F770D0"/>
    <w:rsid w:val="00F7746C"/>
    <w:rsid w:val="00F7749A"/>
    <w:rsid w:val="00F77530"/>
    <w:rsid w:val="00F775CE"/>
    <w:rsid w:val="00F776BF"/>
    <w:rsid w:val="00F801BC"/>
    <w:rsid w:val="00F8049E"/>
    <w:rsid w:val="00F80A50"/>
    <w:rsid w:val="00F80AE3"/>
    <w:rsid w:val="00F80BB2"/>
    <w:rsid w:val="00F80E3E"/>
    <w:rsid w:val="00F81212"/>
    <w:rsid w:val="00F8155C"/>
    <w:rsid w:val="00F823B5"/>
    <w:rsid w:val="00F82564"/>
    <w:rsid w:val="00F82606"/>
    <w:rsid w:val="00F8345F"/>
    <w:rsid w:val="00F83B01"/>
    <w:rsid w:val="00F83FE3"/>
    <w:rsid w:val="00F843F3"/>
    <w:rsid w:val="00F8444E"/>
    <w:rsid w:val="00F844A1"/>
    <w:rsid w:val="00F8465C"/>
    <w:rsid w:val="00F84763"/>
    <w:rsid w:val="00F852A4"/>
    <w:rsid w:val="00F8547D"/>
    <w:rsid w:val="00F85D51"/>
    <w:rsid w:val="00F85D77"/>
    <w:rsid w:val="00F86152"/>
    <w:rsid w:val="00F86468"/>
    <w:rsid w:val="00F86484"/>
    <w:rsid w:val="00F8666B"/>
    <w:rsid w:val="00F86A0D"/>
    <w:rsid w:val="00F86E2E"/>
    <w:rsid w:val="00F87088"/>
    <w:rsid w:val="00F870D7"/>
    <w:rsid w:val="00F8749E"/>
    <w:rsid w:val="00F876BA"/>
    <w:rsid w:val="00F87CB7"/>
    <w:rsid w:val="00F87CE2"/>
    <w:rsid w:val="00F87F45"/>
    <w:rsid w:val="00F9002F"/>
    <w:rsid w:val="00F901F3"/>
    <w:rsid w:val="00F9024C"/>
    <w:rsid w:val="00F902B0"/>
    <w:rsid w:val="00F9046C"/>
    <w:rsid w:val="00F90574"/>
    <w:rsid w:val="00F90AEB"/>
    <w:rsid w:val="00F90B3F"/>
    <w:rsid w:val="00F91025"/>
    <w:rsid w:val="00F91171"/>
    <w:rsid w:val="00F9135A"/>
    <w:rsid w:val="00F91610"/>
    <w:rsid w:val="00F91D66"/>
    <w:rsid w:val="00F91D89"/>
    <w:rsid w:val="00F921AB"/>
    <w:rsid w:val="00F92309"/>
    <w:rsid w:val="00F923D6"/>
    <w:rsid w:val="00F92521"/>
    <w:rsid w:val="00F92A65"/>
    <w:rsid w:val="00F92A99"/>
    <w:rsid w:val="00F93072"/>
    <w:rsid w:val="00F93285"/>
    <w:rsid w:val="00F9335D"/>
    <w:rsid w:val="00F933DB"/>
    <w:rsid w:val="00F934D6"/>
    <w:rsid w:val="00F93B22"/>
    <w:rsid w:val="00F94359"/>
    <w:rsid w:val="00F9439C"/>
    <w:rsid w:val="00F94593"/>
    <w:rsid w:val="00F94646"/>
    <w:rsid w:val="00F94D48"/>
    <w:rsid w:val="00F94E35"/>
    <w:rsid w:val="00F94E61"/>
    <w:rsid w:val="00F95421"/>
    <w:rsid w:val="00F95836"/>
    <w:rsid w:val="00F95878"/>
    <w:rsid w:val="00F962CF"/>
    <w:rsid w:val="00F9648A"/>
    <w:rsid w:val="00F964B7"/>
    <w:rsid w:val="00F96D27"/>
    <w:rsid w:val="00F96DE2"/>
    <w:rsid w:val="00F97625"/>
    <w:rsid w:val="00F9770B"/>
    <w:rsid w:val="00F97751"/>
    <w:rsid w:val="00F97E4F"/>
    <w:rsid w:val="00FA0DCF"/>
    <w:rsid w:val="00FA0E6B"/>
    <w:rsid w:val="00FA139B"/>
    <w:rsid w:val="00FA18BB"/>
    <w:rsid w:val="00FA2217"/>
    <w:rsid w:val="00FA22F5"/>
    <w:rsid w:val="00FA27B4"/>
    <w:rsid w:val="00FA27F1"/>
    <w:rsid w:val="00FA2B1C"/>
    <w:rsid w:val="00FA3195"/>
    <w:rsid w:val="00FA31AA"/>
    <w:rsid w:val="00FA3549"/>
    <w:rsid w:val="00FA383A"/>
    <w:rsid w:val="00FA40CB"/>
    <w:rsid w:val="00FA423A"/>
    <w:rsid w:val="00FA45A0"/>
    <w:rsid w:val="00FA4632"/>
    <w:rsid w:val="00FA48B3"/>
    <w:rsid w:val="00FA4A77"/>
    <w:rsid w:val="00FA4E69"/>
    <w:rsid w:val="00FA5155"/>
    <w:rsid w:val="00FA56B3"/>
    <w:rsid w:val="00FA57FF"/>
    <w:rsid w:val="00FA5F1A"/>
    <w:rsid w:val="00FA642A"/>
    <w:rsid w:val="00FA6EEC"/>
    <w:rsid w:val="00FA70C0"/>
    <w:rsid w:val="00FA735B"/>
    <w:rsid w:val="00FA736E"/>
    <w:rsid w:val="00FA780A"/>
    <w:rsid w:val="00FA785A"/>
    <w:rsid w:val="00FA7A6D"/>
    <w:rsid w:val="00FA7CEF"/>
    <w:rsid w:val="00FA7D33"/>
    <w:rsid w:val="00FA7DF0"/>
    <w:rsid w:val="00FB017A"/>
    <w:rsid w:val="00FB0A33"/>
    <w:rsid w:val="00FB0CC7"/>
    <w:rsid w:val="00FB0E9C"/>
    <w:rsid w:val="00FB13C9"/>
    <w:rsid w:val="00FB141C"/>
    <w:rsid w:val="00FB19B6"/>
    <w:rsid w:val="00FB1AB6"/>
    <w:rsid w:val="00FB1BF2"/>
    <w:rsid w:val="00FB1E37"/>
    <w:rsid w:val="00FB2125"/>
    <w:rsid w:val="00FB21CF"/>
    <w:rsid w:val="00FB22D7"/>
    <w:rsid w:val="00FB2410"/>
    <w:rsid w:val="00FB277D"/>
    <w:rsid w:val="00FB2B39"/>
    <w:rsid w:val="00FB2CE1"/>
    <w:rsid w:val="00FB2E8E"/>
    <w:rsid w:val="00FB2EBE"/>
    <w:rsid w:val="00FB300A"/>
    <w:rsid w:val="00FB310D"/>
    <w:rsid w:val="00FB323B"/>
    <w:rsid w:val="00FB350D"/>
    <w:rsid w:val="00FB44F9"/>
    <w:rsid w:val="00FB4CFE"/>
    <w:rsid w:val="00FB4EE3"/>
    <w:rsid w:val="00FB56B0"/>
    <w:rsid w:val="00FB608B"/>
    <w:rsid w:val="00FB63AC"/>
    <w:rsid w:val="00FB682B"/>
    <w:rsid w:val="00FB69AD"/>
    <w:rsid w:val="00FB6C42"/>
    <w:rsid w:val="00FB6C63"/>
    <w:rsid w:val="00FB6E80"/>
    <w:rsid w:val="00FB7A13"/>
    <w:rsid w:val="00FB7D76"/>
    <w:rsid w:val="00FC01AE"/>
    <w:rsid w:val="00FC0349"/>
    <w:rsid w:val="00FC038E"/>
    <w:rsid w:val="00FC05A6"/>
    <w:rsid w:val="00FC073F"/>
    <w:rsid w:val="00FC0ABA"/>
    <w:rsid w:val="00FC0BE1"/>
    <w:rsid w:val="00FC0C46"/>
    <w:rsid w:val="00FC0DD7"/>
    <w:rsid w:val="00FC1934"/>
    <w:rsid w:val="00FC1B8D"/>
    <w:rsid w:val="00FC1D83"/>
    <w:rsid w:val="00FC1E9E"/>
    <w:rsid w:val="00FC1FE8"/>
    <w:rsid w:val="00FC20DE"/>
    <w:rsid w:val="00FC235D"/>
    <w:rsid w:val="00FC2A1A"/>
    <w:rsid w:val="00FC2CAA"/>
    <w:rsid w:val="00FC2CB5"/>
    <w:rsid w:val="00FC2E97"/>
    <w:rsid w:val="00FC2FF0"/>
    <w:rsid w:val="00FC3165"/>
    <w:rsid w:val="00FC31E6"/>
    <w:rsid w:val="00FC3338"/>
    <w:rsid w:val="00FC344F"/>
    <w:rsid w:val="00FC34E3"/>
    <w:rsid w:val="00FC3680"/>
    <w:rsid w:val="00FC399E"/>
    <w:rsid w:val="00FC3A81"/>
    <w:rsid w:val="00FC4054"/>
    <w:rsid w:val="00FC4403"/>
    <w:rsid w:val="00FC44CF"/>
    <w:rsid w:val="00FC4DA8"/>
    <w:rsid w:val="00FC4DDE"/>
    <w:rsid w:val="00FC4E04"/>
    <w:rsid w:val="00FC5098"/>
    <w:rsid w:val="00FC584C"/>
    <w:rsid w:val="00FC5891"/>
    <w:rsid w:val="00FC5D49"/>
    <w:rsid w:val="00FC5E69"/>
    <w:rsid w:val="00FC5EFC"/>
    <w:rsid w:val="00FC5FAD"/>
    <w:rsid w:val="00FC5FCA"/>
    <w:rsid w:val="00FC6047"/>
    <w:rsid w:val="00FC6718"/>
    <w:rsid w:val="00FC6A66"/>
    <w:rsid w:val="00FC6B6A"/>
    <w:rsid w:val="00FC6D5A"/>
    <w:rsid w:val="00FC6F33"/>
    <w:rsid w:val="00FC7488"/>
    <w:rsid w:val="00FD02D1"/>
    <w:rsid w:val="00FD0485"/>
    <w:rsid w:val="00FD0545"/>
    <w:rsid w:val="00FD069F"/>
    <w:rsid w:val="00FD0F25"/>
    <w:rsid w:val="00FD1354"/>
    <w:rsid w:val="00FD1836"/>
    <w:rsid w:val="00FD186E"/>
    <w:rsid w:val="00FD1A14"/>
    <w:rsid w:val="00FD1E3B"/>
    <w:rsid w:val="00FD2265"/>
    <w:rsid w:val="00FD2B6E"/>
    <w:rsid w:val="00FD2C5E"/>
    <w:rsid w:val="00FD2F6C"/>
    <w:rsid w:val="00FD3794"/>
    <w:rsid w:val="00FD3944"/>
    <w:rsid w:val="00FD3E26"/>
    <w:rsid w:val="00FD3F46"/>
    <w:rsid w:val="00FD3FDE"/>
    <w:rsid w:val="00FD400B"/>
    <w:rsid w:val="00FD41F9"/>
    <w:rsid w:val="00FD458A"/>
    <w:rsid w:val="00FD4661"/>
    <w:rsid w:val="00FD47DA"/>
    <w:rsid w:val="00FD4992"/>
    <w:rsid w:val="00FD4C1E"/>
    <w:rsid w:val="00FD4E27"/>
    <w:rsid w:val="00FD5230"/>
    <w:rsid w:val="00FD58C9"/>
    <w:rsid w:val="00FD58CD"/>
    <w:rsid w:val="00FD5FFA"/>
    <w:rsid w:val="00FD61F6"/>
    <w:rsid w:val="00FD62F1"/>
    <w:rsid w:val="00FD6325"/>
    <w:rsid w:val="00FD6AFC"/>
    <w:rsid w:val="00FD6D89"/>
    <w:rsid w:val="00FD6EDE"/>
    <w:rsid w:val="00FD6F28"/>
    <w:rsid w:val="00FD7145"/>
    <w:rsid w:val="00FD7452"/>
    <w:rsid w:val="00FD7A02"/>
    <w:rsid w:val="00FD7CD2"/>
    <w:rsid w:val="00FD7E62"/>
    <w:rsid w:val="00FE0031"/>
    <w:rsid w:val="00FE09BA"/>
    <w:rsid w:val="00FE19C5"/>
    <w:rsid w:val="00FE1CFA"/>
    <w:rsid w:val="00FE2067"/>
    <w:rsid w:val="00FE2372"/>
    <w:rsid w:val="00FE282C"/>
    <w:rsid w:val="00FE2CED"/>
    <w:rsid w:val="00FE2E36"/>
    <w:rsid w:val="00FE32BF"/>
    <w:rsid w:val="00FE3374"/>
    <w:rsid w:val="00FE39D2"/>
    <w:rsid w:val="00FE3A8F"/>
    <w:rsid w:val="00FE3CBF"/>
    <w:rsid w:val="00FE444F"/>
    <w:rsid w:val="00FE493F"/>
    <w:rsid w:val="00FE4999"/>
    <w:rsid w:val="00FE4E73"/>
    <w:rsid w:val="00FE51F9"/>
    <w:rsid w:val="00FE571B"/>
    <w:rsid w:val="00FE59DA"/>
    <w:rsid w:val="00FE5C69"/>
    <w:rsid w:val="00FE5C94"/>
    <w:rsid w:val="00FE65DB"/>
    <w:rsid w:val="00FE6903"/>
    <w:rsid w:val="00FE6A16"/>
    <w:rsid w:val="00FE6E0F"/>
    <w:rsid w:val="00FE7439"/>
    <w:rsid w:val="00FE74F4"/>
    <w:rsid w:val="00FE7964"/>
    <w:rsid w:val="00FE79AE"/>
    <w:rsid w:val="00FE7A68"/>
    <w:rsid w:val="00FE7CA7"/>
    <w:rsid w:val="00FE7EF9"/>
    <w:rsid w:val="00FF0593"/>
    <w:rsid w:val="00FF0A5F"/>
    <w:rsid w:val="00FF0B8D"/>
    <w:rsid w:val="00FF0EB2"/>
    <w:rsid w:val="00FF16CE"/>
    <w:rsid w:val="00FF175F"/>
    <w:rsid w:val="00FF2073"/>
    <w:rsid w:val="00FF25C8"/>
    <w:rsid w:val="00FF37F1"/>
    <w:rsid w:val="00FF3B54"/>
    <w:rsid w:val="00FF3CEF"/>
    <w:rsid w:val="00FF3EBF"/>
    <w:rsid w:val="00FF437F"/>
    <w:rsid w:val="00FF44AE"/>
    <w:rsid w:val="00FF4892"/>
    <w:rsid w:val="00FF4F8D"/>
    <w:rsid w:val="00FF537E"/>
    <w:rsid w:val="00FF566C"/>
    <w:rsid w:val="00FF567B"/>
    <w:rsid w:val="00FF5C82"/>
    <w:rsid w:val="00FF5D05"/>
    <w:rsid w:val="00FF5FEF"/>
    <w:rsid w:val="00FF60B3"/>
    <w:rsid w:val="00FF6200"/>
    <w:rsid w:val="00FF62EA"/>
    <w:rsid w:val="00FF6470"/>
    <w:rsid w:val="00FF6941"/>
    <w:rsid w:val="00FF6BEF"/>
    <w:rsid w:val="00FF6F00"/>
    <w:rsid w:val="00FF6FED"/>
    <w:rsid w:val="00FF70C9"/>
    <w:rsid w:val="00FF73C9"/>
    <w:rsid w:val="00FF789D"/>
    <w:rsid w:val="00FF7995"/>
    <w:rsid w:val="00FF7F3F"/>
    <w:rsid w:val="019890A4"/>
    <w:rsid w:val="01A6D2A2"/>
    <w:rsid w:val="01B2D3F3"/>
    <w:rsid w:val="02D58244"/>
    <w:rsid w:val="0319F410"/>
    <w:rsid w:val="03A45B39"/>
    <w:rsid w:val="03A686F6"/>
    <w:rsid w:val="042C67E4"/>
    <w:rsid w:val="0480A682"/>
    <w:rsid w:val="05E9A156"/>
    <w:rsid w:val="06F27D2D"/>
    <w:rsid w:val="06F72B8F"/>
    <w:rsid w:val="072AB12C"/>
    <w:rsid w:val="0749E7D6"/>
    <w:rsid w:val="07C94375"/>
    <w:rsid w:val="07D1AE0A"/>
    <w:rsid w:val="08767792"/>
    <w:rsid w:val="088F2949"/>
    <w:rsid w:val="08F32051"/>
    <w:rsid w:val="091A93FD"/>
    <w:rsid w:val="09C5397B"/>
    <w:rsid w:val="09E7B154"/>
    <w:rsid w:val="0A36D0B3"/>
    <w:rsid w:val="0AE557F8"/>
    <w:rsid w:val="0B83FEAE"/>
    <w:rsid w:val="0BA09735"/>
    <w:rsid w:val="0BD1048C"/>
    <w:rsid w:val="0C06BFA1"/>
    <w:rsid w:val="0CF7A863"/>
    <w:rsid w:val="0D1EAAC0"/>
    <w:rsid w:val="0D9BE4F3"/>
    <w:rsid w:val="0E7DF945"/>
    <w:rsid w:val="0E8818AA"/>
    <w:rsid w:val="0F7BA0FD"/>
    <w:rsid w:val="0FC0EC2D"/>
    <w:rsid w:val="105D0FF5"/>
    <w:rsid w:val="10931F3C"/>
    <w:rsid w:val="10A0C0D7"/>
    <w:rsid w:val="11249CB2"/>
    <w:rsid w:val="11984C68"/>
    <w:rsid w:val="12556645"/>
    <w:rsid w:val="129866D4"/>
    <w:rsid w:val="12D3DEFC"/>
    <w:rsid w:val="12F085AE"/>
    <w:rsid w:val="134FE2CC"/>
    <w:rsid w:val="13E74A62"/>
    <w:rsid w:val="14729937"/>
    <w:rsid w:val="159B7D7F"/>
    <w:rsid w:val="15DC3722"/>
    <w:rsid w:val="16856280"/>
    <w:rsid w:val="16940E92"/>
    <w:rsid w:val="16B5A080"/>
    <w:rsid w:val="173F4C4B"/>
    <w:rsid w:val="1852A619"/>
    <w:rsid w:val="18CBC486"/>
    <w:rsid w:val="19AE1277"/>
    <w:rsid w:val="19E65D1B"/>
    <w:rsid w:val="19F6E629"/>
    <w:rsid w:val="1AB8777C"/>
    <w:rsid w:val="1B65583D"/>
    <w:rsid w:val="1BB557B8"/>
    <w:rsid w:val="1C091960"/>
    <w:rsid w:val="1C1ECFF3"/>
    <w:rsid w:val="1C50BA74"/>
    <w:rsid w:val="1CB1025C"/>
    <w:rsid w:val="1D89C686"/>
    <w:rsid w:val="1EB43B4D"/>
    <w:rsid w:val="1F2F8650"/>
    <w:rsid w:val="1FF998AB"/>
    <w:rsid w:val="206F833D"/>
    <w:rsid w:val="20DCF3A7"/>
    <w:rsid w:val="218E194B"/>
    <w:rsid w:val="22636ACC"/>
    <w:rsid w:val="228BEF0F"/>
    <w:rsid w:val="22FD90C9"/>
    <w:rsid w:val="230DE946"/>
    <w:rsid w:val="23A68D5C"/>
    <w:rsid w:val="24195A8C"/>
    <w:rsid w:val="24716261"/>
    <w:rsid w:val="24C1BBD1"/>
    <w:rsid w:val="24E68CC1"/>
    <w:rsid w:val="24FFA551"/>
    <w:rsid w:val="253DB9F3"/>
    <w:rsid w:val="2611B600"/>
    <w:rsid w:val="26D1ED82"/>
    <w:rsid w:val="2703B9D6"/>
    <w:rsid w:val="274BC013"/>
    <w:rsid w:val="278FE987"/>
    <w:rsid w:val="27AA9F42"/>
    <w:rsid w:val="27BF7542"/>
    <w:rsid w:val="28863DC5"/>
    <w:rsid w:val="28C4A1EC"/>
    <w:rsid w:val="28C5827C"/>
    <w:rsid w:val="29CF92E4"/>
    <w:rsid w:val="29D0B41F"/>
    <w:rsid w:val="29E25962"/>
    <w:rsid w:val="2A0E287D"/>
    <w:rsid w:val="2A2D15C8"/>
    <w:rsid w:val="2A79F0EF"/>
    <w:rsid w:val="2B2E07FC"/>
    <w:rsid w:val="2C033F4B"/>
    <w:rsid w:val="2C196EAD"/>
    <w:rsid w:val="2C3CE665"/>
    <w:rsid w:val="2D137F5B"/>
    <w:rsid w:val="2D159497"/>
    <w:rsid w:val="2D2C683A"/>
    <w:rsid w:val="2DB5AF4F"/>
    <w:rsid w:val="2DD3D4C3"/>
    <w:rsid w:val="2DF005F7"/>
    <w:rsid w:val="2E275225"/>
    <w:rsid w:val="2E4FBC18"/>
    <w:rsid w:val="2E7ED628"/>
    <w:rsid w:val="2EC34E6A"/>
    <w:rsid w:val="2F4B69F3"/>
    <w:rsid w:val="308509A0"/>
    <w:rsid w:val="31050DC5"/>
    <w:rsid w:val="31569C79"/>
    <w:rsid w:val="317134F6"/>
    <w:rsid w:val="32CE2FEF"/>
    <w:rsid w:val="330DFFCA"/>
    <w:rsid w:val="339D51F7"/>
    <w:rsid w:val="33C55A31"/>
    <w:rsid w:val="33E6DACF"/>
    <w:rsid w:val="346B7536"/>
    <w:rsid w:val="347A2E6E"/>
    <w:rsid w:val="36E8661E"/>
    <w:rsid w:val="37817D53"/>
    <w:rsid w:val="38617548"/>
    <w:rsid w:val="388C91AA"/>
    <w:rsid w:val="39164A27"/>
    <w:rsid w:val="392B28BE"/>
    <w:rsid w:val="39463DB9"/>
    <w:rsid w:val="39A6EF26"/>
    <w:rsid w:val="39CC4109"/>
    <w:rsid w:val="39E8F721"/>
    <w:rsid w:val="3A639074"/>
    <w:rsid w:val="3B30C880"/>
    <w:rsid w:val="3B42139F"/>
    <w:rsid w:val="3C0B93D1"/>
    <w:rsid w:val="3C8F6EB3"/>
    <w:rsid w:val="3CD4EDE1"/>
    <w:rsid w:val="3CF0934C"/>
    <w:rsid w:val="3DF3D7E4"/>
    <w:rsid w:val="3E0B89DF"/>
    <w:rsid w:val="3EC0483B"/>
    <w:rsid w:val="3EE3B8D2"/>
    <w:rsid w:val="3F1B4B5C"/>
    <w:rsid w:val="3F748EAE"/>
    <w:rsid w:val="3FFF83B8"/>
    <w:rsid w:val="40251DF3"/>
    <w:rsid w:val="403929E6"/>
    <w:rsid w:val="404F431F"/>
    <w:rsid w:val="40CF3F48"/>
    <w:rsid w:val="419065C2"/>
    <w:rsid w:val="41AA5036"/>
    <w:rsid w:val="41AA7E75"/>
    <w:rsid w:val="41AF1E72"/>
    <w:rsid w:val="42083702"/>
    <w:rsid w:val="421B969B"/>
    <w:rsid w:val="42CDCA34"/>
    <w:rsid w:val="42DB9F78"/>
    <w:rsid w:val="43856675"/>
    <w:rsid w:val="43945DA8"/>
    <w:rsid w:val="43D3D21C"/>
    <w:rsid w:val="43D95A18"/>
    <w:rsid w:val="44260B52"/>
    <w:rsid w:val="44541462"/>
    <w:rsid w:val="445EE978"/>
    <w:rsid w:val="44DCBE88"/>
    <w:rsid w:val="44F1CD45"/>
    <w:rsid w:val="450C3DDC"/>
    <w:rsid w:val="45337277"/>
    <w:rsid w:val="4551AB0B"/>
    <w:rsid w:val="4596DF3D"/>
    <w:rsid w:val="459F321C"/>
    <w:rsid w:val="471255FF"/>
    <w:rsid w:val="474328F3"/>
    <w:rsid w:val="48FFD778"/>
    <w:rsid w:val="4960AC3E"/>
    <w:rsid w:val="49A5D63F"/>
    <w:rsid w:val="49D201D6"/>
    <w:rsid w:val="4AB6ECDF"/>
    <w:rsid w:val="4AEFF2C4"/>
    <w:rsid w:val="4B093920"/>
    <w:rsid w:val="4B17D5C3"/>
    <w:rsid w:val="4B1850DD"/>
    <w:rsid w:val="4BE3A6B5"/>
    <w:rsid w:val="4C0AF65F"/>
    <w:rsid w:val="4C3A2E38"/>
    <w:rsid w:val="4C61E96C"/>
    <w:rsid w:val="4C6D4011"/>
    <w:rsid w:val="4CE85941"/>
    <w:rsid w:val="4D33E74D"/>
    <w:rsid w:val="4D853A88"/>
    <w:rsid w:val="4DC1DF4C"/>
    <w:rsid w:val="4DEBF4D3"/>
    <w:rsid w:val="4E7D50BF"/>
    <w:rsid w:val="4E819E2A"/>
    <w:rsid w:val="4E834684"/>
    <w:rsid w:val="4F594F20"/>
    <w:rsid w:val="4F7DFD76"/>
    <w:rsid w:val="520465D2"/>
    <w:rsid w:val="5259AD2B"/>
    <w:rsid w:val="528C857B"/>
    <w:rsid w:val="52A7B87F"/>
    <w:rsid w:val="52CDFFB1"/>
    <w:rsid w:val="52EA761F"/>
    <w:rsid w:val="530482A9"/>
    <w:rsid w:val="539D6E97"/>
    <w:rsid w:val="53A3CD29"/>
    <w:rsid w:val="53FFBBB7"/>
    <w:rsid w:val="5474ECE2"/>
    <w:rsid w:val="54D49C56"/>
    <w:rsid w:val="54F99F74"/>
    <w:rsid w:val="5524EBC5"/>
    <w:rsid w:val="557D492D"/>
    <w:rsid w:val="55CBF505"/>
    <w:rsid w:val="55D82156"/>
    <w:rsid w:val="55E801AD"/>
    <w:rsid w:val="561B9055"/>
    <w:rsid w:val="56227279"/>
    <w:rsid w:val="567CDD34"/>
    <w:rsid w:val="56AD3BC6"/>
    <w:rsid w:val="56D9851B"/>
    <w:rsid w:val="56E3A3D3"/>
    <w:rsid w:val="571D92A7"/>
    <w:rsid w:val="574B4B8F"/>
    <w:rsid w:val="57B5282B"/>
    <w:rsid w:val="57BA3979"/>
    <w:rsid w:val="580BA495"/>
    <w:rsid w:val="583B5B2D"/>
    <w:rsid w:val="58942023"/>
    <w:rsid w:val="58BA12C5"/>
    <w:rsid w:val="5A238E41"/>
    <w:rsid w:val="5A6908A0"/>
    <w:rsid w:val="5B1DE829"/>
    <w:rsid w:val="5B2F8956"/>
    <w:rsid w:val="5B7B0081"/>
    <w:rsid w:val="5BB7BD14"/>
    <w:rsid w:val="5C9B7DE6"/>
    <w:rsid w:val="5D0448A8"/>
    <w:rsid w:val="5D2EA0C6"/>
    <w:rsid w:val="5D3FDECE"/>
    <w:rsid w:val="5D7227BE"/>
    <w:rsid w:val="5E130529"/>
    <w:rsid w:val="5E87595D"/>
    <w:rsid w:val="5ED06729"/>
    <w:rsid w:val="5F4A58F4"/>
    <w:rsid w:val="5FAA74C0"/>
    <w:rsid w:val="5FB16EF7"/>
    <w:rsid w:val="5FD4D893"/>
    <w:rsid w:val="5FF14782"/>
    <w:rsid w:val="6048CC2A"/>
    <w:rsid w:val="604C0A86"/>
    <w:rsid w:val="617213EE"/>
    <w:rsid w:val="6172EB6D"/>
    <w:rsid w:val="61BB67A2"/>
    <w:rsid w:val="6214C619"/>
    <w:rsid w:val="6238BFCA"/>
    <w:rsid w:val="6247AE45"/>
    <w:rsid w:val="627716E0"/>
    <w:rsid w:val="631397A2"/>
    <w:rsid w:val="632D9EFB"/>
    <w:rsid w:val="637AC945"/>
    <w:rsid w:val="63A11DA3"/>
    <w:rsid w:val="63EC9723"/>
    <w:rsid w:val="646ACB31"/>
    <w:rsid w:val="648C5F4D"/>
    <w:rsid w:val="651088E4"/>
    <w:rsid w:val="65501DC5"/>
    <w:rsid w:val="6564CCA4"/>
    <w:rsid w:val="65A41332"/>
    <w:rsid w:val="66689FDF"/>
    <w:rsid w:val="66A10399"/>
    <w:rsid w:val="66D7E33E"/>
    <w:rsid w:val="67465313"/>
    <w:rsid w:val="67E73918"/>
    <w:rsid w:val="68A57EF1"/>
    <w:rsid w:val="68F649A2"/>
    <w:rsid w:val="6985619D"/>
    <w:rsid w:val="6A0F6E0E"/>
    <w:rsid w:val="6A3D2C8B"/>
    <w:rsid w:val="6AD80EF5"/>
    <w:rsid w:val="6B6A9189"/>
    <w:rsid w:val="6B7B316E"/>
    <w:rsid w:val="6C0DA97C"/>
    <w:rsid w:val="6C5F49CC"/>
    <w:rsid w:val="6C646FBB"/>
    <w:rsid w:val="6CFE9CDF"/>
    <w:rsid w:val="6E14DE36"/>
    <w:rsid w:val="6E372195"/>
    <w:rsid w:val="6E3C96E1"/>
    <w:rsid w:val="6E62E445"/>
    <w:rsid w:val="6F5EB172"/>
    <w:rsid w:val="6FE9A715"/>
    <w:rsid w:val="7083354E"/>
    <w:rsid w:val="70C5406F"/>
    <w:rsid w:val="70DCDE29"/>
    <w:rsid w:val="71289D4D"/>
    <w:rsid w:val="724DE152"/>
    <w:rsid w:val="72DCFD4F"/>
    <w:rsid w:val="733B22BB"/>
    <w:rsid w:val="742C4DBD"/>
    <w:rsid w:val="74610B07"/>
    <w:rsid w:val="74856857"/>
    <w:rsid w:val="749BE96B"/>
    <w:rsid w:val="74A6DEF7"/>
    <w:rsid w:val="751A3B3B"/>
    <w:rsid w:val="7606C73F"/>
    <w:rsid w:val="7681B5F1"/>
    <w:rsid w:val="768A3F6E"/>
    <w:rsid w:val="76F48A26"/>
    <w:rsid w:val="777EE04C"/>
    <w:rsid w:val="781CC79C"/>
    <w:rsid w:val="7857D990"/>
    <w:rsid w:val="7876DE82"/>
    <w:rsid w:val="79273CC7"/>
    <w:rsid w:val="794167AF"/>
    <w:rsid w:val="797B03B9"/>
    <w:rsid w:val="799BCBA2"/>
    <w:rsid w:val="79ABC064"/>
    <w:rsid w:val="79C0DF76"/>
    <w:rsid w:val="7AABF4BE"/>
    <w:rsid w:val="7ADE77EE"/>
    <w:rsid w:val="7AE2429E"/>
    <w:rsid w:val="7B157A7A"/>
    <w:rsid w:val="7B2000D5"/>
    <w:rsid w:val="7BC621B7"/>
    <w:rsid w:val="7BE5D626"/>
    <w:rsid w:val="7BEED7A4"/>
    <w:rsid w:val="7C2B8F8D"/>
    <w:rsid w:val="7C55469A"/>
    <w:rsid w:val="7CD9BEA0"/>
    <w:rsid w:val="7CEB0DDF"/>
    <w:rsid w:val="7D091254"/>
    <w:rsid w:val="7D48C2A3"/>
    <w:rsid w:val="7D552E36"/>
    <w:rsid w:val="7DB561BD"/>
    <w:rsid w:val="7DF65B09"/>
    <w:rsid w:val="7E2677F8"/>
    <w:rsid w:val="7E453936"/>
    <w:rsid w:val="7EAA4C2D"/>
    <w:rsid w:val="7F4468E9"/>
    <w:rsid w:val="7F6BA979"/>
    <w:rsid w:val="7FA4DF1F"/>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F447CB"/>
  <w15:docId w15:val="{79E4EEBD-851D-42ED-A895-A8E9AE133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B62"/>
    <w:pPr>
      <w:spacing w:after="120" w:line="288" w:lineRule="auto"/>
      <w:jc w:val="both"/>
    </w:pPr>
    <w:rPr>
      <w:rFonts w:ascii="Arial Narrow" w:hAnsi="Arial Narrow"/>
      <w:sz w:val="22"/>
      <w:lang w:val="pl-PL" w:eastAsia="pl-PL"/>
    </w:rPr>
  </w:style>
  <w:style w:type="paragraph" w:styleId="Nagwek1">
    <w:name w:val="heading 1"/>
    <w:aliases w:val="Nagłówek 1 umicore,1-Titre 1,Nagłówek 1 - ST,Title 1,opis,level1,level 1,Part,Chapter Heading,Heading,Chapter,Heading 1(Section),Heading 1 Char Char Char Char,. (1.0),Indent1,Wyeth - Heading 1,Spec 1,Outline1,Spec 11,Spec 12,RHeading 1,PT"/>
    <w:basedOn w:val="Normalny"/>
    <w:next w:val="Normalny"/>
    <w:link w:val="Nagwek1Znak1"/>
    <w:uiPriority w:val="99"/>
    <w:qFormat/>
    <w:rsid w:val="00B36149"/>
    <w:pPr>
      <w:numPr>
        <w:numId w:val="36"/>
      </w:numPr>
      <w:spacing w:before="120"/>
      <w:outlineLvl w:val="0"/>
    </w:pPr>
    <w:rPr>
      <w:b/>
      <w:caps/>
      <w:kern w:val="28"/>
      <w:sz w:val="24"/>
      <w:szCs w:val="28"/>
      <w:lang w:val="en-IE" w:eastAsia="en-US"/>
    </w:rPr>
  </w:style>
  <w:style w:type="paragraph" w:styleId="Nagwek2">
    <w:name w:val="heading 2"/>
    <w:aliases w:val="Nagłówek 2 umicore,1.1-Titre 2,Level 2,Level 21,Level 22,Level 23,Level 24,Level 25,Level 211,Level 221,Level 231,Level 241,Level 26,Level 27,Level 28,Level 29,Level 212,Level 222,Level 232,Level 242,Level 251,Level 2111,Level 2211,Level 2311"/>
    <w:basedOn w:val="Normalny"/>
    <w:next w:val="Normalny"/>
    <w:link w:val="Nagwek2Znak1"/>
    <w:qFormat/>
    <w:rsid w:val="00B36149"/>
    <w:pPr>
      <w:spacing w:before="40" w:after="40"/>
      <w:outlineLvl w:val="1"/>
    </w:pPr>
    <w:rPr>
      <w:b/>
      <w:sz w:val="24"/>
      <w:lang w:val="en-IE" w:eastAsia="en-US"/>
    </w:rPr>
  </w:style>
  <w:style w:type="paragraph" w:styleId="Nagwek3">
    <w:name w:val="heading 3"/>
    <w:aliases w:val="0,1.1.1-Titre 3,Nagłówek 3 Znak Znak Znak Znak Znak Znak,Subparagraaf,Znak,2.1Nagłówek 3,Paragraph,x.x.x,3HEADING,Char,Heading 3 Char Char,Section SubHeading,Main Text,- 3rd Order Heading,. (1.1.1),Section,step doc 3,Wyeth - Heading 3,L"/>
    <w:basedOn w:val="Normalny"/>
    <w:next w:val="Normalny"/>
    <w:link w:val="Nagwek3Znak1"/>
    <w:uiPriority w:val="9"/>
    <w:qFormat/>
    <w:rsid w:val="007B13B3"/>
    <w:pPr>
      <w:spacing w:before="120"/>
      <w:outlineLvl w:val="2"/>
    </w:pPr>
    <w:rPr>
      <w:b/>
      <w:smallCaps/>
      <w:sz w:val="20"/>
      <w:lang w:eastAsia="en-US"/>
    </w:rPr>
  </w:style>
  <w:style w:type="paragraph" w:styleId="Nagwek4">
    <w:name w:val="heading 4"/>
    <w:aliases w:val="Heading 4 Char,Subparagraph,GBPBP Nagłówek 4,LMG - Nagłówek 4,Nagłówek 4 Znak Znak,Subsection Title 4,Anhang,1.1.1.1 Nagłówek 4,Bijlage,Bijlage Znak,Reset numbering + Wyjustowany,Z lewej:  0 cm,Wysunięcie:  2,5 cm...,Level 2 - a,Ü4 + Nr,4 das"/>
    <w:basedOn w:val="Normalny"/>
    <w:next w:val="Normalny"/>
    <w:link w:val="Nagwek4Znak1"/>
    <w:uiPriority w:val="99"/>
    <w:qFormat/>
    <w:rsid w:val="008A64BE"/>
    <w:pPr>
      <w:keepNext/>
      <w:numPr>
        <w:ilvl w:val="3"/>
        <w:numId w:val="36"/>
      </w:numPr>
      <w:spacing w:before="120" w:after="60"/>
      <w:outlineLvl w:val="3"/>
    </w:pPr>
    <w:rPr>
      <w:b/>
      <w:lang w:val="en-IE" w:eastAsia="en-US"/>
    </w:rPr>
  </w:style>
  <w:style w:type="paragraph" w:styleId="Nagwek5">
    <w:name w:val="heading 5"/>
    <w:aliases w:val="GBPBP Nagłówek 5,LMG - Nagłówek 5,Gliederung5,Appendix,Heading 5 StGeorge,H5,Level 3 - i,(A),a),a) F5,Punkt2,Org Heading 3,h3,STEAG encotec 5,h5,- A,B,C,N5,Ü5 + Nr,ar2"/>
    <w:basedOn w:val="Normalny"/>
    <w:next w:val="Normalny"/>
    <w:link w:val="Nagwek5Znak"/>
    <w:uiPriority w:val="99"/>
    <w:unhideWhenUsed/>
    <w:qFormat/>
    <w:rsid w:val="00456F17"/>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aliases w:val="GBPBP Nagłówek 6,LMG - Nagłówek 6,Nagłówek 5 PB,H6,I,(I),Legal Level 1.,, F6,Punkt1,Nagłówek 6 Tabela,Tabela,h6,- (a),(b),TextKleindruck,Styl opisu rysunku,Nagłówek 6 Styl opisu rysunku"/>
    <w:basedOn w:val="Normalny"/>
    <w:next w:val="Normalny"/>
    <w:link w:val="Nagwek6Znak1"/>
    <w:uiPriority w:val="99"/>
    <w:qFormat/>
    <w:rsid w:val="00AF3AA3"/>
    <w:pPr>
      <w:keepNext/>
      <w:tabs>
        <w:tab w:val="left" w:pos="5220"/>
        <w:tab w:val="left" w:pos="7200"/>
      </w:tabs>
      <w:outlineLvl w:val="5"/>
    </w:pPr>
    <w:rPr>
      <w:rFonts w:eastAsia="PMingLiU"/>
      <w:b/>
      <w:lang w:val="en-IE"/>
    </w:rPr>
  </w:style>
  <w:style w:type="paragraph" w:styleId="Nagwek7">
    <w:name w:val="heading 7"/>
    <w:aliases w:val="h7,g"/>
    <w:basedOn w:val="Normalny"/>
    <w:next w:val="Normalny"/>
    <w:link w:val="Nagwek7Znak1"/>
    <w:uiPriority w:val="99"/>
    <w:unhideWhenUsed/>
    <w:qFormat/>
    <w:rsid w:val="004F168E"/>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aliases w:val="opis rysunku"/>
    <w:basedOn w:val="Normalny"/>
    <w:next w:val="Normalny"/>
    <w:link w:val="Nagwek8Znak"/>
    <w:uiPriority w:val="99"/>
    <w:qFormat/>
    <w:rsid w:val="00AF3AA3"/>
    <w:pPr>
      <w:keepNext/>
      <w:outlineLvl w:val="7"/>
    </w:pPr>
    <w:rPr>
      <w:rFonts w:eastAsia="PMingLiU"/>
    </w:rPr>
  </w:style>
  <w:style w:type="paragraph" w:styleId="Nagwek9">
    <w:name w:val="heading 9"/>
    <w:aliases w:val="nagłówek tabeli,opis tabeli"/>
    <w:basedOn w:val="Normalny"/>
    <w:next w:val="Normalny"/>
    <w:link w:val="Nagwek9Znak"/>
    <w:uiPriority w:val="99"/>
    <w:qFormat/>
    <w:rsid w:val="00AF3AA3"/>
    <w:pPr>
      <w:keepNext/>
      <w:tabs>
        <w:tab w:val="num" w:pos="0"/>
      </w:tabs>
      <w:outlineLvl w:val="8"/>
    </w:pPr>
    <w:rPr>
      <w:rFonts w:eastAsia="PMingLiU"/>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umicore Znak,1-Titre 1 Znak1,Nagłówek 1 - ST Znak1,Title 1 Znak1,opis Znak,level1 Znak,level 1 Znak,Part Znak,Chapter Heading Znak,Heading Znak,Chapter Znak,Heading 1(Section) Znak,Heading 1 Char Char Char Char Znak,PT Znak"/>
    <w:basedOn w:val="Domylnaczcionkaakapitu"/>
    <w:link w:val="Nagwek1"/>
    <w:uiPriority w:val="99"/>
    <w:rsid w:val="00B36149"/>
    <w:rPr>
      <w:rFonts w:ascii="Arial Narrow" w:hAnsi="Arial Narrow"/>
      <w:b/>
      <w:caps/>
      <w:kern w:val="28"/>
      <w:sz w:val="24"/>
      <w:szCs w:val="28"/>
      <w:lang w:val="en-IE" w:eastAsia="en-US"/>
    </w:rPr>
  </w:style>
  <w:style w:type="character" w:customStyle="1" w:styleId="Nagwek2Znak1">
    <w:name w:val="Nagłówek 2 Znak1"/>
    <w:aliases w:val="Nagłówek 2 umicore Znak,1.1-Titre 2 Znak1,Level 2 Znak1,Level 21 Znak1,Level 22 Znak1,Level 23 Znak1,Level 24 Znak1,Level 25 Znak1,Level 211 Znak1,Level 221 Znak1,Level 231 Znak1,Level 241 Znak1,Level 26 Znak1,Level 27 Znak1"/>
    <w:basedOn w:val="Domylnaczcionkaakapitu"/>
    <w:link w:val="Nagwek2"/>
    <w:rsid w:val="00B36149"/>
    <w:rPr>
      <w:rFonts w:ascii="Arial Narrow" w:hAnsi="Arial Narrow"/>
      <w:b/>
      <w:sz w:val="24"/>
      <w:lang w:val="en-IE" w:eastAsia="en-US"/>
    </w:rPr>
  </w:style>
  <w:style w:type="character" w:customStyle="1" w:styleId="Nagwek3Znak1">
    <w:name w:val="Nagłówek 3 Znak1"/>
    <w:aliases w:val="0 Znak,1.1.1-Titre 3 Znak1,Nagłówek 3 Znak Znak Znak Znak Znak Znak Znak1,Subparagraaf Znak1,Znak Znak1,2.1Nagłówek 3 Znak1,Paragraph Znak,x.x.x Znak,3HEADING Znak,Char Znak1,Heading 3 Char Char Znak,Section SubHeading Znak,Section Znak"/>
    <w:basedOn w:val="Domylnaczcionkaakapitu"/>
    <w:link w:val="Nagwek3"/>
    <w:uiPriority w:val="9"/>
    <w:rsid w:val="007B13B3"/>
    <w:rPr>
      <w:rFonts w:ascii="Arial Narrow" w:hAnsi="Arial Narrow"/>
      <w:b/>
      <w:smallCaps/>
      <w:lang w:val="pl-PL" w:eastAsia="en-US"/>
    </w:rPr>
  </w:style>
  <w:style w:type="character" w:customStyle="1" w:styleId="Nagwek7Znak1">
    <w:name w:val="Nagłówek 7 Znak1"/>
    <w:aliases w:val="h7 Znak1,g Znak1"/>
    <w:basedOn w:val="Domylnaczcionkaakapitu"/>
    <w:link w:val="Nagwek7"/>
    <w:rsid w:val="004F168E"/>
    <w:rPr>
      <w:rFonts w:asciiTheme="majorHAnsi" w:eastAsiaTheme="majorEastAsia" w:hAnsiTheme="majorHAnsi" w:cstheme="majorBidi"/>
      <w:i/>
      <w:iCs/>
      <w:color w:val="404040" w:themeColor="text1" w:themeTint="BF"/>
      <w:sz w:val="24"/>
      <w:lang w:val="pl-PL" w:eastAsia="pl-PL"/>
    </w:rPr>
  </w:style>
  <w:style w:type="paragraph" w:customStyle="1" w:styleId="appendix">
    <w:name w:val="appendix"/>
    <w:basedOn w:val="Normalny"/>
    <w:next w:val="Normalny"/>
    <w:rsid w:val="00BC095C"/>
    <w:pPr>
      <w:shd w:val="pct10" w:color="auto" w:fill="auto"/>
      <w:spacing w:before="2160"/>
      <w:jc w:val="center"/>
    </w:pPr>
    <w:rPr>
      <w:b/>
      <w:caps/>
      <w:sz w:val="36"/>
      <w:lang w:eastAsia="en-US"/>
    </w:rPr>
  </w:style>
  <w:style w:type="paragraph" w:customStyle="1" w:styleId="AppendixName">
    <w:name w:val="Appendix Name"/>
    <w:basedOn w:val="Normalny"/>
    <w:rsid w:val="00BC095C"/>
    <w:pPr>
      <w:spacing w:before="480"/>
      <w:jc w:val="center"/>
    </w:pPr>
    <w:rPr>
      <w:b/>
      <w:caps/>
      <w:sz w:val="32"/>
      <w:lang w:eastAsia="en-US"/>
    </w:rPr>
  </w:style>
  <w:style w:type="paragraph" w:customStyle="1" w:styleId="Bullet2">
    <w:name w:val="Bullet 2"/>
    <w:basedOn w:val="Normalny"/>
    <w:link w:val="Bullet2Char"/>
    <w:uiPriority w:val="99"/>
    <w:rsid w:val="00BC095C"/>
    <w:pPr>
      <w:numPr>
        <w:numId w:val="1"/>
      </w:numPr>
      <w:spacing w:before="120"/>
    </w:pPr>
    <w:rPr>
      <w:lang w:eastAsia="en-US"/>
    </w:rPr>
  </w:style>
  <w:style w:type="character" w:customStyle="1" w:styleId="Bullet2Char">
    <w:name w:val="Bullet 2 Char"/>
    <w:basedOn w:val="Domylnaczcionkaakapitu"/>
    <w:link w:val="Bullet2"/>
    <w:uiPriority w:val="99"/>
    <w:rsid w:val="00E97369"/>
    <w:rPr>
      <w:rFonts w:ascii="Arial Narrow" w:hAnsi="Arial Narrow"/>
      <w:sz w:val="22"/>
      <w:lang w:val="pl-PL" w:eastAsia="en-US"/>
    </w:rPr>
  </w:style>
  <w:style w:type="paragraph" w:customStyle="1" w:styleId="Bulletabc">
    <w:name w:val="Bullet abc"/>
    <w:basedOn w:val="Normalny"/>
    <w:rsid w:val="00BC095C"/>
    <w:pPr>
      <w:numPr>
        <w:numId w:val="2"/>
      </w:numPr>
      <w:spacing w:before="120"/>
    </w:pPr>
    <w:rPr>
      <w:lang w:eastAsia="en-US"/>
    </w:rPr>
  </w:style>
  <w:style w:type="paragraph" w:customStyle="1" w:styleId="ContentsTitle">
    <w:name w:val="Contents Title"/>
    <w:basedOn w:val="Normalny"/>
    <w:rsid w:val="00BC095C"/>
    <w:pPr>
      <w:spacing w:after="240" w:line="360" w:lineRule="auto"/>
      <w:jc w:val="center"/>
    </w:pPr>
    <w:rPr>
      <w:b/>
      <w:i/>
      <w:smallCaps/>
      <w:sz w:val="32"/>
      <w:lang w:val="en-US" w:eastAsia="en-US"/>
    </w:rPr>
  </w:style>
  <w:style w:type="paragraph" w:customStyle="1" w:styleId="EnglishNormal">
    <w:name w:val="EnglishNormal"/>
    <w:basedOn w:val="Normalny"/>
    <w:link w:val="EnglishNormalChar"/>
    <w:rsid w:val="00BC095C"/>
    <w:pPr>
      <w:spacing w:before="120"/>
    </w:pPr>
    <w:rPr>
      <w:lang w:val="en-GB" w:eastAsia="en-US"/>
    </w:rPr>
  </w:style>
  <w:style w:type="character" w:customStyle="1" w:styleId="EnglishNormalChar">
    <w:name w:val="EnglishNormal Char"/>
    <w:basedOn w:val="Domylnaczcionkaakapitu"/>
    <w:link w:val="EnglishNormal"/>
    <w:rsid w:val="00901C38"/>
    <w:rPr>
      <w:rFonts w:ascii="Arial Narrow" w:hAnsi="Arial Narrow"/>
      <w:sz w:val="24"/>
      <w:lang w:eastAsia="en-US"/>
    </w:rPr>
  </w:style>
  <w:style w:type="paragraph" w:customStyle="1" w:styleId="HyphenBullet">
    <w:name w:val="Hyphen Bullet"/>
    <w:basedOn w:val="Normalny"/>
    <w:link w:val="HyphenBulletChar"/>
    <w:rsid w:val="00BC095C"/>
    <w:pPr>
      <w:numPr>
        <w:numId w:val="3"/>
      </w:numPr>
      <w:spacing w:before="120"/>
    </w:pPr>
    <w:rPr>
      <w:lang w:eastAsia="en-US"/>
    </w:rPr>
  </w:style>
  <w:style w:type="paragraph" w:customStyle="1" w:styleId="HyphenIndent">
    <w:name w:val="Hyphen Indent"/>
    <w:basedOn w:val="Normalny"/>
    <w:rsid w:val="00BC095C"/>
    <w:pPr>
      <w:spacing w:before="120"/>
      <w:ind w:left="2376"/>
    </w:pPr>
    <w:rPr>
      <w:lang w:eastAsia="en-US"/>
    </w:rPr>
  </w:style>
  <w:style w:type="paragraph" w:customStyle="1" w:styleId="Indent2">
    <w:name w:val="Indent 2"/>
    <w:basedOn w:val="Normalny"/>
    <w:rsid w:val="00BC095C"/>
    <w:pPr>
      <w:spacing w:before="120"/>
      <w:ind w:left="2019"/>
    </w:pPr>
    <w:rPr>
      <w:lang w:eastAsia="en-US"/>
    </w:rPr>
  </w:style>
  <w:style w:type="paragraph" w:customStyle="1" w:styleId="NormalIndent10">
    <w:name w:val="Normal Indent 1.0"/>
    <w:basedOn w:val="Normalny"/>
    <w:link w:val="NormalIndent10Char"/>
    <w:uiPriority w:val="99"/>
    <w:rsid w:val="00BC095C"/>
    <w:pPr>
      <w:keepLines/>
      <w:spacing w:before="80"/>
      <w:ind w:left="1152"/>
    </w:pPr>
  </w:style>
  <w:style w:type="character" w:customStyle="1" w:styleId="NormalIndent10Char">
    <w:name w:val="Normal Indent 1.0 Char"/>
    <w:basedOn w:val="Domylnaczcionkaakapitu"/>
    <w:link w:val="NormalIndent10"/>
    <w:uiPriority w:val="99"/>
    <w:rsid w:val="00E97369"/>
    <w:rPr>
      <w:rFonts w:ascii="Arial Narrow" w:hAnsi="Arial Narrow"/>
      <w:sz w:val="24"/>
      <w:lang w:val="pl-PL" w:eastAsia="pl-PL"/>
    </w:rPr>
  </w:style>
  <w:style w:type="paragraph" w:customStyle="1" w:styleId="NosList">
    <w:name w:val="Nos List"/>
    <w:basedOn w:val="NormalIndent10"/>
    <w:link w:val="NosListChar"/>
    <w:rsid w:val="00BC095C"/>
    <w:pPr>
      <w:numPr>
        <w:numId w:val="4"/>
      </w:numPr>
      <w:spacing w:before="120"/>
    </w:pPr>
  </w:style>
  <w:style w:type="paragraph" w:customStyle="1" w:styleId="PolishNormal">
    <w:name w:val="PolishNormal"/>
    <w:basedOn w:val="EnglishNormal"/>
    <w:rsid w:val="00BC095C"/>
    <w:pPr>
      <w:spacing w:before="60" w:line="360" w:lineRule="auto"/>
      <w:ind w:firstLine="720"/>
    </w:pPr>
    <w:rPr>
      <w:lang w:val="pl-PL"/>
    </w:rPr>
  </w:style>
  <w:style w:type="paragraph" w:customStyle="1" w:styleId="Standard">
    <w:name w:val="Standard"/>
    <w:basedOn w:val="Normalny"/>
    <w:link w:val="StandardZnak"/>
    <w:rsid w:val="00BC095C"/>
  </w:style>
  <w:style w:type="paragraph" w:styleId="Tytu">
    <w:name w:val="Title"/>
    <w:basedOn w:val="Normalny"/>
    <w:link w:val="TytuZnak"/>
    <w:qFormat/>
    <w:rsid w:val="00BC095C"/>
    <w:pPr>
      <w:shd w:val="pct10" w:color="auto" w:fill="auto"/>
      <w:tabs>
        <w:tab w:val="left" w:pos="5040"/>
        <w:tab w:val="left" w:pos="7027"/>
      </w:tabs>
      <w:jc w:val="center"/>
    </w:pPr>
    <w:rPr>
      <w:b/>
      <w:sz w:val="32"/>
    </w:rPr>
  </w:style>
  <w:style w:type="paragraph" w:styleId="Nagwek">
    <w:name w:val="header"/>
    <w:aliases w:val="Nagłówek strony,Nagłówek strony 1,Nagłówek_strona_tyt,Nag,Nagłówek strony1,Header1,Header11,Header12,Header13,Header14,Header15,Header16,Header17,Header18,Header111,Header121,Header131,Header141,Header151,Header161,Header171,Header19,Header112"/>
    <w:basedOn w:val="Normalny"/>
    <w:link w:val="NagwekZnak1"/>
    <w:uiPriority w:val="99"/>
    <w:rsid w:val="006147F4"/>
    <w:pPr>
      <w:tabs>
        <w:tab w:val="center" w:pos="4536"/>
        <w:tab w:val="right" w:pos="9072"/>
      </w:tabs>
    </w:pPr>
  </w:style>
  <w:style w:type="character" w:customStyle="1" w:styleId="NagwekZnak1">
    <w:name w:val="Nagłówek Znak1"/>
    <w:aliases w:val="Nagłówek strony Znak1,Nagłówek strony 1 Znak1,Nagłówek_strona_tyt Znak1,Nag Znak1,Nagłówek strony1 Znak1,Header1 Znak1,Header11 Znak1,Header12 Znak1,Header13 Znak1,Header14 Znak1,Header15 Znak1,Header16 Znak1,Header17 Znak1,Header18 Znak"/>
    <w:basedOn w:val="Domylnaczcionkaakapitu"/>
    <w:link w:val="Nagwek"/>
    <w:uiPriority w:val="99"/>
    <w:rsid w:val="001D43CA"/>
    <w:rPr>
      <w:rFonts w:ascii="Arial Narrow" w:hAnsi="Arial Narrow"/>
      <w:sz w:val="24"/>
      <w:lang w:val="pl-PL" w:eastAsia="pl-PL"/>
    </w:rPr>
  </w:style>
  <w:style w:type="paragraph" w:styleId="Stopka">
    <w:name w:val="footer"/>
    <w:aliases w:val="Stopkaa"/>
    <w:basedOn w:val="Normalny"/>
    <w:link w:val="StopkaZnak"/>
    <w:uiPriority w:val="99"/>
    <w:rsid w:val="006147F4"/>
    <w:pPr>
      <w:tabs>
        <w:tab w:val="center" w:pos="4536"/>
        <w:tab w:val="right" w:pos="9072"/>
      </w:tabs>
    </w:pPr>
  </w:style>
  <w:style w:type="character" w:styleId="Numerstrony">
    <w:name w:val="page number"/>
    <w:uiPriority w:val="99"/>
    <w:rsid w:val="00A76886"/>
    <w:rPr>
      <w:rFonts w:ascii="Arial Narrow" w:hAnsi="Arial Narrow"/>
    </w:rPr>
  </w:style>
  <w:style w:type="paragraph" w:customStyle="1" w:styleId="Style1">
    <w:name w:val="Style1"/>
    <w:basedOn w:val="Bulletabc"/>
    <w:rsid w:val="00A76886"/>
    <w:pPr>
      <w:numPr>
        <w:numId w:val="0"/>
      </w:numPr>
      <w:tabs>
        <w:tab w:val="num" w:pos="1134"/>
      </w:tabs>
      <w:spacing w:after="0"/>
      <w:ind w:left="1134" w:hanging="1134"/>
    </w:pPr>
    <w:rPr>
      <w:lang w:eastAsia="pl-PL"/>
    </w:rPr>
  </w:style>
  <w:style w:type="paragraph" w:customStyle="1" w:styleId="Standardowy1">
    <w:name w:val="Standardowy1"/>
    <w:basedOn w:val="Normalny"/>
    <w:rsid w:val="00A76886"/>
  </w:style>
  <w:style w:type="table" w:styleId="Tabela-Siatka">
    <w:name w:val="Table Grid"/>
    <w:basedOn w:val="Standardowy"/>
    <w:uiPriority w:val="59"/>
    <w:qFormat/>
    <w:rsid w:val="00A7688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6886"/>
    <w:pPr>
      <w:widowControl w:val="0"/>
      <w:autoSpaceDE w:val="0"/>
      <w:autoSpaceDN w:val="0"/>
      <w:adjustRightInd w:val="0"/>
    </w:pPr>
    <w:rPr>
      <w:rFonts w:ascii="GillSans" w:hAnsi="GillSans"/>
      <w:color w:val="000000"/>
      <w:sz w:val="24"/>
      <w:szCs w:val="24"/>
    </w:rPr>
  </w:style>
  <w:style w:type="paragraph" w:styleId="Spistreci1">
    <w:name w:val="toc 1"/>
    <w:basedOn w:val="Normalny"/>
    <w:next w:val="Normalny"/>
    <w:link w:val="Spistreci1Znak"/>
    <w:autoRedefine/>
    <w:uiPriority w:val="39"/>
    <w:qFormat/>
    <w:rsid w:val="006A752C"/>
    <w:pPr>
      <w:tabs>
        <w:tab w:val="left" w:pos="513"/>
        <w:tab w:val="right" w:leader="dot" w:pos="9356"/>
      </w:tabs>
      <w:spacing w:after="60" w:line="240" w:lineRule="auto"/>
      <w:ind w:right="-57"/>
      <w:jc w:val="left"/>
    </w:pPr>
    <w:rPr>
      <w:smallCaps/>
      <w:noProof/>
      <w:sz w:val="24"/>
      <w:szCs w:val="22"/>
    </w:rPr>
  </w:style>
  <w:style w:type="paragraph" w:styleId="Spistreci2">
    <w:name w:val="toc 2"/>
    <w:basedOn w:val="Normalny"/>
    <w:next w:val="Normalny"/>
    <w:autoRedefine/>
    <w:uiPriority w:val="39"/>
    <w:qFormat/>
    <w:rsid w:val="006A752C"/>
    <w:pPr>
      <w:tabs>
        <w:tab w:val="left" w:pos="655"/>
        <w:tab w:val="right" w:leader="dot" w:pos="9356"/>
      </w:tabs>
      <w:spacing w:before="20" w:after="20" w:line="264" w:lineRule="auto"/>
      <w:ind w:left="851" w:hanging="567"/>
      <w:jc w:val="left"/>
    </w:pPr>
    <w:rPr>
      <w:iCs/>
      <w:smallCaps/>
    </w:rPr>
  </w:style>
  <w:style w:type="paragraph" w:styleId="Spistreci3">
    <w:name w:val="toc 3"/>
    <w:basedOn w:val="Normalny"/>
    <w:next w:val="Normalny"/>
    <w:autoRedefine/>
    <w:uiPriority w:val="39"/>
    <w:qFormat/>
    <w:rsid w:val="006A752C"/>
    <w:pPr>
      <w:tabs>
        <w:tab w:val="left" w:pos="1540"/>
        <w:tab w:val="right" w:leader="dot" w:pos="9356"/>
      </w:tabs>
      <w:spacing w:after="20" w:line="240" w:lineRule="auto"/>
      <w:ind w:left="1418" w:hanging="851"/>
      <w:jc w:val="left"/>
    </w:pPr>
    <w:rPr>
      <w:rFonts w:eastAsia="CG Times"/>
      <w:smallCaps/>
      <w:noProof/>
      <w:sz w:val="20"/>
    </w:rPr>
  </w:style>
  <w:style w:type="paragraph" w:styleId="Spistreci4">
    <w:name w:val="toc 4"/>
    <w:basedOn w:val="Normalny"/>
    <w:next w:val="Normalny"/>
    <w:autoRedefine/>
    <w:uiPriority w:val="99"/>
    <w:rsid w:val="009C4D21"/>
    <w:pPr>
      <w:ind w:left="660"/>
      <w:jc w:val="left"/>
    </w:pPr>
    <w:rPr>
      <w:rFonts w:asciiTheme="minorHAnsi" w:hAnsiTheme="minorHAnsi"/>
      <w:sz w:val="20"/>
    </w:rPr>
  </w:style>
  <w:style w:type="character" w:styleId="Hipercze">
    <w:name w:val="Hyperlink"/>
    <w:uiPriority w:val="99"/>
    <w:rsid w:val="00A76886"/>
    <w:rPr>
      <w:color w:val="0000FF"/>
      <w:u w:val="single"/>
    </w:rPr>
  </w:style>
  <w:style w:type="paragraph" w:styleId="Tekstprzypisukocowego">
    <w:name w:val="endnote text"/>
    <w:basedOn w:val="Normalny"/>
    <w:link w:val="TekstprzypisukocowegoZnak1"/>
    <w:uiPriority w:val="99"/>
    <w:rsid w:val="0032186F"/>
    <w:rPr>
      <w:sz w:val="20"/>
    </w:rPr>
  </w:style>
  <w:style w:type="character" w:styleId="Odwoanieprzypisukocowego">
    <w:name w:val="endnote reference"/>
    <w:uiPriority w:val="99"/>
    <w:rsid w:val="0032186F"/>
    <w:rPr>
      <w:vertAlign w:val="superscript"/>
    </w:rPr>
  </w:style>
  <w:style w:type="paragraph" w:styleId="Data">
    <w:name w:val="Date"/>
    <w:basedOn w:val="Normalny"/>
    <w:next w:val="Normalny"/>
    <w:link w:val="DataZnak"/>
    <w:rsid w:val="00296A0A"/>
    <w:pPr>
      <w:widowControl w:val="0"/>
      <w:autoSpaceDE w:val="0"/>
      <w:autoSpaceDN w:val="0"/>
      <w:adjustRightInd w:val="0"/>
    </w:pPr>
    <w:rPr>
      <w:rFonts w:ascii="Arial" w:hAnsi="Arial" w:cs="Arial"/>
      <w:b/>
      <w:noProof/>
      <w:szCs w:val="16"/>
    </w:rPr>
  </w:style>
  <w:style w:type="paragraph" w:customStyle="1" w:styleId="Zawartopisma">
    <w:name w:val="Zawartość pisma"/>
    <w:basedOn w:val="Normalny"/>
    <w:rsid w:val="00296A0A"/>
    <w:pPr>
      <w:widowControl w:val="0"/>
      <w:autoSpaceDE w:val="0"/>
      <w:autoSpaceDN w:val="0"/>
      <w:adjustRightInd w:val="0"/>
      <w:spacing w:after="60"/>
    </w:pPr>
    <w:rPr>
      <w:rFonts w:ascii="Arial" w:hAnsi="Arial" w:cs="Arial"/>
      <w:szCs w:val="16"/>
    </w:rPr>
  </w:style>
  <w:style w:type="paragraph" w:customStyle="1" w:styleId="Strtyt-opispogr">
    <w:name w:val="Str tyt-opis pogr"/>
    <w:basedOn w:val="Normalny"/>
    <w:rsid w:val="002E2C6F"/>
    <w:rPr>
      <w:rFonts w:ascii="Arial" w:hAnsi="Arial"/>
      <w:b/>
      <w:sz w:val="16"/>
    </w:rPr>
  </w:style>
  <w:style w:type="paragraph" w:styleId="Akapitzlist">
    <w:name w:val="List Paragraph"/>
    <w:aliases w:val="Normal,ZBY STYL NORMALNY,1_literowka,Literowanie,Styl 1,ECN - Nagłówek 2,Wypunktowanie,Numerowanie,Akapit z listą31,PZI-AK_LISTA,Punktator,Akapit z listą32,maz_wyliczenie,opis dzialania,K-P_odwolanie,A_wyliczenie,Normalny2,List Paragraph"/>
    <w:basedOn w:val="Normalny"/>
    <w:link w:val="AkapitzlistZnak"/>
    <w:uiPriority w:val="34"/>
    <w:qFormat/>
    <w:rsid w:val="001C1583"/>
    <w:pPr>
      <w:ind w:left="720"/>
      <w:contextualSpacing/>
    </w:pPr>
  </w:style>
  <w:style w:type="paragraph" w:styleId="Tekstpodstawowywcity">
    <w:name w:val="Body Text Indent"/>
    <w:basedOn w:val="Normalny"/>
    <w:link w:val="TekstpodstawowywcityZnak1"/>
    <w:uiPriority w:val="99"/>
    <w:rsid w:val="00E97369"/>
    <w:pPr>
      <w:ind w:left="283"/>
    </w:pPr>
  </w:style>
  <w:style w:type="character" w:customStyle="1" w:styleId="TekstpodstawowywcityZnak1">
    <w:name w:val="Tekst podstawowy wcięty Znak1"/>
    <w:basedOn w:val="Domylnaczcionkaakapitu"/>
    <w:link w:val="Tekstpodstawowywcity"/>
    <w:rsid w:val="00E97369"/>
    <w:rPr>
      <w:rFonts w:ascii="Arial Narrow" w:hAnsi="Arial Narrow"/>
      <w:sz w:val="24"/>
      <w:lang w:val="pl-PL" w:eastAsia="pl-PL"/>
    </w:rPr>
  </w:style>
  <w:style w:type="paragraph" w:styleId="Tekstdymka">
    <w:name w:val="Balloon Text"/>
    <w:basedOn w:val="Normalny"/>
    <w:link w:val="TekstdymkaZnak1"/>
    <w:uiPriority w:val="99"/>
    <w:rsid w:val="004B451E"/>
    <w:rPr>
      <w:rFonts w:ascii="Tahoma" w:hAnsi="Tahoma" w:cs="Tahoma"/>
      <w:sz w:val="16"/>
      <w:szCs w:val="16"/>
    </w:rPr>
  </w:style>
  <w:style w:type="character" w:customStyle="1" w:styleId="TekstdymkaZnak1">
    <w:name w:val="Tekst dymka Znak1"/>
    <w:basedOn w:val="Domylnaczcionkaakapitu"/>
    <w:link w:val="Tekstdymka"/>
    <w:uiPriority w:val="99"/>
    <w:rsid w:val="004B451E"/>
    <w:rPr>
      <w:rFonts w:ascii="Tahoma" w:hAnsi="Tahoma" w:cs="Tahoma"/>
      <w:sz w:val="16"/>
      <w:szCs w:val="16"/>
      <w:lang w:val="pl-PL" w:eastAsia="pl-PL"/>
    </w:rPr>
  </w:style>
  <w:style w:type="paragraph" w:styleId="Tekstpodstawowy">
    <w:name w:val="Body Text"/>
    <w:basedOn w:val="Normalny"/>
    <w:link w:val="TekstpodstawowyZnak1"/>
    <w:uiPriority w:val="99"/>
    <w:qFormat/>
    <w:rsid w:val="00990E5E"/>
    <w:rPr>
      <w:rFonts w:ascii="Times New Roman" w:hAnsi="Times New Roman"/>
    </w:rPr>
  </w:style>
  <w:style w:type="character" w:customStyle="1" w:styleId="TekstpodstawowyZnak1">
    <w:name w:val="Tekst podstawowy Znak1"/>
    <w:basedOn w:val="Domylnaczcionkaakapitu"/>
    <w:link w:val="Tekstpodstawowy"/>
    <w:uiPriority w:val="99"/>
    <w:rsid w:val="00990E5E"/>
    <w:rPr>
      <w:sz w:val="24"/>
      <w:lang w:val="pl-PL" w:eastAsia="pl-PL"/>
    </w:rPr>
  </w:style>
  <w:style w:type="paragraph" w:styleId="Tekstprzypisudolnego">
    <w:name w:val="footnote text"/>
    <w:basedOn w:val="Normalny"/>
    <w:link w:val="TekstprzypisudolnegoZnak1"/>
    <w:uiPriority w:val="99"/>
    <w:qFormat/>
    <w:rsid w:val="009A662F"/>
    <w:rPr>
      <w:sz w:val="18"/>
    </w:rPr>
  </w:style>
  <w:style w:type="character" w:customStyle="1" w:styleId="TekstprzypisudolnegoZnak1">
    <w:name w:val="Tekst przypisu dolnego Znak1"/>
    <w:basedOn w:val="Domylnaczcionkaakapitu"/>
    <w:link w:val="Tekstprzypisudolnego"/>
    <w:rsid w:val="009A662F"/>
    <w:rPr>
      <w:rFonts w:ascii="Arial Narrow" w:hAnsi="Arial Narrow"/>
      <w:sz w:val="18"/>
      <w:lang w:val="pl-PL" w:eastAsia="pl-PL"/>
    </w:rPr>
  </w:style>
  <w:style w:type="character" w:customStyle="1" w:styleId="Znakiprzypiswdolnych">
    <w:name w:val="Znaki przypisów dolnych"/>
    <w:rsid w:val="00990E5E"/>
  </w:style>
  <w:style w:type="character" w:customStyle="1" w:styleId="Odwoanieprzypisudolnego1">
    <w:name w:val="Odwołanie przypisu dolnego1"/>
    <w:rsid w:val="00990E5E"/>
    <w:rPr>
      <w:vertAlign w:val="superscript"/>
    </w:rPr>
  </w:style>
  <w:style w:type="paragraph" w:customStyle="1" w:styleId="ListBullet1">
    <w:name w:val="List Bullet1"/>
    <w:basedOn w:val="Normalny"/>
    <w:rsid w:val="00990E5E"/>
    <w:pPr>
      <w:widowControl w:val="0"/>
      <w:numPr>
        <w:numId w:val="5"/>
      </w:numPr>
      <w:suppressAutoHyphens/>
    </w:pPr>
    <w:rPr>
      <w:rFonts w:ascii="Times New Roman" w:eastAsia="Lucida Sans Unicode" w:hAnsi="Times New Roman"/>
      <w:szCs w:val="24"/>
      <w:lang w:eastAsia="ar-SA"/>
    </w:rPr>
  </w:style>
  <w:style w:type="character" w:customStyle="1" w:styleId="WW8Num2z0">
    <w:name w:val="WW8Num2z0"/>
    <w:rsid w:val="00F05D3A"/>
    <w:rPr>
      <w:b/>
      <w:bCs/>
    </w:rPr>
  </w:style>
  <w:style w:type="character" w:customStyle="1" w:styleId="WW8Num5z0">
    <w:name w:val="WW8Num5z0"/>
    <w:rsid w:val="00F05D3A"/>
    <w:rPr>
      <w:rFonts w:ascii="Symbol" w:hAnsi="Symbol" w:cs="StarSymbol"/>
      <w:sz w:val="18"/>
      <w:szCs w:val="18"/>
    </w:rPr>
  </w:style>
  <w:style w:type="character" w:customStyle="1" w:styleId="WW8Num5z1">
    <w:name w:val="WW8Num5z1"/>
    <w:rsid w:val="00F05D3A"/>
    <w:rPr>
      <w:b w:val="0"/>
      <w:bCs w:val="0"/>
    </w:rPr>
  </w:style>
  <w:style w:type="character" w:customStyle="1" w:styleId="WW8Num6z0">
    <w:name w:val="WW8Num6z0"/>
    <w:rsid w:val="00F05D3A"/>
    <w:rPr>
      <w:rFonts w:ascii="Symbol" w:hAnsi="Symbol" w:cs="StarSymbol"/>
      <w:sz w:val="18"/>
      <w:szCs w:val="18"/>
    </w:rPr>
  </w:style>
  <w:style w:type="character" w:customStyle="1" w:styleId="WW8Num6z1">
    <w:name w:val="WW8Num6z1"/>
    <w:rsid w:val="00F05D3A"/>
    <w:rPr>
      <w:rFonts w:ascii="OpenSymbol" w:hAnsi="OpenSymbol"/>
      <w:b w:val="0"/>
      <w:bCs w:val="0"/>
    </w:rPr>
  </w:style>
  <w:style w:type="character" w:customStyle="1" w:styleId="WW8Num8z0">
    <w:name w:val="WW8Num8z0"/>
    <w:rsid w:val="00F05D3A"/>
    <w:rPr>
      <w:rFonts w:ascii="StarSymbol" w:hAnsi="StarSymbol" w:cs="StarSymbol"/>
      <w:sz w:val="18"/>
      <w:szCs w:val="18"/>
    </w:rPr>
  </w:style>
  <w:style w:type="character" w:customStyle="1" w:styleId="WW8Num8z1">
    <w:name w:val="WW8Num8z1"/>
    <w:rsid w:val="00F05D3A"/>
    <w:rPr>
      <w:rFonts w:ascii="Symbol" w:hAnsi="Symbol" w:cs="StarSymbol"/>
      <w:sz w:val="18"/>
      <w:szCs w:val="18"/>
    </w:rPr>
  </w:style>
  <w:style w:type="character" w:customStyle="1" w:styleId="WW8Num9z0">
    <w:name w:val="WW8Num9z0"/>
    <w:rsid w:val="00F05D3A"/>
    <w:rPr>
      <w:rFonts w:ascii="Symbol" w:hAnsi="Symbol" w:cs="StarSymbol"/>
      <w:sz w:val="18"/>
      <w:szCs w:val="18"/>
    </w:rPr>
  </w:style>
  <w:style w:type="character" w:customStyle="1" w:styleId="WW8Num9z1">
    <w:name w:val="WW8Num9z1"/>
    <w:rsid w:val="00F05D3A"/>
    <w:rPr>
      <w:b w:val="0"/>
      <w:bCs w:val="0"/>
    </w:rPr>
  </w:style>
  <w:style w:type="character" w:customStyle="1" w:styleId="WW8Num10z0">
    <w:name w:val="WW8Num10z0"/>
    <w:rsid w:val="00F05D3A"/>
    <w:rPr>
      <w:rFonts w:ascii="Symbol" w:hAnsi="Symbol" w:cs="StarSymbol"/>
      <w:sz w:val="18"/>
      <w:szCs w:val="18"/>
    </w:rPr>
  </w:style>
  <w:style w:type="character" w:customStyle="1" w:styleId="WW8Num10z1">
    <w:name w:val="WW8Num10z1"/>
    <w:rsid w:val="00F05D3A"/>
    <w:rPr>
      <w:rFonts w:ascii="OpenSymbol" w:hAnsi="OpenSymbol" w:cs="StarSymbol"/>
      <w:sz w:val="18"/>
      <w:szCs w:val="18"/>
    </w:rPr>
  </w:style>
  <w:style w:type="character" w:customStyle="1" w:styleId="WW8Num11z0">
    <w:name w:val="WW8Num11z0"/>
    <w:rsid w:val="00F05D3A"/>
    <w:rPr>
      <w:rFonts w:ascii="Symbol" w:hAnsi="Symbol" w:cs="StarSymbol"/>
      <w:sz w:val="18"/>
      <w:szCs w:val="18"/>
    </w:rPr>
  </w:style>
  <w:style w:type="character" w:customStyle="1" w:styleId="WW8Num11z1">
    <w:name w:val="WW8Num11z1"/>
    <w:rsid w:val="00F05D3A"/>
    <w:rPr>
      <w:rFonts w:ascii="OpenSymbol" w:hAnsi="OpenSymbol" w:cs="StarSymbol"/>
      <w:sz w:val="18"/>
      <w:szCs w:val="18"/>
    </w:rPr>
  </w:style>
  <w:style w:type="character" w:customStyle="1" w:styleId="WW8Num12z0">
    <w:name w:val="WW8Num12z0"/>
    <w:rsid w:val="00F05D3A"/>
    <w:rPr>
      <w:rFonts w:ascii="Symbol" w:hAnsi="Symbol" w:cs="StarSymbol"/>
      <w:sz w:val="18"/>
      <w:szCs w:val="18"/>
    </w:rPr>
  </w:style>
  <w:style w:type="character" w:customStyle="1" w:styleId="WW8Num12z1">
    <w:name w:val="WW8Num12z1"/>
    <w:rsid w:val="00F05D3A"/>
    <w:rPr>
      <w:rFonts w:ascii="OpenSymbol" w:hAnsi="OpenSymbol" w:cs="StarSymbol"/>
      <w:sz w:val="18"/>
      <w:szCs w:val="18"/>
    </w:rPr>
  </w:style>
  <w:style w:type="character" w:customStyle="1" w:styleId="WW8Num13z1">
    <w:name w:val="WW8Num13z1"/>
    <w:rsid w:val="00F05D3A"/>
    <w:rPr>
      <w:rFonts w:ascii="OpenSymbol" w:hAnsi="OpenSymbol" w:cs="StarSymbol"/>
      <w:sz w:val="18"/>
      <w:szCs w:val="18"/>
    </w:rPr>
  </w:style>
  <w:style w:type="character" w:customStyle="1" w:styleId="WW8Num14z0">
    <w:name w:val="WW8Num14z0"/>
    <w:rsid w:val="00F05D3A"/>
    <w:rPr>
      <w:rFonts w:ascii="Symbol" w:hAnsi="Symbol" w:cs="StarSymbol"/>
      <w:sz w:val="18"/>
      <w:szCs w:val="18"/>
    </w:rPr>
  </w:style>
  <w:style w:type="character" w:customStyle="1" w:styleId="WW8Num14z1">
    <w:name w:val="WW8Num14z1"/>
    <w:rsid w:val="00F05D3A"/>
    <w:rPr>
      <w:rFonts w:ascii="OpenSymbol" w:hAnsi="OpenSymbol" w:cs="StarSymbol"/>
      <w:sz w:val="18"/>
      <w:szCs w:val="18"/>
    </w:rPr>
  </w:style>
  <w:style w:type="character" w:customStyle="1" w:styleId="WW8Num15z0">
    <w:name w:val="WW8Num15z0"/>
    <w:rsid w:val="00F05D3A"/>
    <w:rPr>
      <w:rFonts w:ascii="Symbol" w:hAnsi="Symbol" w:cs="StarSymbol"/>
      <w:sz w:val="18"/>
      <w:szCs w:val="18"/>
    </w:rPr>
  </w:style>
  <w:style w:type="character" w:customStyle="1" w:styleId="WW8Num15z1">
    <w:name w:val="WW8Num15z1"/>
    <w:rsid w:val="00F05D3A"/>
    <w:rPr>
      <w:rFonts w:ascii="OpenSymbol" w:hAnsi="OpenSymbol" w:cs="StarSymbol"/>
      <w:sz w:val="18"/>
      <w:szCs w:val="18"/>
    </w:rPr>
  </w:style>
  <w:style w:type="character" w:customStyle="1" w:styleId="WW8Num17z1">
    <w:name w:val="WW8Num17z1"/>
    <w:rsid w:val="00F05D3A"/>
    <w:rPr>
      <w:rFonts w:ascii="OpenSymbol" w:hAnsi="OpenSymbol" w:cs="StarSymbol"/>
      <w:sz w:val="18"/>
      <w:szCs w:val="18"/>
    </w:rPr>
  </w:style>
  <w:style w:type="character" w:customStyle="1" w:styleId="WW8Num18z0">
    <w:name w:val="WW8Num18z0"/>
    <w:rsid w:val="00F05D3A"/>
    <w:rPr>
      <w:b w:val="0"/>
      <w:bCs w:val="0"/>
    </w:rPr>
  </w:style>
  <w:style w:type="character" w:customStyle="1" w:styleId="WW8Num18z1">
    <w:name w:val="WW8Num18z1"/>
    <w:rsid w:val="00F05D3A"/>
    <w:rPr>
      <w:rFonts w:ascii="OpenSymbol" w:hAnsi="OpenSymbol" w:cs="StarSymbol"/>
      <w:sz w:val="18"/>
      <w:szCs w:val="18"/>
    </w:rPr>
  </w:style>
  <w:style w:type="character" w:customStyle="1" w:styleId="WW8Num19z0">
    <w:name w:val="WW8Num19z0"/>
    <w:rsid w:val="00F05D3A"/>
    <w:rPr>
      <w:rFonts w:ascii="Symbol" w:hAnsi="Symbol" w:cs="StarSymbol"/>
      <w:sz w:val="18"/>
      <w:szCs w:val="18"/>
    </w:rPr>
  </w:style>
  <w:style w:type="character" w:customStyle="1" w:styleId="WW8Num19z1">
    <w:name w:val="WW8Num19z1"/>
    <w:rsid w:val="00F05D3A"/>
    <w:rPr>
      <w:rFonts w:ascii="OpenSymbol" w:hAnsi="OpenSymbol" w:cs="StarSymbol"/>
      <w:sz w:val="18"/>
      <w:szCs w:val="18"/>
    </w:rPr>
  </w:style>
  <w:style w:type="character" w:customStyle="1" w:styleId="WW8Num20z1">
    <w:name w:val="WW8Num20z1"/>
    <w:rsid w:val="00F05D3A"/>
    <w:rPr>
      <w:rFonts w:ascii="OpenSymbol" w:hAnsi="OpenSymbol" w:cs="StarSymbol"/>
      <w:sz w:val="18"/>
      <w:szCs w:val="18"/>
    </w:rPr>
  </w:style>
  <w:style w:type="character" w:customStyle="1" w:styleId="WW8Num21z1">
    <w:name w:val="WW8Num21z1"/>
    <w:rsid w:val="00F05D3A"/>
    <w:rPr>
      <w:rFonts w:ascii="OpenSymbol" w:hAnsi="OpenSymbol" w:cs="StarSymbol"/>
      <w:sz w:val="18"/>
      <w:szCs w:val="18"/>
    </w:rPr>
  </w:style>
  <w:style w:type="character" w:customStyle="1" w:styleId="WW8Num22z0">
    <w:name w:val="WW8Num22z0"/>
    <w:rsid w:val="00F05D3A"/>
    <w:rPr>
      <w:rFonts w:ascii="Symbol" w:hAnsi="Symbol" w:cs="StarSymbol"/>
      <w:sz w:val="18"/>
      <w:szCs w:val="18"/>
    </w:rPr>
  </w:style>
  <w:style w:type="character" w:customStyle="1" w:styleId="WW8Num22z1">
    <w:name w:val="WW8Num22z1"/>
    <w:rsid w:val="00F05D3A"/>
    <w:rPr>
      <w:rFonts w:ascii="OpenSymbol" w:hAnsi="OpenSymbol" w:cs="StarSymbol"/>
      <w:sz w:val="18"/>
      <w:szCs w:val="18"/>
    </w:rPr>
  </w:style>
  <w:style w:type="character" w:customStyle="1" w:styleId="WW8Num23z1">
    <w:name w:val="WW8Num23z1"/>
    <w:rsid w:val="00F05D3A"/>
    <w:rPr>
      <w:rFonts w:ascii="Symbol" w:hAnsi="Symbol" w:cs="StarSymbol"/>
      <w:sz w:val="18"/>
      <w:szCs w:val="18"/>
    </w:rPr>
  </w:style>
  <w:style w:type="character" w:customStyle="1" w:styleId="WW8Num24z0">
    <w:name w:val="WW8Num24z0"/>
    <w:rsid w:val="00F05D3A"/>
    <w:rPr>
      <w:rFonts w:ascii="Symbol" w:hAnsi="Symbol" w:cs="StarSymbol"/>
      <w:sz w:val="18"/>
      <w:szCs w:val="18"/>
    </w:rPr>
  </w:style>
  <w:style w:type="character" w:customStyle="1" w:styleId="WW8Num24z1">
    <w:name w:val="WW8Num24z1"/>
    <w:rsid w:val="00F05D3A"/>
    <w:rPr>
      <w:rFonts w:ascii="Symbol" w:hAnsi="Symbol" w:cs="StarSymbol"/>
      <w:sz w:val="18"/>
      <w:szCs w:val="18"/>
    </w:rPr>
  </w:style>
  <w:style w:type="character" w:customStyle="1" w:styleId="WW8Num25z0">
    <w:name w:val="WW8Num25z0"/>
    <w:rsid w:val="00F05D3A"/>
    <w:rPr>
      <w:rFonts w:ascii="StarSymbol" w:hAnsi="StarSymbol" w:cs="StarSymbol"/>
      <w:sz w:val="18"/>
      <w:szCs w:val="18"/>
    </w:rPr>
  </w:style>
  <w:style w:type="character" w:customStyle="1" w:styleId="WW8Num25z1">
    <w:name w:val="WW8Num25z1"/>
    <w:rsid w:val="00F05D3A"/>
    <w:rPr>
      <w:rFonts w:ascii="OpenSymbol" w:hAnsi="OpenSymbol" w:cs="StarSymbol"/>
      <w:sz w:val="18"/>
      <w:szCs w:val="18"/>
    </w:rPr>
  </w:style>
  <w:style w:type="character" w:customStyle="1" w:styleId="WW8Num26z1">
    <w:name w:val="WW8Num26z1"/>
    <w:rsid w:val="00F05D3A"/>
    <w:rPr>
      <w:b w:val="0"/>
      <w:bCs w:val="0"/>
    </w:rPr>
  </w:style>
  <w:style w:type="character" w:customStyle="1" w:styleId="WW8Num27z0">
    <w:name w:val="WW8Num27z0"/>
    <w:rsid w:val="00F05D3A"/>
    <w:rPr>
      <w:rFonts w:ascii="Symbol" w:hAnsi="Symbol" w:cs="StarSymbol"/>
      <w:sz w:val="18"/>
      <w:szCs w:val="18"/>
    </w:rPr>
  </w:style>
  <w:style w:type="character" w:customStyle="1" w:styleId="WW8Num27z1">
    <w:name w:val="WW8Num27z1"/>
    <w:rsid w:val="00F05D3A"/>
    <w:rPr>
      <w:b w:val="0"/>
      <w:bCs w:val="0"/>
    </w:rPr>
  </w:style>
  <w:style w:type="character" w:customStyle="1" w:styleId="WW8Num28z0">
    <w:name w:val="WW8Num28z0"/>
    <w:rsid w:val="00F05D3A"/>
    <w:rPr>
      <w:rFonts w:ascii="Symbol" w:hAnsi="Symbol" w:cs="StarSymbol"/>
      <w:sz w:val="18"/>
      <w:szCs w:val="18"/>
    </w:rPr>
  </w:style>
  <w:style w:type="character" w:customStyle="1" w:styleId="WW8Num28z1">
    <w:name w:val="WW8Num28z1"/>
    <w:rsid w:val="00F05D3A"/>
    <w:rPr>
      <w:rFonts w:ascii="Symbol" w:hAnsi="Symbol" w:cs="StarSymbol"/>
      <w:sz w:val="18"/>
      <w:szCs w:val="18"/>
    </w:rPr>
  </w:style>
  <w:style w:type="character" w:customStyle="1" w:styleId="WW8Num29z1">
    <w:name w:val="WW8Num29z1"/>
    <w:rsid w:val="00F05D3A"/>
    <w:rPr>
      <w:rFonts w:ascii="OpenSymbol" w:hAnsi="OpenSymbol" w:cs="StarSymbol"/>
      <w:sz w:val="18"/>
      <w:szCs w:val="18"/>
    </w:rPr>
  </w:style>
  <w:style w:type="character" w:customStyle="1" w:styleId="WW8Num30z1">
    <w:name w:val="WW8Num30z1"/>
    <w:rsid w:val="00F05D3A"/>
    <w:rPr>
      <w:rFonts w:ascii="OpenSymbol" w:hAnsi="OpenSymbol" w:cs="StarSymbol"/>
      <w:sz w:val="18"/>
      <w:szCs w:val="18"/>
    </w:rPr>
  </w:style>
  <w:style w:type="character" w:customStyle="1" w:styleId="WW8Num31z0">
    <w:name w:val="WW8Num31z0"/>
    <w:rsid w:val="00F05D3A"/>
    <w:rPr>
      <w:rFonts w:ascii="Symbol" w:hAnsi="Symbol" w:cs="StarSymbol"/>
      <w:sz w:val="18"/>
      <w:szCs w:val="18"/>
    </w:rPr>
  </w:style>
  <w:style w:type="character" w:customStyle="1" w:styleId="WW8Num31z1">
    <w:name w:val="WW8Num31z1"/>
    <w:rsid w:val="00F05D3A"/>
    <w:rPr>
      <w:b w:val="0"/>
      <w:bCs w:val="0"/>
    </w:rPr>
  </w:style>
  <w:style w:type="character" w:customStyle="1" w:styleId="WW8Num32z1">
    <w:name w:val="WW8Num32z1"/>
    <w:rsid w:val="00F05D3A"/>
    <w:rPr>
      <w:rFonts w:ascii="OpenSymbol" w:hAnsi="OpenSymbol" w:cs="StarSymbol"/>
      <w:sz w:val="18"/>
      <w:szCs w:val="18"/>
    </w:rPr>
  </w:style>
  <w:style w:type="character" w:customStyle="1" w:styleId="WW8Num33z0">
    <w:name w:val="WW8Num33z0"/>
    <w:rsid w:val="00F05D3A"/>
    <w:rPr>
      <w:rFonts w:ascii="Symbol" w:hAnsi="Symbol" w:cs="StarSymbol"/>
      <w:sz w:val="18"/>
      <w:szCs w:val="18"/>
    </w:rPr>
  </w:style>
  <w:style w:type="character" w:customStyle="1" w:styleId="WW8Num33z1">
    <w:name w:val="WW8Num33z1"/>
    <w:rsid w:val="00F05D3A"/>
    <w:rPr>
      <w:rFonts w:ascii="OpenSymbol" w:hAnsi="OpenSymbol" w:cs="StarSymbol"/>
      <w:sz w:val="18"/>
      <w:szCs w:val="18"/>
    </w:rPr>
  </w:style>
  <w:style w:type="character" w:customStyle="1" w:styleId="WW8Num34z1">
    <w:name w:val="WW8Num34z1"/>
    <w:rsid w:val="00F05D3A"/>
    <w:rPr>
      <w:rFonts w:ascii="OpenSymbol" w:hAnsi="OpenSymbol" w:cs="StarSymbol"/>
      <w:sz w:val="18"/>
      <w:szCs w:val="18"/>
    </w:rPr>
  </w:style>
  <w:style w:type="character" w:customStyle="1" w:styleId="WW8Num35z0">
    <w:name w:val="WW8Num35z0"/>
    <w:rsid w:val="00F05D3A"/>
    <w:rPr>
      <w:rFonts w:ascii="Symbol" w:hAnsi="Symbol" w:cs="StarSymbol"/>
      <w:sz w:val="18"/>
      <w:szCs w:val="18"/>
    </w:rPr>
  </w:style>
  <w:style w:type="character" w:customStyle="1" w:styleId="WW8Num35z1">
    <w:name w:val="WW8Num35z1"/>
    <w:rsid w:val="00F05D3A"/>
    <w:rPr>
      <w:rFonts w:ascii="Courier New" w:hAnsi="Courier New"/>
    </w:rPr>
  </w:style>
  <w:style w:type="character" w:customStyle="1" w:styleId="WW8Num36z0">
    <w:name w:val="WW8Num36z0"/>
    <w:rsid w:val="00F05D3A"/>
    <w:rPr>
      <w:rFonts w:ascii="Symbol" w:hAnsi="Symbol" w:cs="StarSymbol"/>
      <w:sz w:val="18"/>
      <w:szCs w:val="18"/>
    </w:rPr>
  </w:style>
  <w:style w:type="character" w:customStyle="1" w:styleId="WW8Num36z1">
    <w:name w:val="WW8Num36z1"/>
    <w:rsid w:val="00F05D3A"/>
    <w:rPr>
      <w:rFonts w:ascii="Symbol" w:hAnsi="Symbol" w:cs="StarSymbol"/>
      <w:sz w:val="18"/>
      <w:szCs w:val="18"/>
    </w:rPr>
  </w:style>
  <w:style w:type="character" w:customStyle="1" w:styleId="WW8Num37z1">
    <w:name w:val="WW8Num37z1"/>
    <w:rsid w:val="00F05D3A"/>
    <w:rPr>
      <w:rFonts w:ascii="Courier New" w:hAnsi="Courier New"/>
    </w:rPr>
  </w:style>
  <w:style w:type="character" w:customStyle="1" w:styleId="WW8Num38z0">
    <w:name w:val="WW8Num38z0"/>
    <w:rsid w:val="00F05D3A"/>
    <w:rPr>
      <w:rFonts w:ascii="Symbol" w:hAnsi="Symbol" w:cs="StarSymbol"/>
      <w:sz w:val="18"/>
      <w:szCs w:val="18"/>
    </w:rPr>
  </w:style>
  <w:style w:type="character" w:customStyle="1" w:styleId="WW8Num38z1">
    <w:name w:val="WW8Num38z1"/>
    <w:rsid w:val="00F05D3A"/>
    <w:rPr>
      <w:rFonts w:ascii="Symbol" w:hAnsi="Symbol" w:cs="StarSymbol"/>
      <w:sz w:val="18"/>
      <w:szCs w:val="18"/>
    </w:rPr>
  </w:style>
  <w:style w:type="character" w:customStyle="1" w:styleId="WW8Num39z0">
    <w:name w:val="WW8Num39z0"/>
    <w:rsid w:val="00F05D3A"/>
    <w:rPr>
      <w:rFonts w:ascii="Symbol" w:hAnsi="Symbol" w:cs="StarSymbol"/>
      <w:sz w:val="18"/>
      <w:szCs w:val="18"/>
    </w:rPr>
  </w:style>
  <w:style w:type="character" w:customStyle="1" w:styleId="WW8Num40z0">
    <w:name w:val="WW8Num40z0"/>
    <w:rsid w:val="00F05D3A"/>
    <w:rPr>
      <w:rFonts w:ascii="Symbol" w:hAnsi="Symbol" w:cs="StarSymbol"/>
      <w:sz w:val="18"/>
      <w:szCs w:val="18"/>
    </w:rPr>
  </w:style>
  <w:style w:type="character" w:customStyle="1" w:styleId="WW8Num40z1">
    <w:name w:val="WW8Num40z1"/>
    <w:rsid w:val="00F05D3A"/>
    <w:rPr>
      <w:b w:val="0"/>
      <w:bCs w:val="0"/>
    </w:rPr>
  </w:style>
  <w:style w:type="character" w:customStyle="1" w:styleId="WW8Num41z0">
    <w:name w:val="WW8Num41z0"/>
    <w:rsid w:val="00F05D3A"/>
    <w:rPr>
      <w:rFonts w:ascii="Symbol" w:hAnsi="Symbol" w:cs="StarSymbol"/>
      <w:sz w:val="18"/>
      <w:szCs w:val="18"/>
    </w:rPr>
  </w:style>
  <w:style w:type="character" w:customStyle="1" w:styleId="WW8Num41z1">
    <w:name w:val="WW8Num41z1"/>
    <w:rsid w:val="00F05D3A"/>
    <w:rPr>
      <w:b w:val="0"/>
      <w:bCs w:val="0"/>
    </w:rPr>
  </w:style>
  <w:style w:type="character" w:customStyle="1" w:styleId="WW8Num42z0">
    <w:name w:val="WW8Num42z0"/>
    <w:rsid w:val="00F05D3A"/>
    <w:rPr>
      <w:rFonts w:ascii="Symbol" w:hAnsi="Symbol" w:cs="StarSymbol"/>
      <w:sz w:val="18"/>
      <w:szCs w:val="18"/>
    </w:rPr>
  </w:style>
  <w:style w:type="character" w:customStyle="1" w:styleId="WW8Num42z1">
    <w:name w:val="WW8Num42z1"/>
    <w:rsid w:val="00F05D3A"/>
    <w:rPr>
      <w:rFonts w:ascii="Wingdings 2" w:hAnsi="Wingdings 2"/>
    </w:rPr>
  </w:style>
  <w:style w:type="character" w:customStyle="1" w:styleId="WW8Num43z0">
    <w:name w:val="WW8Num43z0"/>
    <w:rsid w:val="00F05D3A"/>
    <w:rPr>
      <w:rFonts w:ascii="Symbol" w:hAnsi="Symbol" w:cs="StarSymbol"/>
      <w:sz w:val="18"/>
      <w:szCs w:val="18"/>
    </w:rPr>
  </w:style>
  <w:style w:type="character" w:customStyle="1" w:styleId="WW8Num44z0">
    <w:name w:val="WW8Num44z0"/>
    <w:rsid w:val="00F05D3A"/>
    <w:rPr>
      <w:rFonts w:ascii="Symbol" w:hAnsi="Symbol" w:cs="StarSymbol"/>
      <w:sz w:val="18"/>
      <w:szCs w:val="18"/>
    </w:rPr>
  </w:style>
  <w:style w:type="character" w:customStyle="1" w:styleId="WW8Num44z1">
    <w:name w:val="WW8Num44z1"/>
    <w:rsid w:val="00F05D3A"/>
    <w:rPr>
      <w:rFonts w:ascii="Symbol" w:hAnsi="Symbol"/>
    </w:rPr>
  </w:style>
  <w:style w:type="character" w:customStyle="1" w:styleId="WW8Num45z1">
    <w:name w:val="WW8Num45z1"/>
    <w:rsid w:val="00F05D3A"/>
    <w:rPr>
      <w:rFonts w:ascii="OpenSymbol" w:hAnsi="OpenSymbol" w:cs="StarSymbol"/>
      <w:sz w:val="18"/>
      <w:szCs w:val="18"/>
    </w:rPr>
  </w:style>
  <w:style w:type="character" w:customStyle="1" w:styleId="WW8Num46z0">
    <w:name w:val="WW8Num46z0"/>
    <w:rsid w:val="00F05D3A"/>
    <w:rPr>
      <w:rFonts w:ascii="Symbol" w:hAnsi="Symbol" w:cs="StarSymbol"/>
      <w:sz w:val="18"/>
      <w:szCs w:val="18"/>
    </w:rPr>
  </w:style>
  <w:style w:type="character" w:customStyle="1" w:styleId="WW8Num46z1">
    <w:name w:val="WW8Num46z1"/>
    <w:rsid w:val="00F05D3A"/>
    <w:rPr>
      <w:rFonts w:ascii="OpenSymbol" w:hAnsi="OpenSymbol" w:cs="StarSymbol"/>
      <w:sz w:val="18"/>
      <w:szCs w:val="18"/>
    </w:rPr>
  </w:style>
  <w:style w:type="character" w:customStyle="1" w:styleId="WW8Num47z0">
    <w:name w:val="WW8Num47z0"/>
    <w:rsid w:val="00F05D3A"/>
    <w:rPr>
      <w:rFonts w:ascii="Wingdings" w:hAnsi="Wingdings" w:cs="StarSymbol"/>
      <w:sz w:val="18"/>
      <w:szCs w:val="18"/>
    </w:rPr>
  </w:style>
  <w:style w:type="character" w:customStyle="1" w:styleId="WW8Num47z1">
    <w:name w:val="WW8Num47z1"/>
    <w:rsid w:val="00F05D3A"/>
    <w:rPr>
      <w:rFonts w:ascii="OpenSymbol" w:hAnsi="OpenSymbol" w:cs="StarSymbol"/>
      <w:sz w:val="18"/>
      <w:szCs w:val="18"/>
    </w:rPr>
  </w:style>
  <w:style w:type="character" w:customStyle="1" w:styleId="WW8Num48z1">
    <w:name w:val="WW8Num48z1"/>
    <w:rsid w:val="00F05D3A"/>
    <w:rPr>
      <w:rFonts w:ascii="Symbol" w:hAnsi="Symbol"/>
    </w:rPr>
  </w:style>
  <w:style w:type="character" w:customStyle="1" w:styleId="WW8Num49z0">
    <w:name w:val="WW8Num49z0"/>
    <w:rsid w:val="00F05D3A"/>
    <w:rPr>
      <w:rFonts w:ascii="Wingdings 2" w:hAnsi="Wingdings 2" w:cs="StarSymbol"/>
      <w:sz w:val="18"/>
      <w:szCs w:val="18"/>
    </w:rPr>
  </w:style>
  <w:style w:type="character" w:customStyle="1" w:styleId="WW8Num49z1">
    <w:name w:val="WW8Num49z1"/>
    <w:rsid w:val="00F05D3A"/>
    <w:rPr>
      <w:b w:val="0"/>
      <w:bCs w:val="0"/>
    </w:rPr>
  </w:style>
  <w:style w:type="character" w:customStyle="1" w:styleId="WW8Num50z0">
    <w:name w:val="WW8Num50z0"/>
    <w:rsid w:val="00F05D3A"/>
    <w:rPr>
      <w:rFonts w:ascii="Wingdings 2" w:hAnsi="Wingdings 2" w:cs="StarSymbol"/>
      <w:sz w:val="18"/>
      <w:szCs w:val="18"/>
    </w:rPr>
  </w:style>
  <w:style w:type="character" w:customStyle="1" w:styleId="WW8Num50z1">
    <w:name w:val="WW8Num50z1"/>
    <w:rsid w:val="00F05D3A"/>
    <w:rPr>
      <w:rFonts w:ascii="Symbol" w:hAnsi="Symbol"/>
    </w:rPr>
  </w:style>
  <w:style w:type="character" w:customStyle="1" w:styleId="WW8Num51z0">
    <w:name w:val="WW8Num51z0"/>
    <w:rsid w:val="00F05D3A"/>
    <w:rPr>
      <w:rFonts w:ascii="Wingdings 2" w:hAnsi="Wingdings 2" w:cs="StarSymbol"/>
      <w:sz w:val="18"/>
      <w:szCs w:val="18"/>
    </w:rPr>
  </w:style>
  <w:style w:type="character" w:customStyle="1" w:styleId="WW8Num51z1">
    <w:name w:val="WW8Num51z1"/>
    <w:rsid w:val="00F05D3A"/>
    <w:rPr>
      <w:b w:val="0"/>
      <w:bCs w:val="0"/>
    </w:rPr>
  </w:style>
  <w:style w:type="character" w:customStyle="1" w:styleId="WW8Num52z0">
    <w:name w:val="WW8Num52z0"/>
    <w:rsid w:val="00F05D3A"/>
    <w:rPr>
      <w:rFonts w:ascii="Wingdings 2" w:hAnsi="Wingdings 2" w:cs="StarSymbol"/>
      <w:sz w:val="18"/>
      <w:szCs w:val="18"/>
    </w:rPr>
  </w:style>
  <w:style w:type="character" w:customStyle="1" w:styleId="WW8Num52z1">
    <w:name w:val="WW8Num52z1"/>
    <w:rsid w:val="00F05D3A"/>
    <w:rPr>
      <w:b w:val="0"/>
      <w:bCs w:val="0"/>
    </w:rPr>
  </w:style>
  <w:style w:type="character" w:customStyle="1" w:styleId="WW8Num53z0">
    <w:name w:val="WW8Num53z0"/>
    <w:rsid w:val="00F05D3A"/>
    <w:rPr>
      <w:rFonts w:ascii="Wingdings 2" w:hAnsi="Wingdings 2" w:cs="StarSymbol"/>
      <w:sz w:val="18"/>
      <w:szCs w:val="18"/>
    </w:rPr>
  </w:style>
  <w:style w:type="character" w:customStyle="1" w:styleId="WW8Num53z1">
    <w:name w:val="WW8Num53z1"/>
    <w:rsid w:val="00F05D3A"/>
    <w:rPr>
      <w:b w:val="0"/>
      <w:bCs w:val="0"/>
    </w:rPr>
  </w:style>
  <w:style w:type="character" w:customStyle="1" w:styleId="WW8Num54z0">
    <w:name w:val="WW8Num54z0"/>
    <w:rsid w:val="00F05D3A"/>
    <w:rPr>
      <w:rFonts w:ascii="Symbol" w:hAnsi="Symbol" w:cs="StarSymbol"/>
      <w:sz w:val="18"/>
      <w:szCs w:val="18"/>
    </w:rPr>
  </w:style>
  <w:style w:type="character" w:customStyle="1" w:styleId="WW8Num54z1">
    <w:name w:val="WW8Num54z1"/>
    <w:rsid w:val="00F05D3A"/>
    <w:rPr>
      <w:rFonts w:ascii="Symbol" w:hAnsi="Symbol"/>
    </w:rPr>
  </w:style>
  <w:style w:type="character" w:customStyle="1" w:styleId="WW8Num55z0">
    <w:name w:val="WW8Num55z0"/>
    <w:rsid w:val="00F05D3A"/>
    <w:rPr>
      <w:rFonts w:ascii="Wingdings 2" w:hAnsi="Wingdings 2" w:cs="StarSymbol"/>
      <w:sz w:val="18"/>
      <w:szCs w:val="18"/>
    </w:rPr>
  </w:style>
  <w:style w:type="character" w:customStyle="1" w:styleId="WW8Num55z1">
    <w:name w:val="WW8Num55z1"/>
    <w:rsid w:val="00F05D3A"/>
    <w:rPr>
      <w:rFonts w:ascii="OpenSymbol" w:hAnsi="OpenSymbol" w:cs="StarSymbol"/>
      <w:sz w:val="18"/>
      <w:szCs w:val="18"/>
    </w:rPr>
  </w:style>
  <w:style w:type="character" w:customStyle="1" w:styleId="WW8Num56z1">
    <w:name w:val="WW8Num56z1"/>
    <w:rsid w:val="00F05D3A"/>
    <w:rPr>
      <w:rFonts w:ascii="OpenSymbol" w:hAnsi="OpenSymbol" w:cs="StarSymbol"/>
      <w:sz w:val="18"/>
      <w:szCs w:val="18"/>
    </w:rPr>
  </w:style>
  <w:style w:type="character" w:customStyle="1" w:styleId="WW8Num57z0">
    <w:name w:val="WW8Num57z0"/>
    <w:rsid w:val="00F05D3A"/>
    <w:rPr>
      <w:rFonts w:ascii="Wingdings 2" w:hAnsi="Wingdings 2" w:cs="StarSymbol"/>
      <w:sz w:val="18"/>
      <w:szCs w:val="18"/>
    </w:rPr>
  </w:style>
  <w:style w:type="character" w:customStyle="1" w:styleId="WW8Num57z1">
    <w:name w:val="WW8Num57z1"/>
    <w:rsid w:val="00F05D3A"/>
    <w:rPr>
      <w:rFonts w:ascii="OpenSymbol" w:hAnsi="OpenSymbol" w:cs="StarSymbol"/>
      <w:sz w:val="18"/>
      <w:szCs w:val="18"/>
    </w:rPr>
  </w:style>
  <w:style w:type="character" w:customStyle="1" w:styleId="WW8Num58z0">
    <w:name w:val="WW8Num58z0"/>
    <w:rsid w:val="00F05D3A"/>
    <w:rPr>
      <w:rFonts w:ascii="Wingdings 2" w:hAnsi="Wingdings 2" w:cs="StarSymbol"/>
      <w:sz w:val="18"/>
      <w:szCs w:val="18"/>
    </w:rPr>
  </w:style>
  <w:style w:type="character" w:customStyle="1" w:styleId="WW8Num58z1">
    <w:name w:val="WW8Num58z1"/>
    <w:rsid w:val="00F05D3A"/>
    <w:rPr>
      <w:rFonts w:ascii="OpenSymbol" w:hAnsi="OpenSymbol" w:cs="StarSymbol"/>
      <w:sz w:val="18"/>
      <w:szCs w:val="18"/>
    </w:rPr>
  </w:style>
  <w:style w:type="character" w:customStyle="1" w:styleId="WW8Num59z0">
    <w:name w:val="WW8Num59z0"/>
    <w:rsid w:val="00F05D3A"/>
    <w:rPr>
      <w:rFonts w:ascii="Symbol" w:hAnsi="Symbol" w:cs="StarSymbol"/>
      <w:sz w:val="18"/>
      <w:szCs w:val="18"/>
    </w:rPr>
  </w:style>
  <w:style w:type="character" w:customStyle="1" w:styleId="WW8Num60z0">
    <w:name w:val="WW8Num60z0"/>
    <w:rsid w:val="00F05D3A"/>
    <w:rPr>
      <w:rFonts w:ascii="Wingdings 2" w:hAnsi="Wingdings 2" w:cs="StarSymbol"/>
      <w:sz w:val="18"/>
      <w:szCs w:val="18"/>
    </w:rPr>
  </w:style>
  <w:style w:type="character" w:customStyle="1" w:styleId="WW8Num60z1">
    <w:name w:val="WW8Num60z1"/>
    <w:rsid w:val="00F05D3A"/>
    <w:rPr>
      <w:rFonts w:ascii="Wingdings 2" w:hAnsi="Wingdings 2" w:cs="StarSymbol"/>
      <w:sz w:val="18"/>
      <w:szCs w:val="18"/>
    </w:rPr>
  </w:style>
  <w:style w:type="character" w:customStyle="1" w:styleId="WW8Num61z0">
    <w:name w:val="WW8Num61z0"/>
    <w:rsid w:val="00F05D3A"/>
    <w:rPr>
      <w:rFonts w:ascii="Symbol" w:hAnsi="Symbol" w:cs="StarSymbol"/>
      <w:sz w:val="18"/>
      <w:szCs w:val="18"/>
    </w:rPr>
  </w:style>
  <w:style w:type="character" w:customStyle="1" w:styleId="WW8Num61z1">
    <w:name w:val="WW8Num61z1"/>
    <w:rsid w:val="00F05D3A"/>
    <w:rPr>
      <w:rFonts w:ascii="Wingdings 2" w:hAnsi="Wingdings 2" w:cs="StarSymbol"/>
      <w:sz w:val="18"/>
      <w:szCs w:val="18"/>
    </w:rPr>
  </w:style>
  <w:style w:type="character" w:customStyle="1" w:styleId="WW8Num62z0">
    <w:name w:val="WW8Num62z0"/>
    <w:rsid w:val="00F05D3A"/>
    <w:rPr>
      <w:rFonts w:ascii="Symbol" w:hAnsi="Symbol" w:cs="StarSymbol"/>
      <w:sz w:val="18"/>
      <w:szCs w:val="18"/>
    </w:rPr>
  </w:style>
  <w:style w:type="character" w:customStyle="1" w:styleId="WW8Num62z1">
    <w:name w:val="WW8Num62z1"/>
    <w:rsid w:val="00F05D3A"/>
    <w:rPr>
      <w:rFonts w:ascii="Wingdings 2" w:hAnsi="Wingdings 2" w:cs="StarSymbol"/>
      <w:sz w:val="18"/>
      <w:szCs w:val="18"/>
    </w:rPr>
  </w:style>
  <w:style w:type="character" w:customStyle="1" w:styleId="WW8Num63z0">
    <w:name w:val="WW8Num63z0"/>
    <w:rsid w:val="00F05D3A"/>
    <w:rPr>
      <w:rFonts w:ascii="Symbol" w:hAnsi="Symbol" w:cs="StarSymbol"/>
      <w:sz w:val="18"/>
      <w:szCs w:val="18"/>
    </w:rPr>
  </w:style>
  <w:style w:type="character" w:customStyle="1" w:styleId="WW8Num63z1">
    <w:name w:val="WW8Num63z1"/>
    <w:rsid w:val="00F05D3A"/>
    <w:rPr>
      <w:rFonts w:ascii="OpenSymbol" w:hAnsi="OpenSymbol" w:cs="StarSymbol"/>
      <w:sz w:val="18"/>
      <w:szCs w:val="18"/>
    </w:rPr>
  </w:style>
  <w:style w:type="character" w:customStyle="1" w:styleId="WW8Num64z0">
    <w:name w:val="WW8Num64z0"/>
    <w:rsid w:val="00F05D3A"/>
    <w:rPr>
      <w:rFonts w:ascii="Wingdings 2" w:hAnsi="Wingdings 2" w:cs="StarSymbol"/>
      <w:sz w:val="18"/>
      <w:szCs w:val="18"/>
    </w:rPr>
  </w:style>
  <w:style w:type="character" w:customStyle="1" w:styleId="WW8Num64z1">
    <w:name w:val="WW8Num64z1"/>
    <w:rsid w:val="00F05D3A"/>
    <w:rPr>
      <w:b w:val="0"/>
      <w:bCs w:val="0"/>
    </w:rPr>
  </w:style>
  <w:style w:type="character" w:customStyle="1" w:styleId="WW8Num65z0">
    <w:name w:val="WW8Num65z0"/>
    <w:rsid w:val="00F05D3A"/>
    <w:rPr>
      <w:rFonts w:ascii="Wingdings 2" w:hAnsi="Wingdings 2" w:cs="StarSymbol"/>
      <w:sz w:val="18"/>
      <w:szCs w:val="18"/>
    </w:rPr>
  </w:style>
  <w:style w:type="character" w:customStyle="1" w:styleId="WW8Num65z1">
    <w:name w:val="WW8Num65z1"/>
    <w:rsid w:val="00F05D3A"/>
    <w:rPr>
      <w:rFonts w:ascii="Wingdings 2" w:hAnsi="Wingdings 2" w:cs="StarSymbol"/>
      <w:sz w:val="18"/>
      <w:szCs w:val="18"/>
    </w:rPr>
  </w:style>
  <w:style w:type="character" w:customStyle="1" w:styleId="WW8Num66z1">
    <w:name w:val="WW8Num66z1"/>
    <w:rsid w:val="00F05D3A"/>
    <w:rPr>
      <w:rFonts w:ascii="Wingdings 2" w:hAnsi="Wingdings 2" w:cs="StarSymbol"/>
      <w:sz w:val="18"/>
      <w:szCs w:val="18"/>
    </w:rPr>
  </w:style>
  <w:style w:type="character" w:customStyle="1" w:styleId="WW8Num67z0">
    <w:name w:val="WW8Num67z0"/>
    <w:rsid w:val="00F05D3A"/>
    <w:rPr>
      <w:rFonts w:ascii="Symbol" w:hAnsi="Symbol" w:cs="StarSymbol"/>
      <w:sz w:val="18"/>
      <w:szCs w:val="18"/>
    </w:rPr>
  </w:style>
  <w:style w:type="character" w:customStyle="1" w:styleId="WW8Num67z1">
    <w:name w:val="WW8Num67z1"/>
    <w:rsid w:val="00F05D3A"/>
    <w:rPr>
      <w:rFonts w:ascii="Wingdings 2" w:hAnsi="Wingdings 2" w:cs="StarSymbol"/>
      <w:sz w:val="18"/>
      <w:szCs w:val="18"/>
    </w:rPr>
  </w:style>
  <w:style w:type="character" w:customStyle="1" w:styleId="WW8Num68z0">
    <w:name w:val="WW8Num68z0"/>
    <w:rsid w:val="00F05D3A"/>
    <w:rPr>
      <w:rFonts w:ascii="Wingdings 2" w:hAnsi="Wingdings 2" w:cs="StarSymbol"/>
      <w:sz w:val="18"/>
      <w:szCs w:val="18"/>
    </w:rPr>
  </w:style>
  <w:style w:type="character" w:customStyle="1" w:styleId="WW8Num68z1">
    <w:name w:val="WW8Num68z1"/>
    <w:rsid w:val="00F05D3A"/>
    <w:rPr>
      <w:b w:val="0"/>
      <w:bCs w:val="0"/>
    </w:rPr>
  </w:style>
  <w:style w:type="character" w:customStyle="1" w:styleId="WW8Num69z0">
    <w:name w:val="WW8Num69z0"/>
    <w:rsid w:val="00F05D3A"/>
    <w:rPr>
      <w:rFonts w:ascii="Wingdings 2" w:hAnsi="Wingdings 2" w:cs="StarSymbol"/>
      <w:sz w:val="18"/>
      <w:szCs w:val="18"/>
    </w:rPr>
  </w:style>
  <w:style w:type="character" w:customStyle="1" w:styleId="WW8Num69z1">
    <w:name w:val="WW8Num69z1"/>
    <w:rsid w:val="00F05D3A"/>
    <w:rPr>
      <w:b w:val="0"/>
      <w:bCs w:val="0"/>
    </w:rPr>
  </w:style>
  <w:style w:type="character" w:customStyle="1" w:styleId="WW8Num70z0">
    <w:name w:val="WW8Num70z0"/>
    <w:rsid w:val="00F05D3A"/>
    <w:rPr>
      <w:rFonts w:ascii="Wingdings 2" w:hAnsi="Wingdings 2" w:cs="StarSymbol"/>
      <w:sz w:val="18"/>
      <w:szCs w:val="18"/>
    </w:rPr>
  </w:style>
  <w:style w:type="character" w:customStyle="1" w:styleId="WW8Num70z1">
    <w:name w:val="WW8Num70z1"/>
    <w:rsid w:val="00F05D3A"/>
    <w:rPr>
      <w:rFonts w:ascii="OpenSymbol" w:hAnsi="OpenSymbol" w:cs="StarSymbol"/>
      <w:sz w:val="18"/>
      <w:szCs w:val="18"/>
    </w:rPr>
  </w:style>
  <w:style w:type="character" w:customStyle="1" w:styleId="WW8Num71z1">
    <w:name w:val="WW8Num71z1"/>
    <w:rsid w:val="00F05D3A"/>
    <w:rPr>
      <w:b w:val="0"/>
      <w:bCs w:val="0"/>
    </w:rPr>
  </w:style>
  <w:style w:type="character" w:customStyle="1" w:styleId="WW8Num72z0">
    <w:name w:val="WW8Num72z0"/>
    <w:rsid w:val="00F05D3A"/>
    <w:rPr>
      <w:rFonts w:ascii="Wingdings 2" w:hAnsi="Wingdings 2" w:cs="StarSymbol"/>
      <w:sz w:val="18"/>
      <w:szCs w:val="18"/>
    </w:rPr>
  </w:style>
  <w:style w:type="character" w:customStyle="1" w:styleId="WW8Num72z1">
    <w:name w:val="WW8Num72z1"/>
    <w:rsid w:val="00F05D3A"/>
    <w:rPr>
      <w:rFonts w:ascii="OpenSymbol" w:hAnsi="OpenSymbol" w:cs="StarSymbol"/>
      <w:sz w:val="18"/>
      <w:szCs w:val="18"/>
    </w:rPr>
  </w:style>
  <w:style w:type="character" w:customStyle="1" w:styleId="WW8Num73z0">
    <w:name w:val="WW8Num73z0"/>
    <w:rsid w:val="00F05D3A"/>
    <w:rPr>
      <w:rFonts w:ascii="Wingdings 2" w:hAnsi="Wingdings 2" w:cs="StarSymbol"/>
      <w:sz w:val="18"/>
      <w:szCs w:val="18"/>
    </w:rPr>
  </w:style>
  <w:style w:type="character" w:customStyle="1" w:styleId="WW8Num73z1">
    <w:name w:val="WW8Num73z1"/>
    <w:rsid w:val="00F05D3A"/>
    <w:rPr>
      <w:rFonts w:ascii="OpenSymbol" w:hAnsi="OpenSymbol" w:cs="StarSymbol"/>
      <w:sz w:val="18"/>
      <w:szCs w:val="18"/>
    </w:rPr>
  </w:style>
  <w:style w:type="character" w:customStyle="1" w:styleId="WW8Num74z0">
    <w:name w:val="WW8Num74z0"/>
    <w:rsid w:val="00F05D3A"/>
    <w:rPr>
      <w:rFonts w:ascii="Wingdings 2" w:hAnsi="Wingdings 2" w:cs="StarSymbol"/>
      <w:sz w:val="18"/>
      <w:szCs w:val="18"/>
    </w:rPr>
  </w:style>
  <w:style w:type="character" w:customStyle="1" w:styleId="WW8Num74z1">
    <w:name w:val="WW8Num74z1"/>
    <w:rsid w:val="00F05D3A"/>
    <w:rPr>
      <w:rFonts w:ascii="OpenSymbol" w:hAnsi="OpenSymbol" w:cs="StarSymbol"/>
      <w:sz w:val="18"/>
      <w:szCs w:val="18"/>
    </w:rPr>
  </w:style>
  <w:style w:type="character" w:customStyle="1" w:styleId="WW8Num75z0">
    <w:name w:val="WW8Num75z0"/>
    <w:rsid w:val="00F05D3A"/>
    <w:rPr>
      <w:rFonts w:ascii="Wingdings 2" w:hAnsi="Wingdings 2" w:cs="StarSymbol"/>
      <w:sz w:val="18"/>
      <w:szCs w:val="18"/>
    </w:rPr>
  </w:style>
  <w:style w:type="character" w:customStyle="1" w:styleId="WW8Num75z1">
    <w:name w:val="WW8Num75z1"/>
    <w:rsid w:val="00F05D3A"/>
    <w:rPr>
      <w:rFonts w:ascii="OpenSymbol" w:hAnsi="OpenSymbol" w:cs="StarSymbol"/>
      <w:sz w:val="18"/>
      <w:szCs w:val="18"/>
    </w:rPr>
  </w:style>
  <w:style w:type="character" w:customStyle="1" w:styleId="WW8Num76z0">
    <w:name w:val="WW8Num76z0"/>
    <w:rsid w:val="00F05D3A"/>
    <w:rPr>
      <w:rFonts w:ascii="Wingdings 2" w:hAnsi="Wingdings 2" w:cs="StarSymbol"/>
      <w:sz w:val="18"/>
      <w:szCs w:val="18"/>
    </w:rPr>
  </w:style>
  <w:style w:type="character" w:customStyle="1" w:styleId="WW8Num76z1">
    <w:name w:val="WW8Num76z1"/>
    <w:rsid w:val="00F05D3A"/>
    <w:rPr>
      <w:b w:val="0"/>
      <w:bCs w:val="0"/>
    </w:rPr>
  </w:style>
  <w:style w:type="character" w:customStyle="1" w:styleId="WW8Num77z0">
    <w:name w:val="WW8Num77z0"/>
    <w:rsid w:val="00F05D3A"/>
    <w:rPr>
      <w:rFonts w:ascii="Wingdings 2" w:hAnsi="Wingdings 2" w:cs="StarSymbol"/>
      <w:sz w:val="18"/>
      <w:szCs w:val="18"/>
    </w:rPr>
  </w:style>
  <w:style w:type="character" w:customStyle="1" w:styleId="WW8Num78z0">
    <w:name w:val="WW8Num78z0"/>
    <w:rsid w:val="00F05D3A"/>
    <w:rPr>
      <w:rFonts w:ascii="Wingdings 2" w:hAnsi="Wingdings 2" w:cs="StarSymbol"/>
      <w:sz w:val="18"/>
      <w:szCs w:val="18"/>
    </w:rPr>
  </w:style>
  <w:style w:type="character" w:customStyle="1" w:styleId="WW8Num79z0">
    <w:name w:val="WW8Num79z0"/>
    <w:rsid w:val="00F05D3A"/>
    <w:rPr>
      <w:rFonts w:ascii="Wingdings 2" w:hAnsi="Wingdings 2" w:cs="StarSymbol"/>
      <w:sz w:val="18"/>
      <w:szCs w:val="18"/>
    </w:rPr>
  </w:style>
  <w:style w:type="character" w:customStyle="1" w:styleId="WW8Num80z0">
    <w:name w:val="WW8Num80z0"/>
    <w:rsid w:val="00F05D3A"/>
    <w:rPr>
      <w:rFonts w:ascii="Wingdings 2" w:hAnsi="Wingdings 2" w:cs="StarSymbol"/>
      <w:sz w:val="18"/>
      <w:szCs w:val="18"/>
    </w:rPr>
  </w:style>
  <w:style w:type="character" w:customStyle="1" w:styleId="WW8Num81z0">
    <w:name w:val="WW8Num81z0"/>
    <w:rsid w:val="00F05D3A"/>
    <w:rPr>
      <w:rFonts w:ascii="Wingdings 2" w:hAnsi="Wingdings 2" w:cs="StarSymbol"/>
      <w:sz w:val="18"/>
      <w:szCs w:val="18"/>
    </w:rPr>
  </w:style>
  <w:style w:type="character" w:customStyle="1" w:styleId="WW8Num82z0">
    <w:name w:val="WW8Num82z0"/>
    <w:rsid w:val="00F05D3A"/>
    <w:rPr>
      <w:rFonts w:ascii="Wingdings" w:hAnsi="Wingdings" w:cs="StarSymbol"/>
      <w:sz w:val="18"/>
      <w:szCs w:val="18"/>
    </w:rPr>
  </w:style>
  <w:style w:type="character" w:customStyle="1" w:styleId="WW8Num83z0">
    <w:name w:val="WW8Num83z0"/>
    <w:rsid w:val="00F05D3A"/>
    <w:rPr>
      <w:rFonts w:ascii="Wingdings" w:hAnsi="Wingdings" w:cs="StarSymbol"/>
      <w:sz w:val="18"/>
      <w:szCs w:val="18"/>
    </w:rPr>
  </w:style>
  <w:style w:type="character" w:customStyle="1" w:styleId="WW8Num83z1">
    <w:name w:val="WW8Num83z1"/>
    <w:rsid w:val="00F05D3A"/>
    <w:rPr>
      <w:rFonts w:ascii="Wingdings 2" w:hAnsi="Wingdings 2" w:cs="StarSymbol"/>
      <w:sz w:val="18"/>
      <w:szCs w:val="18"/>
    </w:rPr>
  </w:style>
  <w:style w:type="character" w:customStyle="1" w:styleId="WW8Num84z0">
    <w:name w:val="WW8Num84z0"/>
    <w:rsid w:val="00F05D3A"/>
    <w:rPr>
      <w:rFonts w:ascii="StarSymbol" w:hAnsi="StarSymbol" w:cs="StarSymbol"/>
      <w:sz w:val="18"/>
      <w:szCs w:val="18"/>
    </w:rPr>
  </w:style>
  <w:style w:type="character" w:customStyle="1" w:styleId="WW8Num85z0">
    <w:name w:val="WW8Num85z0"/>
    <w:rsid w:val="00F05D3A"/>
    <w:rPr>
      <w:rFonts w:ascii="Wingdings" w:hAnsi="Wingdings" w:cs="StarSymbol"/>
      <w:sz w:val="18"/>
      <w:szCs w:val="18"/>
    </w:rPr>
  </w:style>
  <w:style w:type="character" w:customStyle="1" w:styleId="WW8Num85z1">
    <w:name w:val="WW8Num85z1"/>
    <w:rsid w:val="00F05D3A"/>
    <w:rPr>
      <w:rFonts w:ascii="OpenSymbol" w:hAnsi="OpenSymbol" w:cs="StarSymbol"/>
      <w:sz w:val="18"/>
      <w:szCs w:val="18"/>
    </w:rPr>
  </w:style>
  <w:style w:type="character" w:customStyle="1" w:styleId="WW8Num86z0">
    <w:name w:val="WW8Num86z0"/>
    <w:rsid w:val="00F05D3A"/>
    <w:rPr>
      <w:rFonts w:ascii="Wingdings" w:hAnsi="Wingdings" w:cs="StarSymbol"/>
      <w:sz w:val="18"/>
      <w:szCs w:val="18"/>
    </w:rPr>
  </w:style>
  <w:style w:type="character" w:customStyle="1" w:styleId="WW8Num87z0">
    <w:name w:val="WW8Num87z0"/>
    <w:rsid w:val="00F05D3A"/>
    <w:rPr>
      <w:rFonts w:ascii="Wingdings" w:hAnsi="Wingdings" w:cs="StarSymbol"/>
      <w:sz w:val="18"/>
      <w:szCs w:val="18"/>
    </w:rPr>
  </w:style>
  <w:style w:type="character" w:customStyle="1" w:styleId="WW8Num87z1">
    <w:name w:val="WW8Num87z1"/>
    <w:rsid w:val="00F05D3A"/>
    <w:rPr>
      <w:rFonts w:ascii="OpenSymbol" w:hAnsi="OpenSymbol" w:cs="StarSymbol"/>
      <w:sz w:val="18"/>
      <w:szCs w:val="18"/>
    </w:rPr>
  </w:style>
  <w:style w:type="character" w:customStyle="1" w:styleId="WW8Num88z0">
    <w:name w:val="WW8Num88z0"/>
    <w:rsid w:val="00F05D3A"/>
    <w:rPr>
      <w:rFonts w:ascii="Wingdings 2" w:hAnsi="Wingdings 2" w:cs="StarSymbol"/>
      <w:sz w:val="18"/>
      <w:szCs w:val="18"/>
    </w:rPr>
  </w:style>
  <w:style w:type="character" w:customStyle="1" w:styleId="WW8Num88z1">
    <w:name w:val="WW8Num88z1"/>
    <w:rsid w:val="00F05D3A"/>
    <w:rPr>
      <w:rFonts w:ascii="OpenSymbol" w:hAnsi="OpenSymbol" w:cs="StarSymbol"/>
      <w:sz w:val="18"/>
      <w:szCs w:val="18"/>
    </w:rPr>
  </w:style>
  <w:style w:type="character" w:customStyle="1" w:styleId="WW8Num89z0">
    <w:name w:val="WW8Num89z0"/>
    <w:rsid w:val="00F05D3A"/>
    <w:rPr>
      <w:rFonts w:ascii="Wingdings" w:hAnsi="Wingdings" w:cs="StarSymbol"/>
      <w:sz w:val="18"/>
      <w:szCs w:val="18"/>
    </w:rPr>
  </w:style>
  <w:style w:type="character" w:customStyle="1" w:styleId="WW8Num90z0">
    <w:name w:val="WW8Num90z0"/>
    <w:rsid w:val="00F05D3A"/>
    <w:rPr>
      <w:rFonts w:ascii="Wingdings 2" w:hAnsi="Wingdings 2" w:cs="StarSymbol"/>
      <w:sz w:val="18"/>
      <w:szCs w:val="18"/>
    </w:rPr>
  </w:style>
  <w:style w:type="character" w:customStyle="1" w:styleId="WW8Num90z1">
    <w:name w:val="WW8Num90z1"/>
    <w:rsid w:val="00F05D3A"/>
    <w:rPr>
      <w:rFonts w:ascii="OpenSymbol" w:hAnsi="OpenSymbol" w:cs="StarSymbol"/>
      <w:sz w:val="18"/>
      <w:szCs w:val="18"/>
    </w:rPr>
  </w:style>
  <w:style w:type="character" w:customStyle="1" w:styleId="WW8Num91z0">
    <w:name w:val="WW8Num91z0"/>
    <w:rsid w:val="00F05D3A"/>
    <w:rPr>
      <w:rFonts w:ascii="Wingdings" w:hAnsi="Wingdings" w:cs="StarSymbol"/>
      <w:sz w:val="18"/>
      <w:szCs w:val="18"/>
    </w:rPr>
  </w:style>
  <w:style w:type="character" w:customStyle="1" w:styleId="WW8Num91z1">
    <w:name w:val="WW8Num91z1"/>
    <w:rsid w:val="00F05D3A"/>
    <w:rPr>
      <w:b w:val="0"/>
      <w:bCs w:val="0"/>
    </w:rPr>
  </w:style>
  <w:style w:type="character" w:customStyle="1" w:styleId="WW8Num92z0">
    <w:name w:val="WW8Num92z0"/>
    <w:rsid w:val="00F05D3A"/>
    <w:rPr>
      <w:rFonts w:ascii="Wingdings 2" w:hAnsi="Wingdings 2" w:cs="StarSymbol"/>
      <w:sz w:val="18"/>
      <w:szCs w:val="18"/>
    </w:rPr>
  </w:style>
  <w:style w:type="character" w:customStyle="1" w:styleId="WW8Num92z1">
    <w:name w:val="WW8Num92z1"/>
    <w:rsid w:val="00F05D3A"/>
    <w:rPr>
      <w:rFonts w:ascii="OpenSymbol" w:hAnsi="OpenSymbol" w:cs="StarSymbol"/>
      <w:sz w:val="18"/>
      <w:szCs w:val="18"/>
    </w:rPr>
  </w:style>
  <w:style w:type="character" w:customStyle="1" w:styleId="WW8Num93z1">
    <w:name w:val="WW8Num93z1"/>
    <w:rsid w:val="00F05D3A"/>
    <w:rPr>
      <w:rFonts w:ascii="OpenSymbol" w:hAnsi="OpenSymbol" w:cs="StarSymbol"/>
      <w:sz w:val="18"/>
      <w:szCs w:val="18"/>
    </w:rPr>
  </w:style>
  <w:style w:type="character" w:customStyle="1" w:styleId="WW8Num94z0">
    <w:name w:val="WW8Num94z0"/>
    <w:rsid w:val="00F05D3A"/>
    <w:rPr>
      <w:rFonts w:ascii="Wingdings" w:hAnsi="Wingdings" w:cs="StarSymbol"/>
      <w:sz w:val="18"/>
      <w:szCs w:val="18"/>
    </w:rPr>
  </w:style>
  <w:style w:type="character" w:customStyle="1" w:styleId="WW8Num94z1">
    <w:name w:val="WW8Num94z1"/>
    <w:rsid w:val="00F05D3A"/>
    <w:rPr>
      <w:rFonts w:ascii="OpenSymbol" w:hAnsi="OpenSymbol" w:cs="StarSymbol"/>
      <w:sz w:val="18"/>
      <w:szCs w:val="18"/>
    </w:rPr>
  </w:style>
  <w:style w:type="character" w:customStyle="1" w:styleId="WW8Num95z0">
    <w:name w:val="WW8Num95z0"/>
    <w:rsid w:val="00F05D3A"/>
    <w:rPr>
      <w:rFonts w:ascii="Wingdings" w:hAnsi="Wingdings" w:cs="StarSymbol"/>
      <w:sz w:val="18"/>
      <w:szCs w:val="18"/>
    </w:rPr>
  </w:style>
  <w:style w:type="character" w:customStyle="1" w:styleId="WW8Num95z1">
    <w:name w:val="WW8Num95z1"/>
    <w:rsid w:val="00F05D3A"/>
    <w:rPr>
      <w:b w:val="0"/>
      <w:bCs w:val="0"/>
    </w:rPr>
  </w:style>
  <w:style w:type="character" w:customStyle="1" w:styleId="WW8Num96z0">
    <w:name w:val="WW8Num96z0"/>
    <w:rsid w:val="00F05D3A"/>
    <w:rPr>
      <w:rFonts w:ascii="Wingdings 2" w:hAnsi="Wingdings 2" w:cs="StarSymbol"/>
      <w:sz w:val="18"/>
      <w:szCs w:val="18"/>
    </w:rPr>
  </w:style>
  <w:style w:type="character" w:customStyle="1" w:styleId="WW8Num96z1">
    <w:name w:val="WW8Num96z1"/>
    <w:rsid w:val="00F05D3A"/>
    <w:rPr>
      <w:rFonts w:ascii="OpenSymbol" w:hAnsi="OpenSymbol" w:cs="StarSymbol"/>
      <w:sz w:val="18"/>
      <w:szCs w:val="18"/>
    </w:rPr>
  </w:style>
  <w:style w:type="character" w:customStyle="1" w:styleId="WW8Num97z0">
    <w:name w:val="WW8Num97z0"/>
    <w:rsid w:val="00F05D3A"/>
    <w:rPr>
      <w:rFonts w:ascii="Wingdings" w:hAnsi="Wingdings" w:cs="StarSymbol"/>
      <w:sz w:val="18"/>
      <w:szCs w:val="18"/>
    </w:rPr>
  </w:style>
  <w:style w:type="character" w:customStyle="1" w:styleId="WW8Num97z1">
    <w:name w:val="WW8Num97z1"/>
    <w:rsid w:val="00F05D3A"/>
    <w:rPr>
      <w:b w:val="0"/>
      <w:bCs w:val="0"/>
    </w:rPr>
  </w:style>
  <w:style w:type="character" w:customStyle="1" w:styleId="WW8Num98z0">
    <w:name w:val="WW8Num98z0"/>
    <w:rsid w:val="00F05D3A"/>
    <w:rPr>
      <w:rFonts w:ascii="Wingdings 2" w:hAnsi="Wingdings 2" w:cs="StarSymbol"/>
      <w:sz w:val="18"/>
      <w:szCs w:val="18"/>
    </w:rPr>
  </w:style>
  <w:style w:type="character" w:customStyle="1" w:styleId="WW8Num98z1">
    <w:name w:val="WW8Num98z1"/>
    <w:rsid w:val="00F05D3A"/>
    <w:rPr>
      <w:rFonts w:ascii="OpenSymbol" w:hAnsi="OpenSymbol" w:cs="StarSymbol"/>
      <w:sz w:val="18"/>
      <w:szCs w:val="18"/>
    </w:rPr>
  </w:style>
  <w:style w:type="character" w:customStyle="1" w:styleId="WW8Num99z1">
    <w:name w:val="WW8Num99z1"/>
    <w:rsid w:val="00F05D3A"/>
    <w:rPr>
      <w:b w:val="0"/>
      <w:bCs w:val="0"/>
    </w:rPr>
  </w:style>
  <w:style w:type="character" w:customStyle="1" w:styleId="WW8Num100z0">
    <w:name w:val="WW8Num100z0"/>
    <w:rsid w:val="00F05D3A"/>
    <w:rPr>
      <w:rFonts w:ascii="Wingdings 2" w:hAnsi="Wingdings 2" w:cs="StarSymbol"/>
      <w:sz w:val="18"/>
      <w:szCs w:val="18"/>
    </w:rPr>
  </w:style>
  <w:style w:type="character" w:customStyle="1" w:styleId="WW8Num100z1">
    <w:name w:val="WW8Num100z1"/>
    <w:rsid w:val="00F05D3A"/>
    <w:rPr>
      <w:rFonts w:ascii="OpenSymbol" w:hAnsi="OpenSymbol" w:cs="StarSymbol"/>
      <w:sz w:val="18"/>
      <w:szCs w:val="18"/>
    </w:rPr>
  </w:style>
  <w:style w:type="character" w:customStyle="1" w:styleId="WW8Num101z1">
    <w:name w:val="WW8Num101z1"/>
    <w:rsid w:val="00F05D3A"/>
    <w:rPr>
      <w:b w:val="0"/>
      <w:bCs w:val="0"/>
    </w:rPr>
  </w:style>
  <w:style w:type="character" w:customStyle="1" w:styleId="WW8Num102z0">
    <w:name w:val="WW8Num102z0"/>
    <w:rsid w:val="00F05D3A"/>
    <w:rPr>
      <w:rFonts w:ascii="Wingdings 2" w:hAnsi="Wingdings 2" w:cs="StarSymbol"/>
      <w:sz w:val="18"/>
      <w:szCs w:val="18"/>
    </w:rPr>
  </w:style>
  <w:style w:type="character" w:customStyle="1" w:styleId="WW8Num102z1">
    <w:name w:val="WW8Num102z1"/>
    <w:rsid w:val="00F05D3A"/>
    <w:rPr>
      <w:rFonts w:ascii="OpenSymbol" w:hAnsi="OpenSymbol" w:cs="StarSymbol"/>
      <w:sz w:val="18"/>
      <w:szCs w:val="18"/>
    </w:rPr>
  </w:style>
  <w:style w:type="character" w:customStyle="1" w:styleId="WW8Num103z0">
    <w:name w:val="WW8Num103z0"/>
    <w:rsid w:val="00F05D3A"/>
    <w:rPr>
      <w:rFonts w:ascii="Wingdings 2" w:hAnsi="Wingdings 2" w:cs="StarSymbol"/>
      <w:sz w:val="18"/>
      <w:szCs w:val="18"/>
    </w:rPr>
  </w:style>
  <w:style w:type="character" w:customStyle="1" w:styleId="WW8Num103z1">
    <w:name w:val="WW8Num103z1"/>
    <w:rsid w:val="00F05D3A"/>
    <w:rPr>
      <w:rFonts w:ascii="OpenSymbol" w:hAnsi="OpenSymbol" w:cs="StarSymbol"/>
      <w:sz w:val="18"/>
      <w:szCs w:val="18"/>
    </w:rPr>
  </w:style>
  <w:style w:type="character" w:customStyle="1" w:styleId="WW8Num104z1">
    <w:name w:val="WW8Num104z1"/>
    <w:rsid w:val="00F05D3A"/>
    <w:rPr>
      <w:b w:val="0"/>
      <w:bCs w:val="0"/>
    </w:rPr>
  </w:style>
  <w:style w:type="character" w:customStyle="1" w:styleId="WW8Num105z0">
    <w:name w:val="WW8Num105z0"/>
    <w:rsid w:val="00F05D3A"/>
    <w:rPr>
      <w:rFonts w:ascii="Wingdings 2" w:hAnsi="Wingdings 2" w:cs="StarSymbol"/>
      <w:sz w:val="18"/>
      <w:szCs w:val="18"/>
    </w:rPr>
  </w:style>
  <w:style w:type="character" w:customStyle="1" w:styleId="WW8Num105z1">
    <w:name w:val="WW8Num105z1"/>
    <w:rsid w:val="00F05D3A"/>
    <w:rPr>
      <w:rFonts w:ascii="OpenSymbol" w:hAnsi="OpenSymbol" w:cs="StarSymbol"/>
      <w:sz w:val="18"/>
      <w:szCs w:val="18"/>
    </w:rPr>
  </w:style>
  <w:style w:type="character" w:customStyle="1" w:styleId="WW8Num106z0">
    <w:name w:val="WW8Num106z0"/>
    <w:rsid w:val="00F05D3A"/>
    <w:rPr>
      <w:rFonts w:ascii="Wingdings 2" w:hAnsi="Wingdings 2" w:cs="StarSymbol"/>
      <w:sz w:val="18"/>
      <w:szCs w:val="18"/>
    </w:rPr>
  </w:style>
  <w:style w:type="character" w:customStyle="1" w:styleId="WW8Num106z1">
    <w:name w:val="WW8Num106z1"/>
    <w:rsid w:val="00F05D3A"/>
    <w:rPr>
      <w:rFonts w:ascii="OpenSymbol" w:hAnsi="OpenSymbol" w:cs="StarSymbol"/>
      <w:sz w:val="18"/>
      <w:szCs w:val="18"/>
    </w:rPr>
  </w:style>
  <w:style w:type="character" w:customStyle="1" w:styleId="WW8Num107z1">
    <w:name w:val="WW8Num107z1"/>
    <w:rsid w:val="00F05D3A"/>
    <w:rPr>
      <w:b w:val="0"/>
      <w:bCs w:val="0"/>
    </w:rPr>
  </w:style>
  <w:style w:type="character" w:customStyle="1" w:styleId="WW8Num108z0">
    <w:name w:val="WW8Num108z0"/>
    <w:rsid w:val="00F05D3A"/>
    <w:rPr>
      <w:rFonts w:ascii="Wingdings 2" w:hAnsi="Wingdings 2" w:cs="StarSymbol"/>
      <w:sz w:val="18"/>
      <w:szCs w:val="18"/>
    </w:rPr>
  </w:style>
  <w:style w:type="character" w:customStyle="1" w:styleId="WW8Num108z1">
    <w:name w:val="WW8Num108z1"/>
    <w:rsid w:val="00F05D3A"/>
    <w:rPr>
      <w:rFonts w:ascii="OpenSymbol" w:hAnsi="OpenSymbol" w:cs="StarSymbol"/>
      <w:sz w:val="18"/>
      <w:szCs w:val="18"/>
    </w:rPr>
  </w:style>
  <w:style w:type="character" w:customStyle="1" w:styleId="WW8Num109z0">
    <w:name w:val="WW8Num109z0"/>
    <w:rsid w:val="00F05D3A"/>
    <w:rPr>
      <w:rFonts w:ascii="Wingdings 2" w:hAnsi="Wingdings 2" w:cs="StarSymbol"/>
      <w:sz w:val="18"/>
      <w:szCs w:val="18"/>
    </w:rPr>
  </w:style>
  <w:style w:type="character" w:customStyle="1" w:styleId="WW8Num109z1">
    <w:name w:val="WW8Num109z1"/>
    <w:rsid w:val="00F05D3A"/>
    <w:rPr>
      <w:rFonts w:ascii="OpenSymbol" w:hAnsi="OpenSymbol" w:cs="StarSymbol"/>
      <w:sz w:val="18"/>
      <w:szCs w:val="18"/>
    </w:rPr>
  </w:style>
  <w:style w:type="character" w:customStyle="1" w:styleId="WW8Num110z0">
    <w:name w:val="WW8Num110z0"/>
    <w:rsid w:val="00F05D3A"/>
    <w:rPr>
      <w:rFonts w:ascii="Wingdings 2" w:hAnsi="Wingdings 2" w:cs="StarSymbol"/>
      <w:sz w:val="18"/>
      <w:szCs w:val="18"/>
    </w:rPr>
  </w:style>
  <w:style w:type="character" w:customStyle="1" w:styleId="WW8Num110z1">
    <w:name w:val="WW8Num110z1"/>
    <w:rsid w:val="00F05D3A"/>
    <w:rPr>
      <w:rFonts w:ascii="OpenSymbol" w:hAnsi="OpenSymbol" w:cs="StarSymbol"/>
      <w:sz w:val="18"/>
      <w:szCs w:val="18"/>
    </w:rPr>
  </w:style>
  <w:style w:type="character" w:customStyle="1" w:styleId="WW8Num111z0">
    <w:name w:val="WW8Num111z0"/>
    <w:rsid w:val="00F05D3A"/>
    <w:rPr>
      <w:rFonts w:ascii="Wingdings 2" w:hAnsi="Wingdings 2" w:cs="StarSymbol"/>
      <w:sz w:val="18"/>
      <w:szCs w:val="18"/>
    </w:rPr>
  </w:style>
  <w:style w:type="character" w:customStyle="1" w:styleId="WW8Num111z1">
    <w:name w:val="WW8Num111z1"/>
    <w:rsid w:val="00F05D3A"/>
    <w:rPr>
      <w:rFonts w:ascii="OpenSymbol" w:hAnsi="OpenSymbol" w:cs="StarSymbol"/>
      <w:sz w:val="18"/>
      <w:szCs w:val="18"/>
    </w:rPr>
  </w:style>
  <w:style w:type="character" w:customStyle="1" w:styleId="WW8Num112z0">
    <w:name w:val="WW8Num112z0"/>
    <w:rsid w:val="00F05D3A"/>
    <w:rPr>
      <w:rFonts w:ascii="Wingdings 2" w:hAnsi="Wingdings 2" w:cs="StarSymbol"/>
      <w:sz w:val="18"/>
      <w:szCs w:val="18"/>
    </w:rPr>
  </w:style>
  <w:style w:type="character" w:customStyle="1" w:styleId="WW8Num112z1">
    <w:name w:val="WW8Num112z1"/>
    <w:rsid w:val="00F05D3A"/>
    <w:rPr>
      <w:rFonts w:ascii="OpenSymbol" w:hAnsi="OpenSymbol" w:cs="StarSymbol"/>
      <w:sz w:val="18"/>
      <w:szCs w:val="18"/>
    </w:rPr>
  </w:style>
  <w:style w:type="character" w:customStyle="1" w:styleId="WW8Num113z0">
    <w:name w:val="WW8Num113z0"/>
    <w:rsid w:val="00F05D3A"/>
    <w:rPr>
      <w:rFonts w:ascii="Wingdings 2" w:hAnsi="Wingdings 2" w:cs="StarSymbol"/>
      <w:sz w:val="18"/>
      <w:szCs w:val="18"/>
    </w:rPr>
  </w:style>
  <w:style w:type="character" w:customStyle="1" w:styleId="WW8Num113z1">
    <w:name w:val="WW8Num113z1"/>
    <w:rsid w:val="00F05D3A"/>
    <w:rPr>
      <w:rFonts w:ascii="OpenSymbol" w:hAnsi="OpenSymbol" w:cs="StarSymbol"/>
      <w:sz w:val="18"/>
      <w:szCs w:val="18"/>
    </w:rPr>
  </w:style>
  <w:style w:type="character" w:customStyle="1" w:styleId="WW8Num114z0">
    <w:name w:val="WW8Num114z0"/>
    <w:rsid w:val="00F05D3A"/>
    <w:rPr>
      <w:rFonts w:ascii="Wingdings 2" w:hAnsi="Wingdings 2" w:cs="StarSymbol"/>
      <w:sz w:val="18"/>
      <w:szCs w:val="18"/>
    </w:rPr>
  </w:style>
  <w:style w:type="character" w:customStyle="1" w:styleId="WW8Num114z1">
    <w:name w:val="WW8Num114z1"/>
    <w:rsid w:val="00F05D3A"/>
    <w:rPr>
      <w:rFonts w:ascii="OpenSymbol" w:hAnsi="OpenSymbol" w:cs="StarSymbol"/>
      <w:sz w:val="18"/>
      <w:szCs w:val="18"/>
    </w:rPr>
  </w:style>
  <w:style w:type="character" w:customStyle="1" w:styleId="WW8Num115z0">
    <w:name w:val="WW8Num115z0"/>
    <w:rsid w:val="00F05D3A"/>
    <w:rPr>
      <w:rFonts w:ascii="Wingdings 2" w:hAnsi="Wingdings 2" w:cs="StarSymbol"/>
      <w:sz w:val="18"/>
      <w:szCs w:val="18"/>
    </w:rPr>
  </w:style>
  <w:style w:type="character" w:customStyle="1" w:styleId="WW8Num115z1">
    <w:name w:val="WW8Num115z1"/>
    <w:rsid w:val="00F05D3A"/>
    <w:rPr>
      <w:rFonts w:ascii="OpenSymbol" w:hAnsi="OpenSymbol" w:cs="StarSymbol"/>
      <w:sz w:val="18"/>
      <w:szCs w:val="18"/>
    </w:rPr>
  </w:style>
  <w:style w:type="character" w:customStyle="1" w:styleId="WW8Num116z0">
    <w:name w:val="WW8Num116z0"/>
    <w:rsid w:val="00F05D3A"/>
    <w:rPr>
      <w:rFonts w:ascii="Wingdings 2" w:hAnsi="Wingdings 2" w:cs="StarSymbol"/>
      <w:sz w:val="18"/>
      <w:szCs w:val="18"/>
    </w:rPr>
  </w:style>
  <w:style w:type="character" w:customStyle="1" w:styleId="WW8Num116z1">
    <w:name w:val="WW8Num116z1"/>
    <w:rsid w:val="00F05D3A"/>
    <w:rPr>
      <w:rFonts w:ascii="OpenSymbol" w:hAnsi="OpenSymbol" w:cs="StarSymbol"/>
      <w:sz w:val="18"/>
      <w:szCs w:val="18"/>
    </w:rPr>
  </w:style>
  <w:style w:type="character" w:customStyle="1" w:styleId="Absatz-Standardschriftart">
    <w:name w:val="Absatz-Standardschriftart"/>
    <w:rsid w:val="00F05D3A"/>
  </w:style>
  <w:style w:type="character" w:customStyle="1" w:styleId="WW-Absatz-Standardschriftart">
    <w:name w:val="WW-Absatz-Standardschriftart"/>
    <w:rsid w:val="00F05D3A"/>
  </w:style>
  <w:style w:type="character" w:customStyle="1" w:styleId="WW-Absatz-Standardschriftart1">
    <w:name w:val="WW-Absatz-Standardschriftart1"/>
    <w:rsid w:val="00F05D3A"/>
  </w:style>
  <w:style w:type="character" w:customStyle="1" w:styleId="WW-Absatz-Standardschriftart11">
    <w:name w:val="WW-Absatz-Standardschriftart11"/>
    <w:rsid w:val="00F05D3A"/>
  </w:style>
  <w:style w:type="character" w:customStyle="1" w:styleId="Domylnaczcionkaakapitu1">
    <w:name w:val="Domyślna czcionka akapitu1"/>
    <w:rsid w:val="00F05D3A"/>
  </w:style>
  <w:style w:type="character" w:customStyle="1" w:styleId="WW8Num3z1">
    <w:name w:val="WW8Num3z1"/>
    <w:rsid w:val="00F05D3A"/>
    <w:rPr>
      <w:b w:val="0"/>
      <w:bCs w:val="0"/>
    </w:rPr>
  </w:style>
  <w:style w:type="character" w:customStyle="1" w:styleId="WW8Num4z1">
    <w:name w:val="WW8Num4z1"/>
    <w:rsid w:val="00F05D3A"/>
    <w:rPr>
      <w:rFonts w:ascii="OpenSymbol" w:hAnsi="OpenSymbol"/>
      <w:b w:val="0"/>
      <w:bCs w:val="0"/>
    </w:rPr>
  </w:style>
  <w:style w:type="character" w:customStyle="1" w:styleId="WW8Num7z1">
    <w:name w:val="WW8Num7z1"/>
    <w:rsid w:val="00F05D3A"/>
    <w:rPr>
      <w:rFonts w:ascii="OpenSymbol" w:hAnsi="OpenSymbol"/>
      <w:b w:val="0"/>
      <w:bCs w:val="0"/>
    </w:rPr>
  </w:style>
  <w:style w:type="character" w:customStyle="1" w:styleId="WW8Num13z0">
    <w:name w:val="WW8Num13z0"/>
    <w:rsid w:val="00F05D3A"/>
    <w:rPr>
      <w:rFonts w:ascii="Symbol" w:hAnsi="Symbol" w:cs="StarSymbol"/>
      <w:sz w:val="18"/>
      <w:szCs w:val="18"/>
    </w:rPr>
  </w:style>
  <w:style w:type="character" w:customStyle="1" w:styleId="WW8Num16z0">
    <w:name w:val="WW8Num16z0"/>
    <w:rsid w:val="00F05D3A"/>
    <w:rPr>
      <w:rFonts w:ascii="Symbol" w:hAnsi="Symbol" w:cs="StarSymbol"/>
      <w:sz w:val="18"/>
      <w:szCs w:val="18"/>
    </w:rPr>
  </w:style>
  <w:style w:type="character" w:customStyle="1" w:styleId="WW8Num16z1">
    <w:name w:val="WW8Num16z1"/>
    <w:rsid w:val="00F05D3A"/>
    <w:rPr>
      <w:rFonts w:ascii="OpenSymbol" w:hAnsi="OpenSymbol" w:cs="StarSymbol"/>
      <w:sz w:val="18"/>
      <w:szCs w:val="18"/>
    </w:rPr>
  </w:style>
  <w:style w:type="character" w:customStyle="1" w:styleId="WW8Num17z0">
    <w:name w:val="WW8Num17z0"/>
    <w:rsid w:val="00F05D3A"/>
    <w:rPr>
      <w:rFonts w:ascii="Symbol" w:hAnsi="Symbol" w:cs="StarSymbol"/>
      <w:sz w:val="18"/>
      <w:szCs w:val="18"/>
    </w:rPr>
  </w:style>
  <w:style w:type="character" w:customStyle="1" w:styleId="WW8Num20z0">
    <w:name w:val="WW8Num20z0"/>
    <w:rsid w:val="00F05D3A"/>
    <w:rPr>
      <w:rFonts w:ascii="Wingdings" w:hAnsi="Wingdings" w:cs="StarSymbol"/>
      <w:sz w:val="18"/>
      <w:szCs w:val="18"/>
    </w:rPr>
  </w:style>
  <w:style w:type="character" w:customStyle="1" w:styleId="WW8Num23z0">
    <w:name w:val="WW8Num23z0"/>
    <w:rsid w:val="00F05D3A"/>
    <w:rPr>
      <w:rFonts w:ascii="Symbol" w:hAnsi="Symbol" w:cs="StarSymbol"/>
      <w:sz w:val="18"/>
      <w:szCs w:val="18"/>
    </w:rPr>
  </w:style>
  <w:style w:type="character" w:customStyle="1" w:styleId="WW8Num29z0">
    <w:name w:val="WW8Num29z0"/>
    <w:rsid w:val="00F05D3A"/>
    <w:rPr>
      <w:rFonts w:ascii="Symbol" w:hAnsi="Symbol" w:cs="StarSymbol"/>
      <w:sz w:val="18"/>
      <w:szCs w:val="18"/>
    </w:rPr>
  </w:style>
  <w:style w:type="character" w:customStyle="1" w:styleId="WW8Num30z0">
    <w:name w:val="WW8Num30z0"/>
    <w:rsid w:val="00F05D3A"/>
    <w:rPr>
      <w:rFonts w:ascii="Symbol" w:hAnsi="Symbol" w:cs="StarSymbol"/>
      <w:sz w:val="18"/>
      <w:szCs w:val="18"/>
    </w:rPr>
  </w:style>
  <w:style w:type="character" w:customStyle="1" w:styleId="WW8Num32z0">
    <w:name w:val="WW8Num32z0"/>
    <w:rsid w:val="00F05D3A"/>
    <w:rPr>
      <w:rFonts w:ascii="Symbol" w:hAnsi="Symbol" w:cs="StarSymbol"/>
      <w:sz w:val="18"/>
      <w:szCs w:val="18"/>
    </w:rPr>
  </w:style>
  <w:style w:type="character" w:customStyle="1" w:styleId="WW8Num39z1">
    <w:name w:val="WW8Num39z1"/>
    <w:rsid w:val="00F05D3A"/>
    <w:rPr>
      <w:rFonts w:ascii="OpenSymbol" w:hAnsi="OpenSymbol" w:cs="StarSymbol"/>
      <w:sz w:val="18"/>
      <w:szCs w:val="18"/>
    </w:rPr>
  </w:style>
  <w:style w:type="character" w:customStyle="1" w:styleId="WW8Num43z1">
    <w:name w:val="WW8Num43z1"/>
    <w:rsid w:val="00F05D3A"/>
    <w:rPr>
      <w:rFonts w:ascii="Symbol" w:hAnsi="Symbol"/>
      <w:b w:val="0"/>
      <w:i w:val="0"/>
    </w:rPr>
  </w:style>
  <w:style w:type="character" w:customStyle="1" w:styleId="WW8Num45z0">
    <w:name w:val="WW8Num45z0"/>
    <w:rsid w:val="00F05D3A"/>
    <w:rPr>
      <w:rFonts w:ascii="Symbol" w:hAnsi="Symbol" w:cs="StarSymbol"/>
      <w:sz w:val="18"/>
      <w:szCs w:val="18"/>
    </w:rPr>
  </w:style>
  <w:style w:type="character" w:customStyle="1" w:styleId="WW8Num48z0">
    <w:name w:val="WW8Num48z0"/>
    <w:rsid w:val="00F05D3A"/>
    <w:rPr>
      <w:rFonts w:ascii="Wingdings 2" w:hAnsi="Wingdings 2" w:cs="StarSymbol"/>
      <w:sz w:val="18"/>
      <w:szCs w:val="18"/>
    </w:rPr>
  </w:style>
  <w:style w:type="character" w:customStyle="1" w:styleId="WW8Num56z0">
    <w:name w:val="WW8Num56z0"/>
    <w:rsid w:val="00F05D3A"/>
    <w:rPr>
      <w:rFonts w:ascii="Wingdings 2" w:hAnsi="Wingdings 2" w:cs="StarSymbol"/>
      <w:sz w:val="18"/>
      <w:szCs w:val="18"/>
    </w:rPr>
  </w:style>
  <w:style w:type="character" w:customStyle="1" w:styleId="WW8Num59z1">
    <w:name w:val="WW8Num59z1"/>
    <w:rsid w:val="00F05D3A"/>
    <w:rPr>
      <w:rFonts w:ascii="Wingdings 2" w:hAnsi="Wingdings 2" w:cs="StarSymbol"/>
      <w:sz w:val="18"/>
      <w:szCs w:val="18"/>
    </w:rPr>
  </w:style>
  <w:style w:type="character" w:customStyle="1" w:styleId="WW8Num66z0">
    <w:name w:val="WW8Num66z0"/>
    <w:rsid w:val="00F05D3A"/>
    <w:rPr>
      <w:rFonts w:ascii="Symbol" w:hAnsi="Symbol" w:cs="StarSymbol"/>
      <w:sz w:val="18"/>
      <w:szCs w:val="18"/>
    </w:rPr>
  </w:style>
  <w:style w:type="character" w:customStyle="1" w:styleId="WW8Num77z1">
    <w:name w:val="WW8Num77z1"/>
    <w:rsid w:val="00F05D3A"/>
    <w:rPr>
      <w:rFonts w:ascii="OpenSymbol" w:hAnsi="OpenSymbol" w:cs="StarSymbol"/>
      <w:sz w:val="18"/>
      <w:szCs w:val="18"/>
    </w:rPr>
  </w:style>
  <w:style w:type="character" w:customStyle="1" w:styleId="WW8Num78z1">
    <w:name w:val="WW8Num78z1"/>
    <w:rsid w:val="00F05D3A"/>
    <w:rPr>
      <w:rFonts w:ascii="OpenSymbol" w:hAnsi="OpenSymbol" w:cs="StarSymbol"/>
      <w:sz w:val="18"/>
      <w:szCs w:val="18"/>
    </w:rPr>
  </w:style>
  <w:style w:type="character" w:customStyle="1" w:styleId="WW8Num79z1">
    <w:name w:val="WW8Num79z1"/>
    <w:rsid w:val="00F05D3A"/>
    <w:rPr>
      <w:rFonts w:ascii="OpenSymbol" w:hAnsi="OpenSymbol" w:cs="StarSymbol"/>
      <w:sz w:val="18"/>
      <w:szCs w:val="18"/>
    </w:rPr>
  </w:style>
  <w:style w:type="character" w:customStyle="1" w:styleId="WW8Num80z1">
    <w:name w:val="WW8Num80z1"/>
    <w:rsid w:val="00F05D3A"/>
    <w:rPr>
      <w:rFonts w:ascii="OpenSymbol" w:hAnsi="OpenSymbol" w:cs="StarSymbol"/>
      <w:sz w:val="18"/>
      <w:szCs w:val="18"/>
    </w:rPr>
  </w:style>
  <w:style w:type="character" w:customStyle="1" w:styleId="WW8Num81z1">
    <w:name w:val="WW8Num81z1"/>
    <w:rsid w:val="00F05D3A"/>
    <w:rPr>
      <w:rFonts w:ascii="OpenSymbol" w:hAnsi="OpenSymbol" w:cs="StarSymbol"/>
      <w:sz w:val="18"/>
      <w:szCs w:val="18"/>
    </w:rPr>
  </w:style>
  <w:style w:type="character" w:customStyle="1" w:styleId="WW8Num93z0">
    <w:name w:val="WW8Num93z0"/>
    <w:rsid w:val="00F05D3A"/>
    <w:rPr>
      <w:rFonts w:ascii="Wingdings 2" w:hAnsi="Wingdings 2" w:cs="StarSymbol"/>
      <w:sz w:val="18"/>
      <w:szCs w:val="18"/>
    </w:rPr>
  </w:style>
  <w:style w:type="character" w:customStyle="1" w:styleId="WW-Absatz-Standardschriftart111">
    <w:name w:val="WW-Absatz-Standardschriftart111"/>
    <w:rsid w:val="00F05D3A"/>
  </w:style>
  <w:style w:type="character" w:customStyle="1" w:styleId="WW8Num7z0">
    <w:name w:val="WW8Num7z0"/>
    <w:rsid w:val="00F05D3A"/>
    <w:rPr>
      <w:rFonts w:ascii="StarSymbol" w:hAnsi="StarSymbol" w:cs="StarSymbol"/>
      <w:sz w:val="18"/>
      <w:szCs w:val="18"/>
    </w:rPr>
  </w:style>
  <w:style w:type="character" w:customStyle="1" w:styleId="WW8Num9z3">
    <w:name w:val="WW8Num9z3"/>
    <w:rsid w:val="00F05D3A"/>
    <w:rPr>
      <w:rFonts w:ascii="Symbol" w:hAnsi="Symbol" w:cs="StarSymbol"/>
      <w:sz w:val="18"/>
      <w:szCs w:val="18"/>
    </w:rPr>
  </w:style>
  <w:style w:type="character" w:customStyle="1" w:styleId="WW8Num21z0">
    <w:name w:val="WW8Num21z0"/>
    <w:rsid w:val="00F05D3A"/>
    <w:rPr>
      <w:rFonts w:ascii="Symbol" w:hAnsi="Symbol" w:cs="StarSymbol"/>
      <w:sz w:val="18"/>
      <w:szCs w:val="18"/>
    </w:rPr>
  </w:style>
  <w:style w:type="character" w:customStyle="1" w:styleId="WW8Num37z0">
    <w:name w:val="WW8Num37z0"/>
    <w:rsid w:val="00F05D3A"/>
    <w:rPr>
      <w:rFonts w:ascii="Symbol" w:hAnsi="Symbol" w:cs="StarSymbol"/>
      <w:sz w:val="18"/>
      <w:szCs w:val="18"/>
    </w:rPr>
  </w:style>
  <w:style w:type="character" w:customStyle="1" w:styleId="WW-Absatz-Standardschriftart1111">
    <w:name w:val="WW-Absatz-Standardschriftart1111"/>
    <w:rsid w:val="00F05D3A"/>
  </w:style>
  <w:style w:type="character" w:customStyle="1" w:styleId="WW8Num32z3">
    <w:name w:val="WW8Num32z3"/>
    <w:rsid w:val="00F05D3A"/>
    <w:rPr>
      <w:rFonts w:ascii="Symbol" w:hAnsi="Symbol" w:cs="StarSymbol"/>
      <w:sz w:val="18"/>
      <w:szCs w:val="18"/>
    </w:rPr>
  </w:style>
  <w:style w:type="character" w:customStyle="1" w:styleId="WW-Absatz-Standardschriftart11111">
    <w:name w:val="WW-Absatz-Standardschriftart11111"/>
    <w:rsid w:val="00F05D3A"/>
  </w:style>
  <w:style w:type="character" w:customStyle="1" w:styleId="WW8Num26z0">
    <w:name w:val="WW8Num26z0"/>
    <w:rsid w:val="00F05D3A"/>
    <w:rPr>
      <w:rFonts w:ascii="Symbol" w:hAnsi="Symbol" w:cs="StarSymbol"/>
      <w:sz w:val="18"/>
      <w:szCs w:val="18"/>
    </w:rPr>
  </w:style>
  <w:style w:type="character" w:customStyle="1" w:styleId="WW8Num34z0">
    <w:name w:val="WW8Num34z0"/>
    <w:rsid w:val="00F05D3A"/>
    <w:rPr>
      <w:rFonts w:ascii="Symbol" w:hAnsi="Symbol" w:cs="StarSymbol"/>
      <w:sz w:val="18"/>
      <w:szCs w:val="18"/>
    </w:rPr>
  </w:style>
  <w:style w:type="character" w:customStyle="1" w:styleId="WW8Num43z3">
    <w:name w:val="WW8Num43z3"/>
    <w:rsid w:val="00F05D3A"/>
    <w:rPr>
      <w:rFonts w:ascii="Symbol" w:hAnsi="Symbol" w:cs="StarSymbol"/>
      <w:sz w:val="18"/>
      <w:szCs w:val="18"/>
    </w:rPr>
  </w:style>
  <w:style w:type="character" w:customStyle="1" w:styleId="WW-Absatz-Standardschriftart111111">
    <w:name w:val="WW-Absatz-Standardschriftart111111"/>
    <w:rsid w:val="00F05D3A"/>
  </w:style>
  <w:style w:type="character" w:customStyle="1" w:styleId="WW8Num4z3">
    <w:name w:val="WW8Num4z3"/>
    <w:rsid w:val="00F05D3A"/>
    <w:rPr>
      <w:rFonts w:ascii="Symbol" w:hAnsi="Symbol" w:cs="StarSymbol"/>
      <w:sz w:val="18"/>
      <w:szCs w:val="18"/>
    </w:rPr>
  </w:style>
  <w:style w:type="character" w:customStyle="1" w:styleId="WW8Num46z3">
    <w:name w:val="WW8Num46z3"/>
    <w:rsid w:val="00F05D3A"/>
    <w:rPr>
      <w:rFonts w:ascii="Symbol" w:hAnsi="Symbol" w:cs="StarSymbol"/>
      <w:sz w:val="18"/>
      <w:szCs w:val="18"/>
    </w:rPr>
  </w:style>
  <w:style w:type="character" w:customStyle="1" w:styleId="WW8Num53z3">
    <w:name w:val="WW8Num53z3"/>
    <w:rsid w:val="00F05D3A"/>
    <w:rPr>
      <w:rFonts w:ascii="Wingdings 2" w:hAnsi="Wingdings 2" w:cs="StarSymbol"/>
      <w:sz w:val="18"/>
      <w:szCs w:val="18"/>
    </w:rPr>
  </w:style>
  <w:style w:type="character" w:customStyle="1" w:styleId="WW-Absatz-Standardschriftart1111111">
    <w:name w:val="WW-Absatz-Standardschriftart1111111"/>
    <w:rsid w:val="00F05D3A"/>
  </w:style>
  <w:style w:type="character" w:customStyle="1" w:styleId="WW-Absatz-Standardschriftart11111111">
    <w:name w:val="WW-Absatz-Standardschriftart11111111"/>
    <w:rsid w:val="00F05D3A"/>
  </w:style>
  <w:style w:type="character" w:customStyle="1" w:styleId="WW8Num47z3">
    <w:name w:val="WW8Num47z3"/>
    <w:rsid w:val="00F05D3A"/>
    <w:rPr>
      <w:rFonts w:ascii="Symbol" w:hAnsi="Symbol" w:cs="StarSymbol"/>
      <w:sz w:val="18"/>
      <w:szCs w:val="18"/>
    </w:rPr>
  </w:style>
  <w:style w:type="character" w:customStyle="1" w:styleId="WW-Absatz-Standardschriftart111111111">
    <w:name w:val="WW-Absatz-Standardschriftart111111111"/>
    <w:rsid w:val="00F05D3A"/>
  </w:style>
  <w:style w:type="character" w:customStyle="1" w:styleId="WW-Absatz-Standardschriftart1111111111">
    <w:name w:val="WW-Absatz-Standardschriftart1111111111"/>
    <w:rsid w:val="00F05D3A"/>
  </w:style>
  <w:style w:type="character" w:customStyle="1" w:styleId="WW8Num6z3">
    <w:name w:val="WW8Num6z3"/>
    <w:rsid w:val="00F05D3A"/>
    <w:rPr>
      <w:rFonts w:ascii="Symbol" w:hAnsi="Symbol" w:cs="StarSymbol"/>
      <w:sz w:val="18"/>
      <w:szCs w:val="18"/>
    </w:rPr>
  </w:style>
  <w:style w:type="character" w:customStyle="1" w:styleId="WW8Num14z3">
    <w:name w:val="WW8Num14z3"/>
    <w:rsid w:val="00F05D3A"/>
    <w:rPr>
      <w:rFonts w:ascii="Symbol" w:hAnsi="Symbol" w:cs="StarSymbol"/>
      <w:sz w:val="18"/>
      <w:szCs w:val="18"/>
    </w:rPr>
  </w:style>
  <w:style w:type="character" w:customStyle="1" w:styleId="WW8Num15z3">
    <w:name w:val="WW8Num15z3"/>
    <w:rsid w:val="00F05D3A"/>
    <w:rPr>
      <w:rFonts w:ascii="Symbol" w:hAnsi="Symbol" w:cs="StarSymbol"/>
      <w:sz w:val="18"/>
      <w:szCs w:val="18"/>
    </w:rPr>
  </w:style>
  <w:style w:type="character" w:customStyle="1" w:styleId="WW-Absatz-Standardschriftart11111111111">
    <w:name w:val="WW-Absatz-Standardschriftart11111111111"/>
    <w:rsid w:val="00F05D3A"/>
  </w:style>
  <w:style w:type="character" w:customStyle="1" w:styleId="WW8Num8z2">
    <w:name w:val="WW8Num8z2"/>
    <w:rsid w:val="00F05D3A"/>
    <w:rPr>
      <w:rFonts w:ascii="OpenSymbol" w:hAnsi="OpenSymbol" w:cs="StarSymbol"/>
      <w:sz w:val="18"/>
      <w:szCs w:val="18"/>
    </w:rPr>
  </w:style>
  <w:style w:type="character" w:customStyle="1" w:styleId="WW8Num8z3">
    <w:name w:val="WW8Num8z3"/>
    <w:rsid w:val="00F05D3A"/>
    <w:rPr>
      <w:rFonts w:ascii="Symbol" w:hAnsi="Symbol" w:cs="StarSymbol"/>
      <w:sz w:val="18"/>
      <w:szCs w:val="18"/>
    </w:rPr>
  </w:style>
  <w:style w:type="character" w:customStyle="1" w:styleId="WW8Num10z3">
    <w:name w:val="WW8Num10z3"/>
    <w:rsid w:val="00F05D3A"/>
    <w:rPr>
      <w:rFonts w:ascii="Symbol" w:hAnsi="Symbol" w:cs="StarSymbol"/>
      <w:sz w:val="18"/>
      <w:szCs w:val="18"/>
    </w:rPr>
  </w:style>
  <w:style w:type="character" w:customStyle="1" w:styleId="WW8Num11z3">
    <w:name w:val="WW8Num11z3"/>
    <w:rsid w:val="00F05D3A"/>
    <w:rPr>
      <w:rFonts w:ascii="Symbol" w:hAnsi="Symbol" w:cs="StarSymbol"/>
      <w:sz w:val="18"/>
      <w:szCs w:val="18"/>
    </w:rPr>
  </w:style>
  <w:style w:type="character" w:customStyle="1" w:styleId="WW8Num12z3">
    <w:name w:val="WW8Num12z3"/>
    <w:rsid w:val="00F05D3A"/>
    <w:rPr>
      <w:rFonts w:ascii="Symbol" w:hAnsi="Symbol" w:cs="StarSymbol"/>
      <w:sz w:val="18"/>
      <w:szCs w:val="18"/>
    </w:rPr>
  </w:style>
  <w:style w:type="character" w:customStyle="1" w:styleId="WW8Num21z3">
    <w:name w:val="WW8Num21z3"/>
    <w:rsid w:val="00F05D3A"/>
    <w:rPr>
      <w:rFonts w:ascii="Symbol" w:hAnsi="Symbol" w:cs="StarSymbol"/>
      <w:sz w:val="18"/>
      <w:szCs w:val="18"/>
    </w:rPr>
  </w:style>
  <w:style w:type="character" w:customStyle="1" w:styleId="WW8Num22z3">
    <w:name w:val="WW8Num22z3"/>
    <w:rsid w:val="00F05D3A"/>
    <w:rPr>
      <w:rFonts w:ascii="Symbol" w:hAnsi="Symbol" w:cs="StarSymbol"/>
      <w:sz w:val="18"/>
      <w:szCs w:val="18"/>
    </w:rPr>
  </w:style>
  <w:style w:type="character" w:customStyle="1" w:styleId="WW-Absatz-Standardschriftart111111111111">
    <w:name w:val="WW-Absatz-Standardschriftart111111111111"/>
    <w:rsid w:val="00F05D3A"/>
  </w:style>
  <w:style w:type="character" w:customStyle="1" w:styleId="WW-Absatz-Standardschriftart1111111111111">
    <w:name w:val="WW-Absatz-Standardschriftart1111111111111"/>
    <w:rsid w:val="00F05D3A"/>
  </w:style>
  <w:style w:type="character" w:customStyle="1" w:styleId="WW-Absatz-Standardschriftart11111111111111">
    <w:name w:val="WW-Absatz-Standardschriftart11111111111111"/>
    <w:rsid w:val="00F05D3A"/>
  </w:style>
  <w:style w:type="character" w:customStyle="1" w:styleId="WW8Num12z2">
    <w:name w:val="WW8Num12z2"/>
    <w:rsid w:val="00F05D3A"/>
    <w:rPr>
      <w:rFonts w:ascii="OpenSymbol" w:hAnsi="OpenSymbol" w:cs="StarSymbol"/>
      <w:sz w:val="18"/>
      <w:szCs w:val="18"/>
    </w:rPr>
  </w:style>
  <w:style w:type="character" w:customStyle="1" w:styleId="WW8Num13z3">
    <w:name w:val="WW8Num13z3"/>
    <w:rsid w:val="00F05D3A"/>
    <w:rPr>
      <w:rFonts w:ascii="Symbol" w:hAnsi="Symbol" w:cs="StarSymbol"/>
      <w:sz w:val="18"/>
      <w:szCs w:val="18"/>
    </w:rPr>
  </w:style>
  <w:style w:type="character" w:customStyle="1" w:styleId="WW8Num16z3">
    <w:name w:val="WW8Num16z3"/>
    <w:rsid w:val="00F05D3A"/>
    <w:rPr>
      <w:rFonts w:ascii="Symbol" w:hAnsi="Symbol" w:cs="StarSymbol"/>
      <w:sz w:val="18"/>
      <w:szCs w:val="18"/>
    </w:rPr>
  </w:style>
  <w:style w:type="character" w:customStyle="1" w:styleId="WW8Num17z3">
    <w:name w:val="WW8Num17z3"/>
    <w:rsid w:val="00F05D3A"/>
    <w:rPr>
      <w:rFonts w:ascii="Symbol" w:hAnsi="Symbol" w:cs="StarSymbol"/>
      <w:sz w:val="18"/>
      <w:szCs w:val="18"/>
    </w:rPr>
  </w:style>
  <w:style w:type="character" w:customStyle="1" w:styleId="WW8Num18z3">
    <w:name w:val="WW8Num18z3"/>
    <w:rsid w:val="00F05D3A"/>
    <w:rPr>
      <w:rFonts w:ascii="Symbol" w:hAnsi="Symbol" w:cs="StarSymbol"/>
      <w:sz w:val="18"/>
      <w:szCs w:val="18"/>
    </w:rPr>
  </w:style>
  <w:style w:type="character" w:customStyle="1" w:styleId="WW8Num20z3">
    <w:name w:val="WW8Num20z3"/>
    <w:rsid w:val="00F05D3A"/>
    <w:rPr>
      <w:rFonts w:ascii="Symbol" w:hAnsi="Symbol" w:cs="StarSymbol"/>
      <w:sz w:val="18"/>
      <w:szCs w:val="18"/>
    </w:rPr>
  </w:style>
  <w:style w:type="character" w:customStyle="1" w:styleId="WW-Absatz-Standardschriftart111111111111111">
    <w:name w:val="WW-Absatz-Standardschriftart111111111111111"/>
    <w:rsid w:val="00F05D3A"/>
  </w:style>
  <w:style w:type="character" w:customStyle="1" w:styleId="WW-Absatz-Standardschriftart1111111111111111">
    <w:name w:val="WW-Absatz-Standardschriftart1111111111111111"/>
    <w:rsid w:val="00F05D3A"/>
  </w:style>
  <w:style w:type="character" w:customStyle="1" w:styleId="WW-Absatz-Standardschriftart11111111111111111">
    <w:name w:val="WW-Absatz-Standardschriftart11111111111111111"/>
    <w:rsid w:val="00F05D3A"/>
  </w:style>
  <w:style w:type="character" w:customStyle="1" w:styleId="WW-Absatz-Standardschriftart111111111111111111">
    <w:name w:val="WW-Absatz-Standardschriftart111111111111111111"/>
    <w:rsid w:val="00F05D3A"/>
  </w:style>
  <w:style w:type="character" w:customStyle="1" w:styleId="WW-Absatz-Standardschriftart1111111111111111111">
    <w:name w:val="WW-Absatz-Standardschriftart1111111111111111111"/>
    <w:rsid w:val="00F05D3A"/>
  </w:style>
  <w:style w:type="character" w:customStyle="1" w:styleId="WW-Absatz-Standardschriftart11111111111111111111">
    <w:name w:val="WW-Absatz-Standardschriftart11111111111111111111"/>
    <w:rsid w:val="00F05D3A"/>
  </w:style>
  <w:style w:type="character" w:customStyle="1" w:styleId="WW8Num1z0">
    <w:name w:val="WW8Num1z0"/>
    <w:rsid w:val="00F05D3A"/>
    <w:rPr>
      <w:b w:val="0"/>
      <w:bCs w:val="0"/>
    </w:rPr>
  </w:style>
  <w:style w:type="character" w:customStyle="1" w:styleId="WW8Num4z0">
    <w:name w:val="WW8Num4z0"/>
    <w:rsid w:val="00F05D3A"/>
    <w:rPr>
      <w:rFonts w:ascii="Symbol" w:hAnsi="Symbol" w:cs="StarSymbol"/>
      <w:sz w:val="18"/>
      <w:szCs w:val="18"/>
    </w:rPr>
  </w:style>
  <w:style w:type="character" w:customStyle="1" w:styleId="WW-Absatz-Standardschriftart111111111111111111111">
    <w:name w:val="WW-Absatz-Standardschriftart111111111111111111111"/>
    <w:rsid w:val="00F05D3A"/>
  </w:style>
  <w:style w:type="character" w:customStyle="1" w:styleId="WW-Absatz-Standardschriftart1111111111111111111111">
    <w:name w:val="WW-Absatz-Standardschriftart1111111111111111111111"/>
    <w:rsid w:val="00F05D3A"/>
  </w:style>
  <w:style w:type="character" w:customStyle="1" w:styleId="WW-Absatz-Standardschriftart11111111111111111111111">
    <w:name w:val="WW-Absatz-Standardschriftart11111111111111111111111"/>
    <w:rsid w:val="00F05D3A"/>
  </w:style>
  <w:style w:type="character" w:customStyle="1" w:styleId="Znakinumeracji">
    <w:name w:val="Znaki numeracji"/>
    <w:rsid w:val="00F05D3A"/>
    <w:rPr>
      <w:b w:val="0"/>
      <w:bCs w:val="0"/>
    </w:rPr>
  </w:style>
  <w:style w:type="character" w:customStyle="1" w:styleId="Znakiprzypiswkocowych">
    <w:name w:val="Znaki przypisów końcowych"/>
    <w:rsid w:val="00F05D3A"/>
  </w:style>
  <w:style w:type="character" w:customStyle="1" w:styleId="Symbolewypunktowania">
    <w:name w:val="Symbole wypunktowania"/>
    <w:rsid w:val="00F05D3A"/>
    <w:rPr>
      <w:rFonts w:ascii="StarSymbol" w:eastAsia="StarSymbol" w:hAnsi="StarSymbol" w:cs="StarSymbol"/>
      <w:sz w:val="18"/>
      <w:szCs w:val="18"/>
    </w:rPr>
  </w:style>
  <w:style w:type="character" w:customStyle="1" w:styleId="WW-Znakiprzypiswdolnych1">
    <w:name w:val="WW-Znaki przypisów dolnych1"/>
    <w:rsid w:val="00F05D3A"/>
    <w:rPr>
      <w:vertAlign w:val="superscript"/>
    </w:rPr>
  </w:style>
  <w:style w:type="character" w:customStyle="1" w:styleId="WW-Domylnaczcionkaakapitu">
    <w:name w:val="WW-Domyślna czcionka akapitu"/>
    <w:rsid w:val="00F05D3A"/>
  </w:style>
  <w:style w:type="character" w:customStyle="1" w:styleId="WW-Znakiprzypiswdolnych11111111111">
    <w:name w:val="WW-Znaki przypisów dolnych11111111111"/>
    <w:rsid w:val="00F05D3A"/>
    <w:rPr>
      <w:vertAlign w:val="superscript"/>
    </w:rPr>
  </w:style>
  <w:style w:type="character" w:customStyle="1" w:styleId="Odwoanieprzypisukocowego1">
    <w:name w:val="Odwołanie przypisu końcowego1"/>
    <w:rsid w:val="00F05D3A"/>
    <w:rPr>
      <w:vertAlign w:val="superscript"/>
    </w:rPr>
  </w:style>
  <w:style w:type="character" w:customStyle="1" w:styleId="WW-Znakiprzypiswdolnych11">
    <w:name w:val="WW-Znaki przypisów dolnych11"/>
    <w:rsid w:val="00F05D3A"/>
    <w:rPr>
      <w:vertAlign w:val="superscript"/>
    </w:rPr>
  </w:style>
  <w:style w:type="character" w:customStyle="1" w:styleId="WW8Num82z1">
    <w:name w:val="WW8Num82z1"/>
    <w:rsid w:val="00F05D3A"/>
    <w:rPr>
      <w:rFonts w:ascii="Wingdings 2" w:hAnsi="Wingdings 2" w:cs="StarSymbol"/>
      <w:sz w:val="18"/>
      <w:szCs w:val="18"/>
    </w:rPr>
  </w:style>
  <w:style w:type="character" w:customStyle="1" w:styleId="WW8Num82z2">
    <w:name w:val="WW8Num82z2"/>
    <w:rsid w:val="00F05D3A"/>
    <w:rPr>
      <w:rFonts w:ascii="StarSymbol" w:hAnsi="StarSymbol" w:cs="StarSymbol"/>
      <w:sz w:val="18"/>
      <w:szCs w:val="18"/>
    </w:rPr>
  </w:style>
  <w:style w:type="character" w:customStyle="1" w:styleId="WW8Num28z2">
    <w:name w:val="WW8Num28z2"/>
    <w:rsid w:val="00F05D3A"/>
    <w:rPr>
      <w:rFonts w:ascii="StarSymbol" w:hAnsi="StarSymbol" w:cs="StarSymbol"/>
      <w:sz w:val="18"/>
      <w:szCs w:val="18"/>
    </w:rPr>
  </w:style>
  <w:style w:type="character" w:customStyle="1" w:styleId="WW8Num50z2">
    <w:name w:val="WW8Num50z2"/>
    <w:rsid w:val="00F05D3A"/>
    <w:rPr>
      <w:rFonts w:ascii="StarSymbol" w:hAnsi="StarSymbol" w:cs="StarSymbol"/>
      <w:sz w:val="18"/>
      <w:szCs w:val="18"/>
    </w:rPr>
  </w:style>
  <w:style w:type="character" w:customStyle="1" w:styleId="WW8Num23z2">
    <w:name w:val="WW8Num23z2"/>
    <w:rsid w:val="00F05D3A"/>
    <w:rPr>
      <w:rFonts w:ascii="StarSymbol" w:hAnsi="StarSymbol" w:cs="StarSymbol"/>
      <w:sz w:val="18"/>
      <w:szCs w:val="18"/>
    </w:rPr>
  </w:style>
  <w:style w:type="character" w:customStyle="1" w:styleId="WW8Num24z2">
    <w:name w:val="WW8Num24z2"/>
    <w:rsid w:val="00F05D3A"/>
    <w:rPr>
      <w:rFonts w:ascii="StarSymbol" w:hAnsi="StarSymbol"/>
    </w:rPr>
  </w:style>
  <w:style w:type="character" w:customStyle="1" w:styleId="WW8Num35z2">
    <w:name w:val="WW8Num35z2"/>
    <w:rsid w:val="00F05D3A"/>
    <w:rPr>
      <w:rFonts w:ascii="Wingdings" w:hAnsi="Wingdings"/>
    </w:rPr>
  </w:style>
  <w:style w:type="character" w:customStyle="1" w:styleId="WW8Num83z2">
    <w:name w:val="WW8Num83z2"/>
    <w:rsid w:val="00F05D3A"/>
    <w:rPr>
      <w:rFonts w:ascii="StarSymbol" w:hAnsi="StarSymbol" w:cs="StarSymbol"/>
      <w:sz w:val="18"/>
      <w:szCs w:val="18"/>
    </w:rPr>
  </w:style>
  <w:style w:type="character" w:customStyle="1" w:styleId="WW8Num36z2">
    <w:name w:val="WW8Num36z2"/>
    <w:rsid w:val="00F05D3A"/>
    <w:rPr>
      <w:rFonts w:ascii="StarSymbol" w:hAnsi="StarSymbol" w:cs="StarSymbol"/>
      <w:sz w:val="18"/>
      <w:szCs w:val="18"/>
    </w:rPr>
  </w:style>
  <w:style w:type="character" w:customStyle="1" w:styleId="WW8Num37z2">
    <w:name w:val="WW8Num37z2"/>
    <w:rsid w:val="00F05D3A"/>
    <w:rPr>
      <w:rFonts w:ascii="Wingdings" w:hAnsi="Wingdings"/>
    </w:rPr>
  </w:style>
  <w:style w:type="character" w:customStyle="1" w:styleId="WW8Num38z2">
    <w:name w:val="WW8Num38z2"/>
    <w:rsid w:val="00F05D3A"/>
    <w:rPr>
      <w:rFonts w:ascii="StarSymbol" w:hAnsi="StarSymbol" w:cs="StarSymbol"/>
      <w:sz w:val="18"/>
      <w:szCs w:val="18"/>
    </w:rPr>
  </w:style>
  <w:style w:type="character" w:customStyle="1" w:styleId="WW8Num44z2">
    <w:name w:val="WW8Num44z2"/>
    <w:rsid w:val="00F05D3A"/>
    <w:rPr>
      <w:rFonts w:ascii="StarSymbol" w:hAnsi="StarSymbol" w:cs="StarSymbol"/>
      <w:sz w:val="18"/>
      <w:szCs w:val="18"/>
    </w:rPr>
  </w:style>
  <w:style w:type="character" w:customStyle="1" w:styleId="WW8Num42z2">
    <w:name w:val="WW8Num42z2"/>
    <w:rsid w:val="00F05D3A"/>
    <w:rPr>
      <w:rFonts w:ascii="StarSymbol" w:hAnsi="StarSymbol" w:cs="StarSymbol"/>
      <w:sz w:val="18"/>
      <w:szCs w:val="18"/>
    </w:rPr>
  </w:style>
  <w:style w:type="character" w:customStyle="1" w:styleId="WW8Num43z2">
    <w:name w:val="WW8Num43z2"/>
    <w:rsid w:val="00F05D3A"/>
    <w:rPr>
      <w:rFonts w:ascii="StarSymbol" w:hAnsi="StarSymbol" w:cs="StarSymbol"/>
      <w:sz w:val="18"/>
      <w:szCs w:val="18"/>
    </w:rPr>
  </w:style>
  <w:style w:type="character" w:customStyle="1" w:styleId="WW8Num48z2">
    <w:name w:val="WW8Num48z2"/>
    <w:rsid w:val="00F05D3A"/>
    <w:rPr>
      <w:rFonts w:ascii="StarSymbol" w:hAnsi="StarSymbol" w:cs="StarSymbol"/>
      <w:sz w:val="18"/>
      <w:szCs w:val="18"/>
    </w:rPr>
  </w:style>
  <w:style w:type="character" w:customStyle="1" w:styleId="WW8Num54z2">
    <w:name w:val="WW8Num54z2"/>
    <w:rsid w:val="00F05D3A"/>
    <w:rPr>
      <w:rFonts w:ascii="StarSymbol" w:hAnsi="StarSymbol" w:cs="StarSymbol"/>
      <w:sz w:val="18"/>
      <w:szCs w:val="18"/>
    </w:rPr>
  </w:style>
  <w:style w:type="character" w:customStyle="1" w:styleId="WW8Num65z2">
    <w:name w:val="WW8Num65z2"/>
    <w:rsid w:val="00F05D3A"/>
    <w:rPr>
      <w:rFonts w:ascii="StarSymbol" w:hAnsi="StarSymbol" w:cs="StarSymbol"/>
      <w:sz w:val="18"/>
      <w:szCs w:val="18"/>
    </w:rPr>
  </w:style>
  <w:style w:type="character" w:customStyle="1" w:styleId="WW8Num84z1">
    <w:name w:val="WW8Num84z1"/>
    <w:rsid w:val="00F05D3A"/>
    <w:rPr>
      <w:rFonts w:ascii="Wingdings 2" w:hAnsi="Wingdings 2" w:cs="StarSymbol"/>
      <w:sz w:val="18"/>
      <w:szCs w:val="18"/>
    </w:rPr>
  </w:style>
  <w:style w:type="character" w:customStyle="1" w:styleId="WW8Num60z2">
    <w:name w:val="WW8Num60z2"/>
    <w:rsid w:val="00F05D3A"/>
    <w:rPr>
      <w:rFonts w:ascii="StarSymbol" w:hAnsi="StarSymbol" w:cs="StarSymbol"/>
      <w:sz w:val="18"/>
      <w:szCs w:val="18"/>
    </w:rPr>
  </w:style>
  <w:style w:type="character" w:styleId="Odwoanieprzypisudolnego">
    <w:name w:val="footnote reference"/>
    <w:uiPriority w:val="99"/>
    <w:rsid w:val="00F05D3A"/>
    <w:rPr>
      <w:vertAlign w:val="superscript"/>
    </w:rPr>
  </w:style>
  <w:style w:type="paragraph" w:customStyle="1" w:styleId="Nagwek20">
    <w:name w:val="Nagłówek2"/>
    <w:basedOn w:val="Normalny"/>
    <w:next w:val="Tekstpodstawowy"/>
    <w:rsid w:val="00F05D3A"/>
    <w:pPr>
      <w:keepNext/>
      <w:widowControl w:val="0"/>
      <w:suppressAutoHyphens/>
      <w:spacing w:before="240"/>
    </w:pPr>
    <w:rPr>
      <w:rFonts w:ascii="Arial" w:eastAsia="Lucida Sans Unicode" w:hAnsi="Arial" w:cs="Mangal"/>
      <w:sz w:val="28"/>
      <w:szCs w:val="28"/>
      <w:lang w:eastAsia="ar-SA"/>
    </w:rPr>
  </w:style>
  <w:style w:type="paragraph" w:styleId="Lista">
    <w:name w:val="List"/>
    <w:basedOn w:val="Tekstpodstawowy"/>
    <w:uiPriority w:val="99"/>
    <w:rsid w:val="00F05D3A"/>
    <w:pPr>
      <w:widowControl w:val="0"/>
      <w:suppressAutoHyphens/>
    </w:pPr>
    <w:rPr>
      <w:rFonts w:eastAsia="Lucida Sans Unicode" w:cs="Tahoma"/>
      <w:szCs w:val="24"/>
      <w:lang w:eastAsia="ar-SA"/>
    </w:rPr>
  </w:style>
  <w:style w:type="paragraph" w:customStyle="1" w:styleId="Podpis2">
    <w:name w:val="Podpis2"/>
    <w:basedOn w:val="Normalny"/>
    <w:rsid w:val="00F05D3A"/>
    <w:pPr>
      <w:widowControl w:val="0"/>
      <w:suppressLineNumbers/>
      <w:suppressAutoHyphens/>
      <w:spacing w:before="120"/>
    </w:pPr>
    <w:rPr>
      <w:rFonts w:ascii="Times New Roman" w:eastAsia="Lucida Sans Unicode" w:hAnsi="Times New Roman" w:cs="Mangal"/>
      <w:i/>
      <w:iCs/>
      <w:szCs w:val="24"/>
      <w:lang w:eastAsia="ar-SA"/>
    </w:rPr>
  </w:style>
  <w:style w:type="paragraph" w:customStyle="1" w:styleId="Indeks">
    <w:name w:val="Indeks"/>
    <w:basedOn w:val="Normalny"/>
    <w:rsid w:val="00F05D3A"/>
    <w:pPr>
      <w:widowControl w:val="0"/>
      <w:suppressLineNumbers/>
      <w:suppressAutoHyphens/>
    </w:pPr>
    <w:rPr>
      <w:rFonts w:ascii="Times New Roman" w:eastAsia="Lucida Sans Unicode" w:hAnsi="Times New Roman" w:cs="Tahoma"/>
      <w:szCs w:val="24"/>
      <w:lang w:eastAsia="ar-SA"/>
    </w:rPr>
  </w:style>
  <w:style w:type="paragraph" w:customStyle="1" w:styleId="Nagwek10">
    <w:name w:val="Nagłówek1"/>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Podpis1">
    <w:name w:val="Podpis1"/>
    <w:basedOn w:val="Normalny"/>
    <w:rsid w:val="00F05D3A"/>
    <w:pPr>
      <w:widowControl w:val="0"/>
      <w:suppressLineNumbers/>
      <w:suppressAutoHyphens/>
      <w:spacing w:before="120"/>
    </w:pPr>
    <w:rPr>
      <w:rFonts w:ascii="Times New Roman" w:eastAsia="Lucida Sans Unicode" w:hAnsi="Times New Roman" w:cs="Tahoma"/>
      <w:i/>
      <w:iCs/>
      <w:sz w:val="20"/>
      <w:lang w:eastAsia="ar-SA"/>
    </w:rPr>
  </w:style>
  <w:style w:type="paragraph" w:customStyle="1" w:styleId="WW-Nagwek">
    <w:name w:val="WW-Nagłówek"/>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Tekstpodstawowyzwciciem1">
    <w:name w:val="Tekst podstawowy z wcięciem1"/>
    <w:basedOn w:val="Tekstpodstawowy"/>
    <w:rsid w:val="00F05D3A"/>
    <w:pPr>
      <w:widowControl w:val="0"/>
      <w:suppressAutoHyphens/>
      <w:ind w:firstLine="283"/>
    </w:pPr>
    <w:rPr>
      <w:rFonts w:eastAsia="Lucida Sans Unicode"/>
      <w:szCs w:val="24"/>
      <w:lang w:eastAsia="ar-SA"/>
    </w:rPr>
  </w:style>
  <w:style w:type="paragraph" w:customStyle="1" w:styleId="Zawartotabeli">
    <w:name w:val="Zawartość tabeli"/>
    <w:basedOn w:val="Normalny"/>
    <w:rsid w:val="00F05D3A"/>
    <w:pPr>
      <w:widowControl w:val="0"/>
      <w:suppressLineNumbers/>
      <w:suppressAutoHyphens/>
    </w:pPr>
    <w:rPr>
      <w:rFonts w:ascii="Times New Roman" w:eastAsia="Lucida Sans Unicode" w:hAnsi="Times New Roman"/>
      <w:szCs w:val="24"/>
      <w:lang w:eastAsia="ar-SA"/>
    </w:rPr>
  </w:style>
  <w:style w:type="paragraph" w:customStyle="1" w:styleId="Nagwektabeli">
    <w:name w:val="Nagłówek tabeli"/>
    <w:basedOn w:val="Zawartotabeli"/>
    <w:rsid w:val="00F05D3A"/>
    <w:pPr>
      <w:jc w:val="center"/>
    </w:pPr>
    <w:rPr>
      <w:b/>
      <w:bCs/>
    </w:rPr>
  </w:style>
  <w:style w:type="paragraph" w:customStyle="1" w:styleId="Standardowy11">
    <w:name w:val="Standardowy11"/>
    <w:basedOn w:val="Normalny"/>
    <w:rsid w:val="00F05D3A"/>
    <w:pPr>
      <w:widowControl w:val="0"/>
      <w:suppressAutoHyphens/>
    </w:pPr>
    <w:rPr>
      <w:rFonts w:eastAsia="Lucida Sans Unicode"/>
      <w:szCs w:val="24"/>
      <w:lang w:eastAsia="ar-SA"/>
    </w:rPr>
  </w:style>
  <w:style w:type="paragraph" w:customStyle="1" w:styleId="List21">
    <w:name w:val="List 21"/>
    <w:basedOn w:val="Normalny"/>
    <w:rsid w:val="00F05D3A"/>
    <w:pPr>
      <w:widowControl w:val="0"/>
      <w:suppressAutoHyphens/>
      <w:ind w:left="566" w:hanging="283"/>
    </w:pPr>
    <w:rPr>
      <w:rFonts w:ascii="Times New Roman" w:eastAsia="Lucida Sans Unicode" w:hAnsi="Times New Roman"/>
      <w:szCs w:val="24"/>
      <w:lang w:eastAsia="ar-SA"/>
    </w:rPr>
  </w:style>
  <w:style w:type="paragraph" w:styleId="Spistreci5">
    <w:name w:val="toc 5"/>
    <w:basedOn w:val="Normalny"/>
    <w:next w:val="Normalny"/>
    <w:autoRedefine/>
    <w:uiPriority w:val="39"/>
    <w:unhideWhenUsed/>
    <w:rsid w:val="00B8539A"/>
    <w:pPr>
      <w:ind w:left="880"/>
      <w:jc w:val="left"/>
    </w:pPr>
    <w:rPr>
      <w:rFonts w:asciiTheme="minorHAnsi" w:hAnsiTheme="minorHAnsi"/>
      <w:sz w:val="20"/>
    </w:rPr>
  </w:style>
  <w:style w:type="paragraph" w:styleId="Spistreci6">
    <w:name w:val="toc 6"/>
    <w:basedOn w:val="Normalny"/>
    <w:next w:val="Normalny"/>
    <w:autoRedefine/>
    <w:uiPriority w:val="39"/>
    <w:unhideWhenUsed/>
    <w:rsid w:val="00B8539A"/>
    <w:pPr>
      <w:ind w:left="1100"/>
      <w:jc w:val="left"/>
    </w:pPr>
    <w:rPr>
      <w:rFonts w:asciiTheme="minorHAnsi" w:hAnsiTheme="minorHAnsi"/>
      <w:sz w:val="20"/>
    </w:rPr>
  </w:style>
  <w:style w:type="paragraph" w:styleId="Spistreci7">
    <w:name w:val="toc 7"/>
    <w:basedOn w:val="Normalny"/>
    <w:next w:val="Normalny"/>
    <w:autoRedefine/>
    <w:uiPriority w:val="39"/>
    <w:unhideWhenUsed/>
    <w:rsid w:val="00B8539A"/>
    <w:pPr>
      <w:ind w:left="1320"/>
      <w:jc w:val="left"/>
    </w:pPr>
    <w:rPr>
      <w:rFonts w:asciiTheme="minorHAnsi" w:hAnsiTheme="minorHAnsi"/>
      <w:sz w:val="20"/>
    </w:rPr>
  </w:style>
  <w:style w:type="paragraph" w:styleId="Spistreci8">
    <w:name w:val="toc 8"/>
    <w:basedOn w:val="Normalny"/>
    <w:next w:val="Normalny"/>
    <w:autoRedefine/>
    <w:uiPriority w:val="39"/>
    <w:unhideWhenUsed/>
    <w:rsid w:val="00B8539A"/>
    <w:pPr>
      <w:ind w:left="1540"/>
      <w:jc w:val="left"/>
    </w:pPr>
    <w:rPr>
      <w:rFonts w:asciiTheme="minorHAnsi" w:hAnsiTheme="minorHAnsi"/>
      <w:sz w:val="20"/>
    </w:rPr>
  </w:style>
  <w:style w:type="paragraph" w:styleId="Spistreci9">
    <w:name w:val="toc 9"/>
    <w:basedOn w:val="Normalny"/>
    <w:next w:val="Normalny"/>
    <w:autoRedefine/>
    <w:uiPriority w:val="39"/>
    <w:unhideWhenUsed/>
    <w:rsid w:val="00B8539A"/>
    <w:pPr>
      <w:ind w:left="1760"/>
      <w:jc w:val="left"/>
    </w:pPr>
    <w:rPr>
      <w:rFonts w:asciiTheme="minorHAnsi" w:hAnsiTheme="minorHAnsi"/>
      <w:sz w:val="20"/>
    </w:rPr>
  </w:style>
  <w:style w:type="numbering" w:customStyle="1" w:styleId="NoList1">
    <w:name w:val="No List1"/>
    <w:next w:val="Bezlisty"/>
    <w:uiPriority w:val="99"/>
    <w:semiHidden/>
    <w:unhideWhenUsed/>
    <w:rsid w:val="004B6830"/>
  </w:style>
  <w:style w:type="character" w:customStyle="1" w:styleId="TytuZnak">
    <w:name w:val="Tytuł Znak"/>
    <w:basedOn w:val="Domylnaczcionkaakapitu"/>
    <w:link w:val="Tytu"/>
    <w:rsid w:val="004B6830"/>
    <w:rPr>
      <w:rFonts w:ascii="Arial Narrow" w:hAnsi="Arial Narrow"/>
      <w:b/>
      <w:sz w:val="32"/>
      <w:shd w:val="pct10" w:color="auto" w:fill="auto"/>
      <w:lang w:val="pl-PL" w:eastAsia="pl-PL"/>
    </w:rPr>
  </w:style>
  <w:style w:type="character" w:customStyle="1" w:styleId="StopkaZnak">
    <w:name w:val="Stopka Znak"/>
    <w:aliases w:val="Stopkaa Znak"/>
    <w:basedOn w:val="Domylnaczcionkaakapitu"/>
    <w:link w:val="Stopka"/>
    <w:uiPriority w:val="99"/>
    <w:rsid w:val="004B6830"/>
    <w:rPr>
      <w:rFonts w:ascii="Arial Narrow" w:hAnsi="Arial Narrow"/>
      <w:sz w:val="24"/>
      <w:lang w:val="pl-PL" w:eastAsia="pl-PL"/>
    </w:rPr>
  </w:style>
  <w:style w:type="paragraph" w:customStyle="1" w:styleId="NormalIndent10Znak">
    <w:name w:val="Normal Indent 1.0 Znak"/>
    <w:basedOn w:val="Normalny"/>
    <w:rsid w:val="004B6830"/>
    <w:pPr>
      <w:keepLines/>
      <w:numPr>
        <w:numId w:val="6"/>
      </w:numPr>
      <w:spacing w:before="120"/>
    </w:pPr>
    <w:rPr>
      <w:rFonts w:ascii="Times New Roman" w:eastAsia="SimSun" w:hAnsi="Times New Roman"/>
      <w:szCs w:val="24"/>
      <w:lang w:val="en-GB" w:eastAsia="zh-CN"/>
    </w:rPr>
  </w:style>
  <w:style w:type="paragraph" w:customStyle="1" w:styleId="KRESKA">
    <w:name w:val="KRESKA"/>
    <w:basedOn w:val="Normalny"/>
    <w:rsid w:val="004B6830"/>
    <w:pPr>
      <w:widowControl w:val="0"/>
      <w:numPr>
        <w:numId w:val="7"/>
      </w:numPr>
      <w:autoSpaceDE w:val="0"/>
      <w:autoSpaceDN w:val="0"/>
      <w:adjustRightInd w:val="0"/>
      <w:spacing w:line="360" w:lineRule="auto"/>
    </w:pPr>
    <w:rPr>
      <w:rFonts w:ascii="Times New Roman" w:eastAsia="SimSun" w:hAnsi="Times New Roman"/>
      <w:color w:val="000000"/>
      <w:szCs w:val="23"/>
      <w:lang w:val="en-GB" w:eastAsia="zh-CN"/>
    </w:rPr>
  </w:style>
  <w:style w:type="paragraph" w:customStyle="1" w:styleId="PREDOMspistreci">
    <w:name w:val="PREDOM spis treści"/>
    <w:basedOn w:val="Spistreci1"/>
    <w:rsid w:val="004B6830"/>
    <w:pPr>
      <w:tabs>
        <w:tab w:val="right" w:pos="9219"/>
      </w:tabs>
      <w:spacing w:before="120"/>
    </w:pPr>
    <w:rPr>
      <w:rFonts w:cs="Calibri"/>
      <w:bCs/>
      <w:caps/>
      <w:lang w:val="en-GB" w:eastAsia="en-GB"/>
    </w:rPr>
  </w:style>
  <w:style w:type="paragraph" w:customStyle="1" w:styleId="PREDOMTeksttabelka">
    <w:name w:val="PREDOM Tekst tabelka"/>
    <w:basedOn w:val="Tekstpodstawowy2"/>
    <w:rsid w:val="004B6830"/>
    <w:pPr>
      <w:spacing w:after="0" w:line="240" w:lineRule="auto"/>
    </w:pPr>
    <w:rPr>
      <w:sz w:val="20"/>
    </w:rPr>
  </w:style>
  <w:style w:type="paragraph" w:styleId="Tekstpodstawowy2">
    <w:name w:val="Body Text 2"/>
    <w:basedOn w:val="Normalny"/>
    <w:link w:val="Tekstpodstawowy2Znak1"/>
    <w:rsid w:val="004B6830"/>
    <w:pPr>
      <w:spacing w:line="480" w:lineRule="auto"/>
    </w:pPr>
    <w:rPr>
      <w:rFonts w:ascii="Times New Roman" w:hAnsi="Times New Roman"/>
      <w:szCs w:val="24"/>
      <w:lang w:val="en-GB" w:eastAsia="en-GB"/>
    </w:rPr>
  </w:style>
  <w:style w:type="character" w:customStyle="1" w:styleId="Tekstpodstawowy2Znak1">
    <w:name w:val="Tekst podstawowy 2 Znak1"/>
    <w:basedOn w:val="Domylnaczcionkaakapitu"/>
    <w:link w:val="Tekstpodstawowy2"/>
    <w:rsid w:val="004B6830"/>
    <w:rPr>
      <w:sz w:val="24"/>
      <w:szCs w:val="24"/>
    </w:rPr>
  </w:style>
  <w:style w:type="paragraph" w:customStyle="1" w:styleId="Faxtext">
    <w:name w:val="Faxtext"/>
    <w:basedOn w:val="Normalny"/>
    <w:rsid w:val="004B6830"/>
    <w:rPr>
      <w:rFonts w:ascii="Arial" w:eastAsia="SimSun" w:hAnsi="Arial"/>
      <w:szCs w:val="24"/>
      <w:lang w:val="de-DE" w:eastAsia="de-DE"/>
    </w:rPr>
  </w:style>
  <w:style w:type="paragraph" w:styleId="NormalnyWeb">
    <w:name w:val="Normal (Web)"/>
    <w:aliases w:val="Znak Znak Znak,Znak Znak Znak Znak Znak Znak Znak Znak,Znak Znak Znak Znak Znak Znak"/>
    <w:basedOn w:val="Normalny"/>
    <w:link w:val="NormalnyWebZnak"/>
    <w:uiPriority w:val="99"/>
    <w:unhideWhenUsed/>
    <w:rsid w:val="004B6830"/>
    <w:pPr>
      <w:spacing w:line="360" w:lineRule="auto"/>
    </w:pPr>
    <w:rPr>
      <w:rFonts w:ascii="Times New Roman" w:hAnsi="Times New Roman"/>
      <w:szCs w:val="24"/>
      <w:lang w:val="en-GB" w:eastAsia="en-GB"/>
    </w:rPr>
  </w:style>
  <w:style w:type="character" w:customStyle="1" w:styleId="sub1">
    <w:name w:val="sub1"/>
    <w:rsid w:val="004B6830"/>
    <w:rPr>
      <w:sz w:val="19"/>
      <w:szCs w:val="19"/>
    </w:rPr>
  </w:style>
  <w:style w:type="character" w:styleId="Odwoaniedokomentarza">
    <w:name w:val="annotation reference"/>
    <w:uiPriority w:val="99"/>
    <w:rsid w:val="004B6830"/>
    <w:rPr>
      <w:sz w:val="16"/>
      <w:szCs w:val="16"/>
    </w:rPr>
  </w:style>
  <w:style w:type="paragraph" w:styleId="Tekstkomentarza">
    <w:name w:val="annotation text"/>
    <w:basedOn w:val="Normalny"/>
    <w:link w:val="TekstkomentarzaZnak1"/>
    <w:uiPriority w:val="99"/>
    <w:rsid w:val="004B6830"/>
    <w:rPr>
      <w:rFonts w:ascii="Times New Roman" w:hAnsi="Times New Roman"/>
      <w:sz w:val="20"/>
      <w:szCs w:val="24"/>
      <w:lang w:val="en-GB" w:eastAsia="en-GB"/>
    </w:rPr>
  </w:style>
  <w:style w:type="character" w:customStyle="1" w:styleId="TekstkomentarzaZnak1">
    <w:name w:val="Tekst komentarza Znak1"/>
    <w:basedOn w:val="Domylnaczcionkaakapitu"/>
    <w:link w:val="Tekstkomentarza"/>
    <w:uiPriority w:val="99"/>
    <w:rsid w:val="004B6830"/>
    <w:rPr>
      <w:szCs w:val="24"/>
    </w:rPr>
  </w:style>
  <w:style w:type="paragraph" w:styleId="Tematkomentarza">
    <w:name w:val="annotation subject"/>
    <w:basedOn w:val="Tekstkomentarza"/>
    <w:next w:val="Tekstkomentarza"/>
    <w:link w:val="TematkomentarzaZnak1"/>
    <w:uiPriority w:val="99"/>
    <w:rsid w:val="004B6830"/>
    <w:rPr>
      <w:b/>
      <w:bCs/>
    </w:rPr>
  </w:style>
  <w:style w:type="character" w:customStyle="1" w:styleId="TematkomentarzaZnak1">
    <w:name w:val="Temat komentarza Znak1"/>
    <w:basedOn w:val="TekstkomentarzaZnak1"/>
    <w:link w:val="Tematkomentarza"/>
    <w:rsid w:val="004B6830"/>
    <w:rPr>
      <w:b/>
      <w:bCs/>
      <w:szCs w:val="24"/>
    </w:rPr>
  </w:style>
  <w:style w:type="character" w:styleId="Pogrubienie">
    <w:name w:val="Strong"/>
    <w:uiPriority w:val="22"/>
    <w:qFormat/>
    <w:rsid w:val="004B6830"/>
    <w:rPr>
      <w:b/>
      <w:bCs/>
    </w:rPr>
  </w:style>
  <w:style w:type="character" w:styleId="Uwydatnienie">
    <w:name w:val="Emphasis"/>
    <w:uiPriority w:val="20"/>
    <w:qFormat/>
    <w:rsid w:val="004B6830"/>
    <w:rPr>
      <w:i/>
      <w:iCs/>
    </w:rPr>
  </w:style>
  <w:style w:type="paragraph" w:styleId="Zwykytekst">
    <w:name w:val="Plain Text"/>
    <w:basedOn w:val="Normalny"/>
    <w:link w:val="ZwykytekstZnak1"/>
    <w:uiPriority w:val="99"/>
    <w:unhideWhenUsed/>
    <w:rsid w:val="004B6830"/>
    <w:rPr>
      <w:rFonts w:ascii="Consolas" w:hAnsi="Consolas" w:cs="Consolas"/>
      <w:sz w:val="21"/>
      <w:szCs w:val="21"/>
      <w:lang w:val="en-GB" w:eastAsia="en-GB"/>
    </w:rPr>
  </w:style>
  <w:style w:type="character" w:customStyle="1" w:styleId="ZwykytekstZnak1">
    <w:name w:val="Zwykły tekst Znak1"/>
    <w:basedOn w:val="Domylnaczcionkaakapitu"/>
    <w:link w:val="Zwykytekst"/>
    <w:uiPriority w:val="99"/>
    <w:rsid w:val="004B6830"/>
    <w:rPr>
      <w:rFonts w:ascii="Consolas" w:hAnsi="Consolas" w:cs="Consolas"/>
      <w:sz w:val="21"/>
      <w:szCs w:val="21"/>
    </w:rPr>
  </w:style>
  <w:style w:type="character" w:customStyle="1" w:styleId="poll1">
    <w:name w:val="poll1"/>
    <w:rsid w:val="004B6830"/>
    <w:rPr>
      <w:rFonts w:ascii="Arial" w:hAnsi="Arial" w:cs="Arial" w:hint="default"/>
      <w:color w:val="666666"/>
      <w:sz w:val="15"/>
      <w:szCs w:val="15"/>
    </w:rPr>
  </w:style>
  <w:style w:type="character" w:styleId="UyteHipercze">
    <w:name w:val="FollowedHyperlink"/>
    <w:basedOn w:val="Domylnaczcionkaakapitu"/>
    <w:uiPriority w:val="99"/>
    <w:unhideWhenUsed/>
    <w:rsid w:val="00533B57"/>
    <w:rPr>
      <w:color w:val="800080"/>
      <w:u w:val="single"/>
    </w:rPr>
  </w:style>
  <w:style w:type="paragraph" w:customStyle="1" w:styleId="font5">
    <w:name w:val="font5"/>
    <w:basedOn w:val="Normalny"/>
    <w:rsid w:val="00533B57"/>
    <w:pPr>
      <w:spacing w:before="100" w:beforeAutospacing="1" w:after="100" w:afterAutospacing="1"/>
    </w:pPr>
    <w:rPr>
      <w:rFonts w:ascii="Arial" w:hAnsi="Arial" w:cs="Arial"/>
      <w:color w:val="000000"/>
      <w:sz w:val="20"/>
      <w:lang w:val="en-GB" w:eastAsia="en-GB"/>
    </w:rPr>
  </w:style>
  <w:style w:type="paragraph" w:customStyle="1" w:styleId="font6">
    <w:name w:val="font6"/>
    <w:basedOn w:val="Normalny"/>
    <w:rsid w:val="00533B57"/>
    <w:pPr>
      <w:spacing w:before="100" w:beforeAutospacing="1" w:after="100" w:afterAutospacing="1"/>
    </w:pPr>
    <w:rPr>
      <w:rFonts w:ascii="Czcionka tekstu podstawowego" w:hAnsi="Czcionka tekstu podstawowego"/>
      <w:color w:val="000000"/>
      <w:sz w:val="20"/>
      <w:lang w:val="en-GB" w:eastAsia="en-GB"/>
    </w:rPr>
  </w:style>
  <w:style w:type="paragraph" w:customStyle="1" w:styleId="font7">
    <w:name w:val="font7"/>
    <w:basedOn w:val="Normalny"/>
    <w:rsid w:val="00533B57"/>
    <w:pPr>
      <w:spacing w:before="100" w:beforeAutospacing="1" w:after="100" w:afterAutospacing="1"/>
    </w:pPr>
    <w:rPr>
      <w:rFonts w:ascii="Czcionka tekstu podstawowego" w:hAnsi="Czcionka tekstu podstawowego"/>
      <w:sz w:val="20"/>
      <w:lang w:val="en-GB" w:eastAsia="en-GB"/>
    </w:rPr>
  </w:style>
  <w:style w:type="paragraph" w:customStyle="1" w:styleId="font8">
    <w:name w:val="font8"/>
    <w:basedOn w:val="Normalny"/>
    <w:rsid w:val="00533B57"/>
    <w:pPr>
      <w:spacing w:before="100" w:beforeAutospacing="1" w:after="100" w:afterAutospacing="1"/>
    </w:pPr>
    <w:rPr>
      <w:rFonts w:ascii="Czcionka tekstu podstawowego" w:hAnsi="Czcionka tekstu podstawowego"/>
      <w:b/>
      <w:bCs/>
      <w:color w:val="000000"/>
      <w:sz w:val="20"/>
      <w:lang w:val="en-GB" w:eastAsia="en-GB"/>
    </w:rPr>
  </w:style>
  <w:style w:type="paragraph" w:customStyle="1" w:styleId="font9">
    <w:name w:val="font9"/>
    <w:basedOn w:val="Normalny"/>
    <w:rsid w:val="00533B57"/>
    <w:pPr>
      <w:spacing w:before="100" w:beforeAutospacing="1" w:after="100" w:afterAutospacing="1"/>
    </w:pPr>
    <w:rPr>
      <w:rFonts w:ascii="Arial" w:hAnsi="Arial" w:cs="Arial"/>
      <w:b/>
      <w:bCs/>
      <w:color w:val="000000"/>
      <w:sz w:val="20"/>
      <w:lang w:val="en-GB" w:eastAsia="en-GB"/>
    </w:rPr>
  </w:style>
  <w:style w:type="paragraph" w:customStyle="1" w:styleId="font10">
    <w:name w:val="font10"/>
    <w:basedOn w:val="Normalny"/>
    <w:rsid w:val="00533B57"/>
    <w:pPr>
      <w:spacing w:before="100" w:beforeAutospacing="1" w:after="100" w:afterAutospacing="1"/>
    </w:pPr>
    <w:rPr>
      <w:rFonts w:ascii="Arial" w:hAnsi="Arial" w:cs="Arial"/>
      <w:b/>
      <w:bCs/>
      <w:sz w:val="20"/>
      <w:lang w:val="en-GB" w:eastAsia="en-GB"/>
    </w:rPr>
  </w:style>
  <w:style w:type="paragraph" w:customStyle="1" w:styleId="xl65">
    <w:name w:val="xl6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lang w:val="en-GB" w:eastAsia="en-GB"/>
    </w:rPr>
  </w:style>
  <w:style w:type="paragraph" w:customStyle="1" w:styleId="xl66">
    <w:name w:val="xl66"/>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lang w:val="en-GB" w:eastAsia="en-GB"/>
    </w:rPr>
  </w:style>
  <w:style w:type="paragraph" w:customStyle="1" w:styleId="xl67">
    <w:name w:val="xl6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20"/>
      <w:lang w:val="en-GB" w:eastAsia="en-GB"/>
    </w:rPr>
  </w:style>
  <w:style w:type="paragraph" w:customStyle="1" w:styleId="xl68">
    <w:name w:val="xl68"/>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69">
    <w:name w:val="xl6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lang w:val="en-GB" w:eastAsia="en-GB"/>
    </w:rPr>
  </w:style>
  <w:style w:type="paragraph" w:customStyle="1" w:styleId="xl70">
    <w:name w:val="xl70"/>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71">
    <w:name w:val="xl7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72">
    <w:name w:val="xl7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73">
    <w:name w:val="xl7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74">
    <w:name w:val="xl74"/>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5">
    <w:name w:val="xl75"/>
    <w:basedOn w:val="Normalny"/>
    <w:rsid w:val="00533B57"/>
    <w:pPr>
      <w:pBdr>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6">
    <w:name w:val="xl76"/>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7">
    <w:name w:val="xl7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78">
    <w:name w:val="xl7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79">
    <w:name w:val="xl7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80">
    <w:name w:val="xl80"/>
    <w:basedOn w:val="Normalny"/>
    <w:rsid w:val="00533B57"/>
    <w:pPr>
      <w:pBdr>
        <w:top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1">
    <w:name w:val="xl8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2">
    <w:name w:val="xl82"/>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3">
    <w:name w:val="xl8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4">
    <w:name w:val="xl84"/>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5">
    <w:name w:val="xl8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86">
    <w:name w:val="xl8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7">
    <w:name w:val="xl8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sz w:val="20"/>
      <w:lang w:val="en-GB" w:eastAsia="en-GB"/>
    </w:rPr>
  </w:style>
  <w:style w:type="paragraph" w:customStyle="1" w:styleId="xl88">
    <w:name w:val="xl88"/>
    <w:basedOn w:val="Normalny"/>
    <w:rsid w:val="00533B57"/>
    <w:pPr>
      <w:spacing w:before="100" w:beforeAutospacing="1" w:after="100" w:afterAutospacing="1"/>
      <w:jc w:val="center"/>
    </w:pPr>
    <w:rPr>
      <w:rFonts w:ascii="Arial" w:hAnsi="Arial" w:cs="Arial"/>
      <w:color w:val="000000"/>
      <w:sz w:val="20"/>
      <w:lang w:val="en-GB" w:eastAsia="en-GB"/>
    </w:rPr>
  </w:style>
  <w:style w:type="paragraph" w:customStyle="1" w:styleId="xl89">
    <w:name w:val="xl89"/>
    <w:basedOn w:val="Normalny"/>
    <w:rsid w:val="00533B57"/>
    <w:pPr>
      <w:pBdr>
        <w:top w:val="double" w:sz="6" w:space="0" w:color="auto"/>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0">
    <w:name w:val="xl90"/>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1">
    <w:name w:val="xl91"/>
    <w:basedOn w:val="Normalny"/>
    <w:rsid w:val="00533B57"/>
    <w:pPr>
      <w:pBdr>
        <w:top w:val="double" w:sz="6" w:space="0" w:color="auto"/>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2">
    <w:name w:val="xl92"/>
    <w:basedOn w:val="Normalny"/>
    <w:rsid w:val="00533B57"/>
    <w:pPr>
      <w:spacing w:before="100" w:beforeAutospacing="1" w:after="100" w:afterAutospacing="1"/>
    </w:pPr>
    <w:rPr>
      <w:rFonts w:ascii="Times New Roman" w:hAnsi="Times New Roman"/>
      <w:color w:val="000000"/>
      <w:sz w:val="20"/>
      <w:lang w:val="en-GB" w:eastAsia="en-GB"/>
    </w:rPr>
  </w:style>
  <w:style w:type="paragraph" w:customStyle="1" w:styleId="xl93">
    <w:name w:val="xl93"/>
    <w:basedOn w:val="Normalny"/>
    <w:rsid w:val="00533B57"/>
    <w:pPr>
      <w:pBdr>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4">
    <w:name w:val="xl94"/>
    <w:basedOn w:val="Normalny"/>
    <w:rsid w:val="00533B57"/>
    <w:pPr>
      <w:pBdr>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5">
    <w:name w:val="xl95"/>
    <w:basedOn w:val="Normalny"/>
    <w:rsid w:val="00533B57"/>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6">
    <w:name w:val="xl96"/>
    <w:basedOn w:val="Normalny"/>
    <w:rsid w:val="00533B57"/>
    <w:pPr>
      <w:pBdr>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7">
    <w:name w:val="xl97"/>
    <w:basedOn w:val="Normalny"/>
    <w:rsid w:val="00533B57"/>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8">
    <w:name w:val="xl98"/>
    <w:basedOn w:val="Normalny"/>
    <w:rsid w:val="00533B57"/>
    <w:pPr>
      <w:pBdr>
        <w:left w:val="double" w:sz="6"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9">
    <w:name w:val="xl99"/>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100">
    <w:name w:val="xl100"/>
    <w:basedOn w:val="Normalny"/>
    <w:rsid w:val="00533B57"/>
    <w:pPr>
      <w:pBdr>
        <w:left w:val="single" w:sz="4" w:space="0" w:color="auto"/>
        <w:bottom w:val="double" w:sz="6"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101">
    <w:name w:val="xl101"/>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color w:val="000000"/>
      <w:sz w:val="20"/>
      <w:lang w:val="en-GB" w:eastAsia="en-GB"/>
    </w:rPr>
  </w:style>
  <w:style w:type="paragraph" w:customStyle="1" w:styleId="xl102">
    <w:name w:val="xl10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03">
    <w:name w:val="xl10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04">
    <w:name w:val="xl104"/>
    <w:basedOn w:val="Normalny"/>
    <w:rsid w:val="00533B57"/>
    <w:pPr>
      <w:shd w:val="clear" w:color="000000" w:fill="FF9933"/>
      <w:spacing w:before="100" w:beforeAutospacing="1" w:after="100" w:afterAutospacing="1"/>
    </w:pPr>
    <w:rPr>
      <w:rFonts w:ascii="Times New Roman" w:hAnsi="Times New Roman"/>
      <w:color w:val="000000"/>
      <w:sz w:val="20"/>
      <w:lang w:val="en-GB" w:eastAsia="en-GB"/>
    </w:rPr>
  </w:style>
  <w:style w:type="paragraph" w:customStyle="1" w:styleId="xl105">
    <w:name w:val="xl105"/>
    <w:basedOn w:val="Normalny"/>
    <w:rsid w:val="00533B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6">
    <w:name w:val="xl106"/>
    <w:basedOn w:val="Normalny"/>
    <w:rsid w:val="00533B5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7">
    <w:name w:val="xl10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i/>
      <w:iCs/>
      <w:color w:val="000000"/>
      <w:sz w:val="20"/>
      <w:lang w:val="en-GB" w:eastAsia="en-GB"/>
    </w:rPr>
  </w:style>
  <w:style w:type="paragraph" w:customStyle="1" w:styleId="xl108">
    <w:name w:val="xl10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09">
    <w:name w:val="xl10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color w:val="000000"/>
      <w:sz w:val="20"/>
      <w:lang w:val="en-GB" w:eastAsia="en-GB"/>
    </w:rPr>
  </w:style>
  <w:style w:type="paragraph" w:customStyle="1" w:styleId="xl110">
    <w:name w:val="xl110"/>
    <w:basedOn w:val="Normalny"/>
    <w:rsid w:val="00533B57"/>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1">
    <w:name w:val="xl111"/>
    <w:basedOn w:val="Normalny"/>
    <w:rsid w:val="00533B57"/>
    <w:pPr>
      <w:pBdr>
        <w:top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2">
    <w:name w:val="xl112"/>
    <w:basedOn w:val="Normalny"/>
    <w:rsid w:val="00533B57"/>
    <w:pPr>
      <w:pBdr>
        <w:top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3">
    <w:name w:val="xl113"/>
    <w:basedOn w:val="Normalny"/>
    <w:rsid w:val="00533B57"/>
    <w:pPr>
      <w:pBdr>
        <w:top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4">
    <w:name w:val="xl114"/>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5">
    <w:name w:val="xl115"/>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6">
    <w:name w:val="xl11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7">
    <w:name w:val="xl117"/>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8">
    <w:name w:val="xl11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9">
    <w:name w:val="xl119"/>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0">
    <w:name w:val="xl12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1">
    <w:name w:val="xl12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2">
    <w:name w:val="xl12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3">
    <w:name w:val="xl12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4">
    <w:name w:val="xl124"/>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5">
    <w:name w:val="xl125"/>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sz w:val="20"/>
      <w:lang w:val="en-GB" w:eastAsia="en-GB"/>
    </w:rPr>
  </w:style>
  <w:style w:type="paragraph" w:customStyle="1" w:styleId="xl126">
    <w:name w:val="xl126"/>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7">
    <w:name w:val="xl12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28">
    <w:name w:val="xl12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29">
    <w:name w:val="xl129"/>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0">
    <w:name w:val="xl130"/>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1">
    <w:name w:val="xl13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2">
    <w:name w:val="xl13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FF0000"/>
      <w:sz w:val="20"/>
      <w:lang w:val="en-GB" w:eastAsia="en-GB"/>
    </w:rPr>
  </w:style>
  <w:style w:type="paragraph" w:customStyle="1" w:styleId="xl133">
    <w:name w:val="xl133"/>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lang w:val="en-GB" w:eastAsia="en-GB"/>
    </w:rPr>
  </w:style>
  <w:style w:type="paragraph" w:customStyle="1" w:styleId="xl134">
    <w:name w:val="xl134"/>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20"/>
      <w:lang w:val="en-GB" w:eastAsia="en-GB"/>
    </w:rPr>
  </w:style>
  <w:style w:type="paragraph" w:customStyle="1" w:styleId="xl135">
    <w:name w:val="xl135"/>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6">
    <w:name w:val="xl136"/>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sz w:val="20"/>
      <w:lang w:val="en-GB" w:eastAsia="en-GB"/>
    </w:rPr>
  </w:style>
  <w:style w:type="paragraph" w:customStyle="1" w:styleId="xl137">
    <w:name w:val="xl13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sz w:val="20"/>
      <w:lang w:val="en-GB" w:eastAsia="en-GB"/>
    </w:rPr>
  </w:style>
  <w:style w:type="paragraph" w:customStyle="1" w:styleId="xl138">
    <w:name w:val="xl13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9">
    <w:name w:val="xl139"/>
    <w:basedOn w:val="Normalny"/>
    <w:rsid w:val="00533B57"/>
    <w:pPr>
      <w:pBdr>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0">
    <w:name w:val="xl14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1">
    <w:name w:val="xl14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b/>
      <w:bCs/>
      <w:sz w:val="20"/>
      <w:lang w:val="en-GB" w:eastAsia="en-GB"/>
    </w:rPr>
  </w:style>
  <w:style w:type="paragraph" w:customStyle="1" w:styleId="xl142">
    <w:name w:val="xl14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43">
    <w:name w:val="xl14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Czcionka tekstu podstawowego" w:hAnsi="Czcionka tekstu podstawowego"/>
      <w:color w:val="000000"/>
      <w:sz w:val="20"/>
      <w:lang w:val="en-GB" w:eastAsia="en-GB"/>
    </w:rPr>
  </w:style>
  <w:style w:type="paragraph" w:customStyle="1" w:styleId="xl144">
    <w:name w:val="xl144"/>
    <w:basedOn w:val="Normalny"/>
    <w:rsid w:val="00533B57"/>
    <w:pPr>
      <w:spacing w:before="100" w:beforeAutospacing="1" w:after="100" w:afterAutospacing="1"/>
    </w:pPr>
    <w:rPr>
      <w:rFonts w:ascii="Arial" w:hAnsi="Arial" w:cs="Arial"/>
      <w:i/>
      <w:iCs/>
      <w:color w:val="000000"/>
      <w:sz w:val="20"/>
      <w:lang w:val="en-GB" w:eastAsia="en-GB"/>
    </w:rPr>
  </w:style>
  <w:style w:type="paragraph" w:customStyle="1" w:styleId="xl145">
    <w:name w:val="xl145"/>
    <w:basedOn w:val="Normalny"/>
    <w:rsid w:val="00533B57"/>
    <w:pPr>
      <w:spacing w:before="100" w:beforeAutospacing="1" w:after="100" w:afterAutospacing="1"/>
    </w:pPr>
    <w:rPr>
      <w:rFonts w:ascii="Arial" w:hAnsi="Arial" w:cs="Arial"/>
      <w:color w:val="000000"/>
      <w:sz w:val="20"/>
      <w:lang w:val="en-GB" w:eastAsia="en-GB"/>
    </w:rPr>
  </w:style>
  <w:style w:type="paragraph" w:styleId="Poprawka">
    <w:name w:val="Revision"/>
    <w:hidden/>
    <w:uiPriority w:val="99"/>
    <w:semiHidden/>
    <w:rsid w:val="00736DC9"/>
    <w:rPr>
      <w:rFonts w:ascii="Arial Narrow" w:hAnsi="Arial Narrow"/>
      <w:sz w:val="24"/>
      <w:lang w:val="pl-PL" w:eastAsia="pl-PL"/>
    </w:rPr>
  </w:style>
  <w:style w:type="table" w:customStyle="1" w:styleId="TableGrid1">
    <w:name w:val="Table Grid1"/>
    <w:basedOn w:val="Standardowy"/>
    <w:next w:val="Tabela-Siatka"/>
    <w:uiPriority w:val="59"/>
    <w:rsid w:val="0010491A"/>
    <w:rPr>
      <w:rFonts w:ascii="Calibri" w:eastAsia="SimSun" w:hAnsi="Calibri"/>
      <w:sz w:val="22"/>
      <w:szCs w:val="22"/>
      <w:lang w:val="pl-P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rdowy"/>
    <w:next w:val="Tabela-Siatka"/>
    <w:uiPriority w:val="59"/>
    <w:rsid w:val="00E26E20"/>
    <w:rPr>
      <w:rFonts w:asciiTheme="minorHAnsi" w:eastAsiaTheme="minorEastAsia" w:hAnsiTheme="minorHAnsi" w:cstheme="minorBidi"/>
      <w:sz w:val="22"/>
      <w:szCs w:val="22"/>
      <w:lang w:val="pl-P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istechnicznyprojektprzetargowy">
    <w:name w:val="Opis techniczny projekt przetargowy"/>
    <w:basedOn w:val="Nagwek2"/>
    <w:link w:val="OpistechnicznyprojektprzetargowyChar"/>
    <w:qFormat/>
    <w:rsid w:val="0058756C"/>
    <w:pPr>
      <w:keepNext/>
      <w:keepLines/>
      <w:numPr>
        <w:numId w:val="8"/>
      </w:numPr>
      <w:tabs>
        <w:tab w:val="left" w:pos="284"/>
        <w:tab w:val="left" w:pos="567"/>
      </w:tabs>
      <w:spacing w:before="200" w:after="0"/>
    </w:pPr>
    <w:rPr>
      <w:rFonts w:eastAsiaTheme="majorEastAsia" w:cs="Arial"/>
      <w:bCs/>
      <w:szCs w:val="24"/>
      <w:lang w:val="pl-PL" w:eastAsia="pl-PL"/>
    </w:rPr>
  </w:style>
  <w:style w:type="character" w:customStyle="1" w:styleId="OpistechnicznyprojektprzetargowyChar">
    <w:name w:val="Opis techniczny projekt przetargowy Char"/>
    <w:basedOn w:val="Nagwek2Znak1"/>
    <w:link w:val="Opistechnicznyprojektprzetargowy"/>
    <w:rsid w:val="0058756C"/>
    <w:rPr>
      <w:rFonts w:ascii="Arial Narrow" w:eastAsiaTheme="majorEastAsia" w:hAnsi="Arial Narrow" w:cs="Arial"/>
      <w:b/>
      <w:bCs/>
      <w:sz w:val="24"/>
      <w:szCs w:val="24"/>
      <w:lang w:val="pl-PL" w:eastAsia="pl-PL"/>
    </w:rPr>
  </w:style>
  <w:style w:type="paragraph" w:customStyle="1" w:styleId="Akapitzlist1">
    <w:name w:val="Akapit z listą1"/>
    <w:basedOn w:val="Normalny"/>
    <w:qFormat/>
    <w:rsid w:val="009E77FF"/>
    <w:pPr>
      <w:spacing w:after="200" w:line="276" w:lineRule="auto"/>
      <w:ind w:left="720"/>
      <w:contextualSpacing/>
    </w:pPr>
    <w:rPr>
      <w:rFonts w:ascii="Calibri" w:eastAsia="Calibri" w:hAnsi="Calibri"/>
      <w:szCs w:val="22"/>
      <w:lang w:eastAsia="en-US"/>
    </w:rPr>
  </w:style>
  <w:style w:type="character" w:customStyle="1" w:styleId="NosListChar">
    <w:name w:val="Nos List Char"/>
    <w:basedOn w:val="Domylnaczcionkaakapitu"/>
    <w:link w:val="NosList"/>
    <w:rsid w:val="00481A2D"/>
    <w:rPr>
      <w:rFonts w:ascii="Arial Narrow" w:hAnsi="Arial Narrow"/>
      <w:sz w:val="22"/>
      <w:lang w:val="pl-PL" w:eastAsia="pl-PL"/>
    </w:rPr>
  </w:style>
  <w:style w:type="paragraph" w:customStyle="1" w:styleId="Podstawowy">
    <w:name w:val="Podstawowy"/>
    <w:basedOn w:val="Normalny"/>
    <w:uiPriority w:val="99"/>
    <w:qFormat/>
    <w:rsid w:val="00D37E56"/>
    <w:pPr>
      <w:ind w:left="567"/>
    </w:pPr>
    <w:rPr>
      <w:rFonts w:cs="Arial"/>
      <w:szCs w:val="18"/>
    </w:rPr>
  </w:style>
  <w:style w:type="paragraph" w:styleId="Bezodstpw">
    <w:name w:val="No Spacing"/>
    <w:aliases w:val="Tabele,ARCHENIKA Bez odstępów,DK_TEKST,TEKST PODSTAWOWOY"/>
    <w:link w:val="BezodstpwZnak1"/>
    <w:uiPriority w:val="1"/>
    <w:qFormat/>
    <w:rsid w:val="003254C3"/>
    <w:rPr>
      <w:rFonts w:ascii="Calibri" w:eastAsia="Calibri" w:hAnsi="Calibri"/>
      <w:sz w:val="22"/>
      <w:szCs w:val="22"/>
      <w:lang w:val="pl-PL" w:eastAsia="en-US"/>
    </w:rPr>
  </w:style>
  <w:style w:type="paragraph" w:customStyle="1" w:styleId="WW-NormalnyWeb">
    <w:name w:val="WW-Normalny (Web)"/>
    <w:basedOn w:val="Normalny"/>
    <w:rsid w:val="005A1F51"/>
    <w:pPr>
      <w:suppressAutoHyphens/>
      <w:spacing w:before="280" w:after="280"/>
    </w:pPr>
    <w:rPr>
      <w:rFonts w:ascii="Times New Roman" w:hAnsi="Times New Roman"/>
      <w:sz w:val="24"/>
      <w:szCs w:val="24"/>
      <w:lang w:eastAsia="ar-SA"/>
    </w:rPr>
  </w:style>
  <w:style w:type="character" w:customStyle="1" w:styleId="NormalIndent10Znak1">
    <w:name w:val="Normal Indent 1.0 Znak1"/>
    <w:rsid w:val="00AD410E"/>
    <w:rPr>
      <w:rFonts w:ascii="Arial Narrow" w:hAnsi="Arial Narrow"/>
      <w:sz w:val="24"/>
      <w:lang w:val="pl-PL" w:eastAsia="pl-PL" w:bidi="ar-SA"/>
    </w:rPr>
  </w:style>
  <w:style w:type="paragraph" w:customStyle="1" w:styleId="PMNormalIndent">
    <w:name w:val="PM_NormalIndent"/>
    <w:basedOn w:val="Wcicienormalne"/>
    <w:link w:val="PMNormalIndentChar"/>
    <w:qFormat/>
    <w:rsid w:val="00FA70C0"/>
    <w:pPr>
      <w:ind w:left="851"/>
    </w:pPr>
    <w:rPr>
      <w:rFonts w:ascii="Arial" w:hAnsi="Arial"/>
      <w:sz w:val="20"/>
      <w:szCs w:val="24"/>
      <w:lang w:val="fr-FR" w:eastAsia="en-GB"/>
    </w:rPr>
  </w:style>
  <w:style w:type="character" w:customStyle="1" w:styleId="PMNormalIndentChar">
    <w:name w:val="PM_NormalIndent Char"/>
    <w:aliases w:val="First line:  0.03 cm Char Char Char,PM_NormalIndent + Left:  3.8 cm Char,Hanging:  1.27 cm Char,PM_NormalIndent + Left:  2 cm Char,First line:  0.03 cm Char Char,Hanging:  1.27 cm Char Char,First line:  0.03 cm Char"/>
    <w:link w:val="PMNormalIndent"/>
    <w:qFormat/>
    <w:rsid w:val="00FA70C0"/>
    <w:rPr>
      <w:rFonts w:ascii="Arial" w:hAnsi="Arial"/>
      <w:szCs w:val="24"/>
      <w:lang w:val="fr-FR"/>
    </w:rPr>
  </w:style>
  <w:style w:type="paragraph" w:customStyle="1" w:styleId="Body">
    <w:name w:val="Body"/>
    <w:rsid w:val="00FA70C0"/>
    <w:pPr>
      <w:suppressAutoHyphens/>
      <w:spacing w:line="300" w:lineRule="exact"/>
    </w:pPr>
    <w:rPr>
      <w:kern w:val="8"/>
      <w:sz w:val="24"/>
      <w:lang w:val="en-US" w:eastAsia="en-US"/>
    </w:rPr>
  </w:style>
  <w:style w:type="character" w:customStyle="1" w:styleId="HyphenBulletChar">
    <w:name w:val="Hyphen Bullet Char"/>
    <w:link w:val="HyphenBullet"/>
    <w:rsid w:val="00FA70C0"/>
    <w:rPr>
      <w:rFonts w:ascii="Arial Narrow" w:hAnsi="Arial Narrow"/>
      <w:sz w:val="22"/>
      <w:lang w:val="pl-PL" w:eastAsia="en-US"/>
    </w:rPr>
  </w:style>
  <w:style w:type="paragraph" w:styleId="Wcicienormalne">
    <w:name w:val="Normal Indent"/>
    <w:aliases w:val="Standardowe wcięcie,PM_NormalIndent Char Char Char Char Char Char,PM_NormalIndent Char Char Char Char Char Char +...,Normal Indent Char Char Char Char,Normal Indent Char Char Char Char Char Char,Normal Indent Char Char Char Char Char"/>
    <w:basedOn w:val="Normalny"/>
    <w:link w:val="WcicienormalneZnak"/>
    <w:unhideWhenUsed/>
    <w:rsid w:val="00FA70C0"/>
    <w:pPr>
      <w:ind w:left="720"/>
    </w:pPr>
  </w:style>
  <w:style w:type="character" w:customStyle="1" w:styleId="AkapitzlistZnak">
    <w:name w:val="Akapit z listą Znak"/>
    <w:aliases w:val="Normal Znak,ZBY STYL NORMALNY Znak,1_literowka Znak,Literowanie Znak,Styl 1 Znak,ECN - Nagłówek 2 Znak,Wypunktowanie Znak,Numerowanie Znak,Akapit z listą31 Znak,PZI-AK_LISTA Znak,Punktator Znak,Akapit z listą32 Znak,A_wyliczenie Znak"/>
    <w:basedOn w:val="Domylnaczcionkaakapitu"/>
    <w:link w:val="Akapitzlist"/>
    <w:uiPriority w:val="34"/>
    <w:qFormat/>
    <w:rsid w:val="00D916D1"/>
    <w:rPr>
      <w:rFonts w:ascii="Arial Narrow" w:hAnsi="Arial Narrow"/>
      <w:sz w:val="22"/>
      <w:lang w:val="pl-PL" w:eastAsia="pl-PL"/>
    </w:rPr>
  </w:style>
  <w:style w:type="character" w:customStyle="1" w:styleId="Nagwek5Znak">
    <w:name w:val="Nagłówek 5 Znak"/>
    <w:aliases w:val="GBPBP Nagłówek 5 Znak,LMG - Nagłówek 5 Znak,Gliederung5 Znak,Appendix Znak,Heading 5 StGeorge Znak,H5 Znak,Level 3 - i Znak,(A) Znak,a) Znak,a) F5 Znak,Punkt2 Znak,Org Heading 3 Znak,h3 Znak,STEAG encotec 5 Znak,h5 Znak,- A Znak,B Znak"/>
    <w:basedOn w:val="Domylnaczcionkaakapitu"/>
    <w:link w:val="Nagwek5"/>
    <w:uiPriority w:val="99"/>
    <w:rsid w:val="00456F17"/>
    <w:rPr>
      <w:rFonts w:asciiTheme="majorHAnsi" w:eastAsiaTheme="majorEastAsia" w:hAnsiTheme="majorHAnsi" w:cstheme="majorBidi"/>
      <w:color w:val="365F91" w:themeColor="accent1" w:themeShade="BF"/>
      <w:sz w:val="22"/>
      <w:lang w:val="pl-PL" w:eastAsia="pl-PL"/>
    </w:rPr>
  </w:style>
  <w:style w:type="numbering" w:customStyle="1" w:styleId="LFO2">
    <w:name w:val="LFO2"/>
    <w:basedOn w:val="Bezlisty"/>
    <w:rsid w:val="006B592D"/>
    <w:pPr>
      <w:numPr>
        <w:numId w:val="53"/>
      </w:numPr>
    </w:pPr>
  </w:style>
  <w:style w:type="character" w:customStyle="1" w:styleId="BezodstpwZnak1">
    <w:name w:val="Bez odstępów Znak1"/>
    <w:aliases w:val="Tabele Znak,ARCHENIKA Bez odstępów Znak,DK_TEKST Znak,TEKST PODSTAWOWOY Znak"/>
    <w:basedOn w:val="Domylnaczcionkaakapitu"/>
    <w:link w:val="Bezodstpw"/>
    <w:uiPriority w:val="1"/>
    <w:rsid w:val="000D76AC"/>
    <w:rPr>
      <w:rFonts w:ascii="Calibri" w:eastAsia="Calibri" w:hAnsi="Calibri"/>
      <w:sz w:val="22"/>
      <w:szCs w:val="22"/>
      <w:lang w:val="pl-PL" w:eastAsia="en-US"/>
    </w:rPr>
  </w:style>
  <w:style w:type="paragraph" w:customStyle="1" w:styleId="instrukcja1">
    <w:name w:val="instrukcja1"/>
    <w:basedOn w:val="Bezodstpw"/>
    <w:link w:val="instrukcja1Znak"/>
    <w:qFormat/>
    <w:rsid w:val="003A0985"/>
    <w:pPr>
      <w:spacing w:line="276" w:lineRule="auto"/>
      <w:jc w:val="both"/>
    </w:pPr>
    <w:rPr>
      <w:rFonts w:asciiTheme="minorHAnsi" w:eastAsiaTheme="minorHAnsi" w:hAnsiTheme="minorHAnsi" w:cstheme="minorBidi"/>
      <w:sz w:val="24"/>
      <w:szCs w:val="24"/>
    </w:rPr>
  </w:style>
  <w:style w:type="character" w:customStyle="1" w:styleId="instrukcja1Znak">
    <w:name w:val="instrukcja1 Znak"/>
    <w:basedOn w:val="BezodstpwZnak1"/>
    <w:link w:val="instrukcja1"/>
    <w:rsid w:val="003A0985"/>
    <w:rPr>
      <w:rFonts w:asciiTheme="minorHAnsi" w:eastAsiaTheme="minorHAnsi" w:hAnsiTheme="minorHAnsi" w:cstheme="minorBidi"/>
      <w:sz w:val="24"/>
      <w:szCs w:val="24"/>
      <w:lang w:val="pl-PL" w:eastAsia="en-US"/>
    </w:rPr>
  </w:style>
  <w:style w:type="character" w:customStyle="1" w:styleId="ZacznikiListaZnak">
    <w:name w:val="ZałącznikiLista Znak"/>
    <w:link w:val="ZacznikiLista"/>
    <w:locked/>
    <w:rsid w:val="00AF3AA3"/>
    <w:rPr>
      <w:rFonts w:ascii="Calibri" w:hAnsi="Calibri" w:cs="Calibri"/>
      <w:noProof/>
      <w:kern w:val="28"/>
      <w:szCs w:val="22"/>
    </w:rPr>
  </w:style>
  <w:style w:type="paragraph" w:customStyle="1" w:styleId="ZacznikiLista">
    <w:name w:val="ZałącznikiLista"/>
    <w:basedOn w:val="Normalny"/>
    <w:link w:val="ZacznikiListaZnak"/>
    <w:qFormat/>
    <w:rsid w:val="00AF3AA3"/>
    <w:pPr>
      <w:widowControl w:val="0"/>
      <w:tabs>
        <w:tab w:val="right" w:leader="dot" w:pos="9356"/>
      </w:tabs>
      <w:overflowPunct w:val="0"/>
      <w:autoSpaceDE w:val="0"/>
      <w:autoSpaceDN w:val="0"/>
      <w:adjustRightInd w:val="0"/>
      <w:spacing w:before="40" w:after="40"/>
      <w:jc w:val="left"/>
    </w:pPr>
    <w:rPr>
      <w:rFonts w:ascii="Calibri" w:hAnsi="Calibri" w:cs="Calibri"/>
      <w:noProof/>
      <w:kern w:val="28"/>
      <w:sz w:val="20"/>
      <w:szCs w:val="22"/>
      <w:lang w:val="en-GB" w:eastAsia="en-GB"/>
    </w:rPr>
  </w:style>
  <w:style w:type="paragraph" w:styleId="Lista2">
    <w:name w:val="List 2"/>
    <w:basedOn w:val="Normalny"/>
    <w:unhideWhenUsed/>
    <w:rsid w:val="00AF3AA3"/>
    <w:pPr>
      <w:ind w:left="566" w:hanging="283"/>
      <w:contextualSpacing/>
    </w:pPr>
  </w:style>
  <w:style w:type="character" w:customStyle="1" w:styleId="Nagwek6Znak1">
    <w:name w:val="Nagłówek 6 Znak1"/>
    <w:aliases w:val="GBPBP Nagłówek 6 Znak,LMG - Nagłówek 6 Znak1,Nagłówek 5 PB Znak1,H6 Znak1,I Znak1,(I) Znak1,Legal Level 1. Znak1, Znak1, F6 Znak1,Punkt1 Znak1,Nagłówek 6 Tabela Znak1,Tabela Znak1,h6 Znak1,- (a) Znak1,(b) Znak1,TextKleindruck Znak1"/>
    <w:basedOn w:val="Domylnaczcionkaakapitu"/>
    <w:link w:val="Nagwek6"/>
    <w:rsid w:val="00AF3AA3"/>
    <w:rPr>
      <w:rFonts w:ascii="Arial Narrow" w:eastAsia="PMingLiU" w:hAnsi="Arial Narrow"/>
      <w:b/>
      <w:sz w:val="22"/>
      <w:lang w:val="en-IE" w:eastAsia="pl-PL"/>
    </w:rPr>
  </w:style>
  <w:style w:type="character" w:customStyle="1" w:styleId="Nagwek8Znak">
    <w:name w:val="Nagłówek 8 Znak"/>
    <w:aliases w:val="opis rysunku Znak"/>
    <w:basedOn w:val="Domylnaczcionkaakapitu"/>
    <w:link w:val="Nagwek8"/>
    <w:uiPriority w:val="99"/>
    <w:rsid w:val="00AF3AA3"/>
    <w:rPr>
      <w:rFonts w:ascii="Arial Narrow" w:eastAsia="PMingLiU" w:hAnsi="Arial Narrow"/>
      <w:sz w:val="22"/>
      <w:lang w:val="pl-PL" w:eastAsia="pl-PL"/>
    </w:rPr>
  </w:style>
  <w:style w:type="character" w:customStyle="1" w:styleId="Nagwek9Znak">
    <w:name w:val="Nagłówek 9 Znak"/>
    <w:aliases w:val="nagłówek tabeli Znak,opis tabeli Znak"/>
    <w:basedOn w:val="Domylnaczcionkaakapitu"/>
    <w:link w:val="Nagwek9"/>
    <w:uiPriority w:val="99"/>
    <w:rsid w:val="00AF3AA3"/>
    <w:rPr>
      <w:rFonts w:ascii="Arial Narrow" w:eastAsia="PMingLiU" w:hAnsi="Arial Narrow"/>
      <w:b/>
      <w:bCs/>
      <w:sz w:val="22"/>
      <w:lang w:val="pl-PL" w:eastAsia="pl-PL"/>
    </w:rPr>
  </w:style>
  <w:style w:type="paragraph" w:customStyle="1" w:styleId="Stronatyt-opis">
    <w:name w:val="Strona tyt-opis"/>
    <w:basedOn w:val="Normalny"/>
    <w:rsid w:val="00AF3AA3"/>
    <w:rPr>
      <w:rFonts w:ascii="Arial" w:eastAsia="PMingLiU" w:hAnsi="Arial"/>
      <w:sz w:val="16"/>
    </w:rPr>
  </w:style>
  <w:style w:type="character" w:customStyle="1" w:styleId="Nagwek6Znak">
    <w:name w:val="Nagłówek 6 Znak"/>
    <w:aliases w:val="LMG - Nagłówek 6 Znak,Nagłówek 5 PB Znak,H6 Znak,I Znak,(I) Znak,Legal Level 1. Znak, Znak, F6 Znak,Punkt1 Znak,Nagłówek 6 Tabela Znak,Tabela Znak,h6 Znak,- (a) Znak,(b) Znak,TextKleindruck Znak,Styl opisu rysunku Znak"/>
    <w:uiPriority w:val="99"/>
    <w:rsid w:val="00AF3AA3"/>
    <w:rPr>
      <w:rFonts w:ascii="Arial Narrow" w:hAnsi="Arial Narrow"/>
      <w:b/>
      <w:sz w:val="22"/>
      <w:lang w:val="en-IE" w:eastAsia="pl-PL"/>
    </w:rPr>
  </w:style>
  <w:style w:type="character" w:customStyle="1" w:styleId="Nagwek7Znak">
    <w:name w:val="Nagłówek 7 Znak"/>
    <w:aliases w:val="h7 Znak,g Znak"/>
    <w:uiPriority w:val="99"/>
    <w:rsid w:val="00AF3AA3"/>
    <w:rPr>
      <w:rFonts w:ascii="Arial Narrow" w:hAnsi="Arial Narrow"/>
      <w:b/>
      <w:sz w:val="16"/>
      <w:lang w:val="en-IE" w:eastAsia="pl-PL"/>
    </w:rPr>
  </w:style>
  <w:style w:type="character" w:customStyle="1" w:styleId="Nagwek2Znak">
    <w:name w:val="Nagłówek 2 Znak"/>
    <w:aliases w:val="1.1-Titre 2 Znak,Level 2 Znak,Level 21 Znak,Level 22 Znak,Level 23 Znak,Level 24 Znak,Level 25 Znak,Level 211 Znak,Level 221 Znak,Level 231 Znak,Level 241 Znak,Level 26 Znak,Level 27 Znak,Level 28 Znak,Level 29 Znak,Level 212 Znak"/>
    <w:rsid w:val="00AF3AA3"/>
    <w:rPr>
      <w:rFonts w:ascii="Arial Narrow" w:hAnsi="Arial Narrow"/>
      <w:b/>
      <w:sz w:val="24"/>
      <w:lang w:val="en-IE" w:eastAsia="en-US"/>
    </w:rPr>
  </w:style>
  <w:style w:type="character" w:customStyle="1" w:styleId="Nagwek3Znak">
    <w:name w:val="Nagłówek 3 Znak"/>
    <w:aliases w:val="1.1.1-Titre 3 Znak,Nagłówek 3 Znak Znak Znak Znak Znak Znak Znak,Subparagraaf Znak, Znak Znak,Znak Znak,2.1Nagłówek 3 Znak,0 Znak1,Paragraph Znak1,x.x.x Znak1,3HEADING Znak1,Char Znak,Heading 3 Char Char Znak1,Section SubHeading Znak1"/>
    <w:uiPriority w:val="9"/>
    <w:rsid w:val="00AF3AA3"/>
    <w:rPr>
      <w:rFonts w:ascii="Arial Narrow" w:hAnsi="Arial Narrow"/>
      <w:b/>
      <w:sz w:val="22"/>
      <w:lang w:val="en-US" w:eastAsia="en-US"/>
    </w:rPr>
  </w:style>
  <w:style w:type="character" w:customStyle="1" w:styleId="BulletabcChar">
    <w:name w:val="Bullet abc Char"/>
    <w:rsid w:val="00AF3AA3"/>
    <w:rPr>
      <w:rFonts w:ascii="Arial Narrow" w:hAnsi="Arial Narrow"/>
      <w:sz w:val="24"/>
      <w:lang w:val="pl-PL"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Cha"/>
    <w:basedOn w:val="Normalny"/>
    <w:next w:val="Normalny"/>
    <w:link w:val="LegendaZnak"/>
    <w:uiPriority w:val="35"/>
    <w:qFormat/>
    <w:rsid w:val="00AF3AA3"/>
    <w:pPr>
      <w:widowControl w:val="0"/>
      <w:spacing w:before="240" w:after="240"/>
      <w:ind w:left="1138"/>
    </w:pPr>
    <w:rPr>
      <w:rFonts w:ascii="Arial" w:eastAsia="PMingLiU" w:hAnsi="Arial"/>
      <w:i/>
      <w:lang w:val="en-IE"/>
    </w:rPr>
  </w:style>
  <w:style w:type="paragraph" w:styleId="Mapadokumentu">
    <w:name w:val="Document Map"/>
    <w:basedOn w:val="Normalny"/>
    <w:link w:val="MapadokumentuZnak"/>
    <w:rsid w:val="00AF3AA3"/>
    <w:pPr>
      <w:shd w:val="clear" w:color="auto" w:fill="000080"/>
      <w:spacing w:line="360" w:lineRule="auto"/>
    </w:pPr>
    <w:rPr>
      <w:rFonts w:ascii="Tahoma" w:eastAsia="PMingLiU" w:hAnsi="Tahoma"/>
      <w:lang w:val="en-US"/>
    </w:rPr>
  </w:style>
  <w:style w:type="character" w:customStyle="1" w:styleId="MapadokumentuZnak">
    <w:name w:val="Mapa dokumentu Znak"/>
    <w:basedOn w:val="Domylnaczcionkaakapitu"/>
    <w:link w:val="Mapadokumentu"/>
    <w:rsid w:val="00AF3AA3"/>
    <w:rPr>
      <w:rFonts w:ascii="Tahoma" w:eastAsia="PMingLiU" w:hAnsi="Tahoma"/>
      <w:sz w:val="22"/>
      <w:shd w:val="clear" w:color="auto" w:fill="000080"/>
      <w:lang w:val="en-US" w:eastAsia="pl-PL"/>
    </w:rPr>
  </w:style>
  <w:style w:type="character" w:customStyle="1" w:styleId="PlandokumentuZnak">
    <w:name w:val="Plan dokumentu Znak"/>
    <w:rsid w:val="00AF3AA3"/>
    <w:rPr>
      <w:rFonts w:ascii="Tahoma" w:hAnsi="Tahoma"/>
      <w:sz w:val="24"/>
      <w:shd w:val="clear" w:color="auto" w:fill="000080"/>
      <w:lang w:val="en-US" w:eastAsia="pl-PL"/>
    </w:rPr>
  </w:style>
  <w:style w:type="paragraph" w:customStyle="1" w:styleId="EquationIndent">
    <w:name w:val="Equation Indent"/>
    <w:basedOn w:val="Normalny"/>
    <w:rsid w:val="00AF3AA3"/>
    <w:pPr>
      <w:spacing w:before="120"/>
      <w:ind w:left="2880"/>
    </w:pPr>
    <w:rPr>
      <w:rFonts w:ascii="Arial" w:eastAsia="PMingLiU" w:hAnsi="Arial"/>
      <w:lang w:val="en-IE"/>
    </w:rPr>
  </w:style>
  <w:style w:type="paragraph" w:customStyle="1" w:styleId="Figure">
    <w:name w:val="Figure"/>
    <w:basedOn w:val="Legenda"/>
    <w:rsid w:val="00AF3AA3"/>
  </w:style>
  <w:style w:type="character" w:customStyle="1" w:styleId="NagwekZnak">
    <w:name w:val="Nagłówek Znak"/>
    <w:aliases w:val="Nagłówek tabeli Znak,Nagłówek strony Znak,Nagłówek strony 1 Znak,Nagłówek_strona_tyt Znak,Nag Znak,Nagłówek strony1 Znak,Header1 Znak,Header11 Znak,Header12 Znak,Header13 Znak,Header14 Znak,Header15 Znak,Header16 Znak,Header17 Znak"/>
    <w:uiPriority w:val="99"/>
    <w:locked/>
    <w:rsid w:val="00AF3AA3"/>
    <w:rPr>
      <w:rFonts w:ascii="Arial Narrow" w:hAnsi="Arial Narrow"/>
      <w:sz w:val="24"/>
      <w:lang w:val="pl-PL" w:eastAsia="pl-PL"/>
    </w:rPr>
  </w:style>
  <w:style w:type="character" w:customStyle="1" w:styleId="Indent2Char">
    <w:name w:val="Indent 2 Char"/>
    <w:uiPriority w:val="99"/>
    <w:rsid w:val="00AF3AA3"/>
    <w:rPr>
      <w:rFonts w:ascii="Arial Narrow" w:hAnsi="Arial Narrow"/>
      <w:sz w:val="24"/>
      <w:lang w:val="pl-PL" w:eastAsia="en-US"/>
    </w:rPr>
  </w:style>
  <w:style w:type="paragraph" w:styleId="Indeks1">
    <w:name w:val="index 1"/>
    <w:basedOn w:val="Normalny"/>
    <w:next w:val="Normalny"/>
    <w:autoRedefine/>
    <w:rsid w:val="00AF3AA3"/>
    <w:pPr>
      <w:tabs>
        <w:tab w:val="right" w:pos="4608"/>
      </w:tabs>
      <w:spacing w:line="360" w:lineRule="auto"/>
      <w:ind w:left="240" w:hanging="240"/>
    </w:pPr>
    <w:rPr>
      <w:rFonts w:eastAsia="PMingLiU"/>
      <w:lang w:val="en-IE"/>
    </w:rPr>
  </w:style>
  <w:style w:type="paragraph" w:customStyle="1" w:styleId="TableNormal1">
    <w:name w:val="Table Normal1"/>
    <w:basedOn w:val="Normalny"/>
    <w:rsid w:val="00AF3AA3"/>
    <w:pPr>
      <w:keepNext/>
      <w:keepLines/>
    </w:pPr>
    <w:rPr>
      <w:rFonts w:eastAsia="PMingLiU"/>
      <w:sz w:val="20"/>
    </w:rPr>
  </w:style>
  <w:style w:type="paragraph" w:customStyle="1" w:styleId="Note">
    <w:name w:val="Note"/>
    <w:basedOn w:val="NormalIndent10"/>
    <w:rsid w:val="00AF3AA3"/>
    <w:pPr>
      <w:spacing w:before="120"/>
      <w:ind w:left="1858" w:hanging="720"/>
    </w:pPr>
    <w:rPr>
      <w:rFonts w:eastAsia="PMingLiU"/>
    </w:rPr>
  </w:style>
  <w:style w:type="paragraph" w:customStyle="1" w:styleId="Subscript">
    <w:name w:val="Subscript"/>
    <w:basedOn w:val="Normalny"/>
    <w:rsid w:val="00AF3AA3"/>
    <w:rPr>
      <w:rFonts w:eastAsia="PMingLiU"/>
      <w:vertAlign w:val="subscript"/>
    </w:rPr>
  </w:style>
  <w:style w:type="paragraph" w:customStyle="1" w:styleId="Superscript">
    <w:name w:val="Superscript"/>
    <w:basedOn w:val="Normalny"/>
    <w:rsid w:val="00AF3AA3"/>
    <w:rPr>
      <w:rFonts w:eastAsia="PMingLiU"/>
      <w:vertAlign w:val="superscript"/>
    </w:rPr>
  </w:style>
  <w:style w:type="paragraph" w:styleId="Spisilustracji">
    <w:name w:val="table of figures"/>
    <w:basedOn w:val="Normalny"/>
    <w:next w:val="Normalny"/>
    <w:rsid w:val="00AF3AA3"/>
    <w:pPr>
      <w:tabs>
        <w:tab w:val="left" w:pos="8505"/>
      </w:tabs>
      <w:spacing w:before="120"/>
    </w:pPr>
    <w:rPr>
      <w:rFonts w:eastAsia="PMingLiU"/>
    </w:rPr>
  </w:style>
  <w:style w:type="character" w:customStyle="1" w:styleId="PolishNormalChar">
    <w:name w:val="PolishNormal Char"/>
    <w:rsid w:val="00AF3AA3"/>
    <w:rPr>
      <w:rFonts w:ascii="Arial Narrow" w:hAnsi="Arial Narrow"/>
      <w:sz w:val="24"/>
      <w:lang w:val="pl-PL" w:eastAsia="en-US"/>
    </w:rPr>
  </w:style>
  <w:style w:type="paragraph" w:customStyle="1" w:styleId="Standardowy2">
    <w:name w:val="Standardowy2"/>
    <w:basedOn w:val="Normalny"/>
    <w:rsid w:val="00AF3AA3"/>
    <w:rPr>
      <w:rFonts w:eastAsia="PMingLiU"/>
    </w:rPr>
  </w:style>
  <w:style w:type="paragraph" w:customStyle="1" w:styleId="Tab2">
    <w:name w:val="Tab2"/>
    <w:basedOn w:val="Normalny"/>
    <w:rsid w:val="00AF3AA3"/>
    <w:pPr>
      <w:numPr>
        <w:numId w:val="9"/>
      </w:numPr>
      <w:spacing w:before="60" w:after="60"/>
      <w:ind w:left="0" w:firstLine="0"/>
      <w:jc w:val="center"/>
    </w:pPr>
    <w:rPr>
      <w:rFonts w:ascii="Arial" w:eastAsia="PMingLiU" w:hAnsi="Arial"/>
      <w:sz w:val="20"/>
      <w:lang w:eastAsia="en-US"/>
    </w:rPr>
  </w:style>
  <w:style w:type="paragraph" w:customStyle="1" w:styleId="Bezodstpw1">
    <w:name w:val="Bez odstępów1"/>
    <w:qFormat/>
    <w:rsid w:val="00AF3AA3"/>
    <w:pPr>
      <w:widowControl w:val="0"/>
      <w:suppressAutoHyphens/>
      <w:overflowPunct w:val="0"/>
      <w:autoSpaceDE w:val="0"/>
      <w:autoSpaceDN w:val="0"/>
      <w:adjustRightInd w:val="0"/>
      <w:textAlignment w:val="baseline"/>
    </w:pPr>
    <w:rPr>
      <w:rFonts w:ascii="CG Times" w:eastAsia="PMingLiU" w:hAnsi="CG Times"/>
      <w:sz w:val="24"/>
      <w:lang w:val="en-US" w:eastAsia="pl-PL"/>
    </w:rPr>
  </w:style>
  <w:style w:type="character" w:customStyle="1" w:styleId="BezodstpwZnak">
    <w:name w:val="Bez odstępów Znak"/>
    <w:rsid w:val="00AF3AA3"/>
    <w:rPr>
      <w:rFonts w:ascii="CG Times" w:hAnsi="CG Times"/>
      <w:sz w:val="24"/>
      <w:lang w:val="en-US" w:eastAsia="pl-PL" w:bidi="ar-SA"/>
    </w:rPr>
  </w:style>
  <w:style w:type="character" w:customStyle="1" w:styleId="TekstpodstawowyZnak">
    <w:name w:val="Tekst podstawowy Znak"/>
    <w:uiPriority w:val="99"/>
    <w:rsid w:val="00AF3AA3"/>
    <w:rPr>
      <w:sz w:val="24"/>
      <w:lang w:val="pl-PL" w:eastAsia="pl-PL"/>
    </w:rPr>
  </w:style>
  <w:style w:type="paragraph" w:styleId="Listapunktowana">
    <w:name w:val="List Bullet"/>
    <w:basedOn w:val="Normalny"/>
    <w:rsid w:val="00AF3AA3"/>
    <w:pPr>
      <w:tabs>
        <w:tab w:val="num" w:pos="2016"/>
      </w:tabs>
      <w:ind w:left="2016" w:hanging="864"/>
    </w:pPr>
    <w:rPr>
      <w:rFonts w:eastAsia="PMingLiU"/>
    </w:rPr>
  </w:style>
  <w:style w:type="character" w:customStyle="1" w:styleId="TekstpodstawowywcityZnak">
    <w:name w:val="Tekst podstawowy wcięty Znak"/>
    <w:uiPriority w:val="99"/>
    <w:rsid w:val="00AF3AA3"/>
    <w:rPr>
      <w:rFonts w:ascii="Arial Narrow" w:hAnsi="Arial Narrow"/>
      <w:sz w:val="24"/>
      <w:lang w:val="pl-PL" w:eastAsia="pl-PL"/>
    </w:rPr>
  </w:style>
  <w:style w:type="paragraph" w:customStyle="1" w:styleId="Akapitzlist3">
    <w:name w:val="Akapit z listą3"/>
    <w:basedOn w:val="Normalny"/>
    <w:uiPriority w:val="99"/>
    <w:qFormat/>
    <w:rsid w:val="00AF3AA3"/>
    <w:pPr>
      <w:ind w:left="720" w:hanging="357"/>
    </w:pPr>
    <w:rPr>
      <w:rFonts w:ascii="Times New Roman" w:eastAsia="PMingLiU" w:hAnsi="Times New Roman"/>
      <w:szCs w:val="24"/>
    </w:rPr>
  </w:style>
  <w:style w:type="paragraph" w:customStyle="1" w:styleId="Danetechniczne">
    <w:name w:val="Dane techniczne"/>
    <w:basedOn w:val="Normalny"/>
    <w:rsid w:val="00AF3AA3"/>
    <w:pPr>
      <w:tabs>
        <w:tab w:val="right" w:leader="dot" w:pos="8789"/>
      </w:tabs>
      <w:spacing w:after="40"/>
    </w:pPr>
    <w:rPr>
      <w:rFonts w:ascii="Arial" w:eastAsia="PMingLiU" w:hAnsi="Arial"/>
      <w:sz w:val="20"/>
    </w:rPr>
  </w:style>
  <w:style w:type="paragraph" w:styleId="Tekstpodstawowywcity2">
    <w:name w:val="Body Text Indent 2"/>
    <w:basedOn w:val="Normalny"/>
    <w:link w:val="Tekstpodstawowywcity2Znak1"/>
    <w:rsid w:val="00AF3AA3"/>
    <w:pPr>
      <w:spacing w:line="480" w:lineRule="auto"/>
      <w:ind w:left="283"/>
    </w:pPr>
    <w:rPr>
      <w:rFonts w:eastAsia="PMingLiU"/>
    </w:rPr>
  </w:style>
  <w:style w:type="character" w:customStyle="1" w:styleId="Tekstpodstawowywcity2Znak1">
    <w:name w:val="Tekst podstawowy wcięty 2 Znak1"/>
    <w:basedOn w:val="Domylnaczcionkaakapitu"/>
    <w:link w:val="Tekstpodstawowywcity2"/>
    <w:rsid w:val="00AF3AA3"/>
    <w:rPr>
      <w:rFonts w:ascii="Arial Narrow" w:eastAsia="PMingLiU" w:hAnsi="Arial Narrow"/>
      <w:sz w:val="22"/>
      <w:lang w:val="pl-PL" w:eastAsia="pl-PL"/>
    </w:rPr>
  </w:style>
  <w:style w:type="character" w:customStyle="1" w:styleId="Tekstpodstawowywcity2Znak">
    <w:name w:val="Tekst podstawowy wcięty 2 Znak"/>
    <w:rsid w:val="00AF3AA3"/>
    <w:rPr>
      <w:rFonts w:ascii="Arial Narrow" w:hAnsi="Arial Narrow"/>
      <w:sz w:val="24"/>
      <w:lang w:val="pl-PL" w:eastAsia="pl-PL"/>
    </w:rPr>
  </w:style>
  <w:style w:type="character" w:customStyle="1" w:styleId="Tekstpodstawowy2Znak">
    <w:name w:val="Tekst podstawowy 2 Znak"/>
    <w:rsid w:val="00AF3AA3"/>
    <w:rPr>
      <w:sz w:val="24"/>
      <w:szCs w:val="24"/>
      <w:lang w:val="pl-PL" w:eastAsia="pl-PL"/>
    </w:rPr>
  </w:style>
  <w:style w:type="paragraph" w:customStyle="1" w:styleId="Heading4Heading4Char">
    <w:name w:val="Heading 4.Heading 4 Char"/>
    <w:basedOn w:val="Normalny"/>
    <w:next w:val="Normalny"/>
    <w:rsid w:val="00AF3AA3"/>
    <w:pPr>
      <w:keepNext/>
      <w:spacing w:before="240" w:after="60"/>
      <w:outlineLvl w:val="3"/>
    </w:pPr>
    <w:rPr>
      <w:rFonts w:eastAsia="PMingLiU"/>
      <w:b/>
      <w:lang w:val="en-GB" w:eastAsia="en-US"/>
    </w:rPr>
  </w:style>
  <w:style w:type="paragraph" w:customStyle="1" w:styleId="Standardowy3">
    <w:name w:val="Standardowy3"/>
    <w:basedOn w:val="Normalny"/>
    <w:rsid w:val="00AF3AA3"/>
    <w:rPr>
      <w:rFonts w:ascii="Times New Roman" w:eastAsia="PMingLiU" w:hAnsi="Times New Roman"/>
    </w:rPr>
  </w:style>
  <w:style w:type="paragraph" w:customStyle="1" w:styleId="tekst-1">
    <w:name w:val="tekst-1"/>
    <w:basedOn w:val="Tekstpodstawowywcity"/>
    <w:next w:val="Normalny"/>
    <w:rsid w:val="00AF3AA3"/>
    <w:pPr>
      <w:suppressAutoHyphens/>
      <w:spacing w:before="200" w:after="200" w:line="280" w:lineRule="exact"/>
      <w:ind w:left="709"/>
    </w:pPr>
    <w:rPr>
      <w:rFonts w:ascii="Times New Roman" w:eastAsia="PMingLiU" w:hAnsi="Times New Roman"/>
      <w:szCs w:val="22"/>
      <w:lang w:eastAsia="ar-SA"/>
    </w:rPr>
  </w:style>
  <w:style w:type="character" w:customStyle="1" w:styleId="NagwektabeliCharChar">
    <w:name w:val="Nagłówek tabeli Char Char"/>
    <w:rsid w:val="00AF3AA3"/>
    <w:rPr>
      <w:snapToGrid w:val="0"/>
    </w:rPr>
  </w:style>
  <w:style w:type="character" w:customStyle="1" w:styleId="CharChar">
    <w:name w:val="Char Char"/>
    <w:rsid w:val="00AF3AA3"/>
    <w:rPr>
      <w:rFonts w:ascii="Arial Narrow" w:hAnsi="Arial Narrow"/>
      <w:b/>
      <w:sz w:val="22"/>
      <w:lang w:val="en-US" w:eastAsia="en-US" w:bidi="ar-SA"/>
    </w:rPr>
  </w:style>
  <w:style w:type="paragraph" w:styleId="Nagwekwykazurde">
    <w:name w:val="toa heading"/>
    <w:basedOn w:val="Normalny"/>
    <w:next w:val="Normalny"/>
    <w:uiPriority w:val="99"/>
    <w:semiHidden/>
    <w:rsid w:val="00AF3AA3"/>
    <w:pPr>
      <w:spacing w:before="120"/>
    </w:pPr>
    <w:rPr>
      <w:rFonts w:ascii="Arial" w:eastAsia="PMingLiU" w:hAnsi="Arial"/>
      <w:b/>
      <w:bCs/>
      <w:szCs w:val="24"/>
    </w:rPr>
  </w:style>
  <w:style w:type="paragraph" w:customStyle="1" w:styleId="Styl3">
    <w:name w:val="Styl3"/>
    <w:basedOn w:val="Normalny"/>
    <w:rsid w:val="00AF3AA3"/>
    <w:pPr>
      <w:numPr>
        <w:ilvl w:val="1"/>
        <w:numId w:val="11"/>
      </w:numPr>
      <w:tabs>
        <w:tab w:val="clear" w:pos="858"/>
        <w:tab w:val="num" w:pos="1440"/>
      </w:tabs>
      <w:ind w:left="1224" w:hanging="504"/>
    </w:pPr>
    <w:rPr>
      <w:rFonts w:ascii="Times New Roman" w:eastAsia="PMingLiU" w:hAnsi="Times New Roman"/>
      <w:sz w:val="20"/>
    </w:rPr>
  </w:style>
  <w:style w:type="paragraph" w:customStyle="1" w:styleId="PSSItitle1">
    <w:name w:val="PSSItitle1"/>
    <w:basedOn w:val="Nagwek1"/>
    <w:next w:val="Normalny"/>
    <w:rsid w:val="00AF3AA3"/>
    <w:pPr>
      <w:keepNext/>
      <w:numPr>
        <w:numId w:val="0"/>
      </w:numPr>
      <w:tabs>
        <w:tab w:val="num" w:pos="1871"/>
      </w:tabs>
      <w:spacing w:before="240" w:after="60"/>
      <w:ind w:left="1871" w:hanging="360"/>
    </w:pPr>
    <w:rPr>
      <w:rFonts w:ascii="Times New Roman" w:eastAsia="PMingLiU" w:hAnsi="Times New Roman"/>
      <w:caps w:val="0"/>
      <w:smallCaps/>
      <w:szCs w:val="20"/>
      <w:lang w:val="pl-PL" w:eastAsia="pl-PL"/>
    </w:rPr>
  </w:style>
  <w:style w:type="paragraph" w:customStyle="1" w:styleId="PSSItitle2">
    <w:name w:val="PSSItitle2"/>
    <w:basedOn w:val="Nagwek2"/>
    <w:next w:val="Normalny"/>
    <w:rsid w:val="00AF3AA3"/>
    <w:pPr>
      <w:numPr>
        <w:numId w:val="10"/>
      </w:numPr>
      <w:tabs>
        <w:tab w:val="left" w:pos="993"/>
      </w:tabs>
      <w:spacing w:before="240" w:after="60"/>
    </w:pPr>
    <w:rPr>
      <w:rFonts w:ascii="Times New Roman" w:eastAsia="PMingLiU" w:hAnsi="Times New Roman"/>
      <w:sz w:val="22"/>
      <w:lang w:val="pl-PL" w:eastAsia="pl-PL"/>
    </w:rPr>
  </w:style>
  <w:style w:type="character" w:customStyle="1" w:styleId="Heading4CharChar">
    <w:name w:val="Heading 4 Char Char"/>
    <w:aliases w:val="Heading 4 Char1,Subparagraph Char1,4HEADING Char1,. (A.) Char1,Wyeth - Heading 4 Char1,step doc 4 Char1,Spec Bullet Char1,Spec 4 Char1,Heading 4 - bold Char1,Spec Bullet1 Char1,Spec Bullet2 Char1,Spec Bullet3 Char1,Spec Bullet4 Char1"/>
    <w:rsid w:val="00AF3AA3"/>
    <w:rPr>
      <w:rFonts w:ascii="Arial Narrow" w:hAnsi="Arial Narrow"/>
      <w:b/>
      <w:noProof w:val="0"/>
      <w:sz w:val="22"/>
      <w:lang w:val="en-GB"/>
    </w:rPr>
  </w:style>
  <w:style w:type="paragraph" w:customStyle="1" w:styleId="BOMBA">
    <w:name w:val="BOMBA"/>
    <w:basedOn w:val="Normalny"/>
    <w:rsid w:val="00AF3AA3"/>
    <w:pPr>
      <w:widowControl w:val="0"/>
      <w:numPr>
        <w:numId w:val="12"/>
      </w:numPr>
      <w:autoSpaceDE w:val="0"/>
      <w:autoSpaceDN w:val="0"/>
      <w:adjustRightInd w:val="0"/>
      <w:spacing w:line="360" w:lineRule="auto"/>
    </w:pPr>
    <w:rPr>
      <w:rFonts w:ascii="Times New Roman" w:eastAsia="PMingLiU" w:hAnsi="Times New Roman"/>
      <w:color w:val="000000"/>
      <w:szCs w:val="23"/>
    </w:rPr>
  </w:style>
  <w:style w:type="character" w:customStyle="1" w:styleId="z11">
    <w:name w:val="z11"/>
    <w:rsid w:val="00AF3AA3"/>
    <w:rPr>
      <w:rFonts w:ascii="Times New Roman" w:hAnsi="Times New Roman"/>
      <w:b/>
      <w:color w:val="000000"/>
      <w:spacing w:val="0"/>
      <w:position w:val="0"/>
      <w:sz w:val="22"/>
      <w:szCs w:val="14"/>
    </w:rPr>
  </w:style>
  <w:style w:type="character" w:customStyle="1" w:styleId="znormal1">
    <w:name w:val="z_normal1"/>
    <w:rsid w:val="00AF3AA3"/>
    <w:rPr>
      <w:rFonts w:ascii="Times New Roman" w:hAnsi="Times New Roman"/>
      <w:color w:val="000000"/>
      <w:spacing w:val="0"/>
      <w:w w:val="100"/>
      <w:sz w:val="22"/>
      <w:szCs w:val="14"/>
    </w:rPr>
  </w:style>
  <w:style w:type="character" w:customStyle="1" w:styleId="WW8Num2z1">
    <w:name w:val="WW8Num2z1"/>
    <w:rsid w:val="00AF3AA3"/>
    <w:rPr>
      <w:rFonts w:ascii="Courier New" w:hAnsi="Courier New" w:cs="Courier New"/>
    </w:rPr>
  </w:style>
  <w:style w:type="character" w:customStyle="1" w:styleId="WW8Num2z2">
    <w:name w:val="WW8Num2z2"/>
    <w:rsid w:val="00AF3AA3"/>
    <w:rPr>
      <w:rFonts w:ascii="Wingdings" w:hAnsi="Wingdings"/>
    </w:rPr>
  </w:style>
  <w:style w:type="character" w:customStyle="1" w:styleId="WW8Num3z0">
    <w:name w:val="WW8Num3z0"/>
    <w:rsid w:val="00AF3AA3"/>
    <w:rPr>
      <w:rFonts w:ascii="Arial Narrow" w:hAnsi="Arial Narrow" w:cs="Times New Roman"/>
      <w:b/>
      <w:i w:val="0"/>
      <w:sz w:val="28"/>
      <w:szCs w:val="28"/>
    </w:rPr>
  </w:style>
  <w:style w:type="character" w:customStyle="1" w:styleId="WW8Num3z2">
    <w:name w:val="WW8Num3z2"/>
    <w:rsid w:val="00AF3AA3"/>
    <w:rPr>
      <w:rFonts w:ascii="Arial Narrow" w:hAnsi="Arial Narrow" w:cs="Times New Roman"/>
      <w:b/>
      <w:i w:val="0"/>
      <w:sz w:val="22"/>
      <w:szCs w:val="22"/>
    </w:rPr>
  </w:style>
  <w:style w:type="character" w:customStyle="1" w:styleId="WW8Num3z4">
    <w:name w:val="WW8Num3z4"/>
    <w:rsid w:val="00AF3AA3"/>
    <w:rPr>
      <w:rFonts w:cs="Times New Roman"/>
    </w:rPr>
  </w:style>
  <w:style w:type="character" w:customStyle="1" w:styleId="WW8Num7z2">
    <w:name w:val="WW8Num7z2"/>
    <w:rsid w:val="00AF3AA3"/>
    <w:rPr>
      <w:rFonts w:ascii="Wingdings" w:hAnsi="Wingdings"/>
    </w:rPr>
  </w:style>
  <w:style w:type="paragraph" w:styleId="Podtytu">
    <w:name w:val="Subtitle"/>
    <w:aliases w:val="normal 2"/>
    <w:basedOn w:val="Nagwek10"/>
    <w:next w:val="Tekstpodstawowy"/>
    <w:link w:val="PodtytuZnak1"/>
    <w:qFormat/>
    <w:rsid w:val="00AF3AA3"/>
    <w:pPr>
      <w:widowControl/>
      <w:jc w:val="center"/>
    </w:pPr>
    <w:rPr>
      <w:rFonts w:eastAsia="MS Mincho"/>
      <w:i/>
      <w:iCs/>
    </w:rPr>
  </w:style>
  <w:style w:type="character" w:customStyle="1" w:styleId="PodtytuZnak1">
    <w:name w:val="Podtytuł Znak1"/>
    <w:aliases w:val="normal 2 Znak"/>
    <w:basedOn w:val="Domylnaczcionkaakapitu"/>
    <w:link w:val="Podtytu"/>
    <w:rsid w:val="00AF3AA3"/>
    <w:rPr>
      <w:rFonts w:ascii="Arial" w:eastAsia="MS Mincho" w:hAnsi="Arial" w:cs="Tahoma"/>
      <w:i/>
      <w:iCs/>
      <w:sz w:val="28"/>
      <w:szCs w:val="28"/>
      <w:lang w:val="pl-PL" w:eastAsia="ar-SA"/>
    </w:rPr>
  </w:style>
  <w:style w:type="character" w:customStyle="1" w:styleId="PodtytuZnak">
    <w:name w:val="Podtytuł Znak"/>
    <w:rsid w:val="00AF3AA3"/>
    <w:rPr>
      <w:rFonts w:ascii="Arial" w:eastAsia="MS Mincho" w:hAnsi="Arial" w:cs="Tahoma"/>
      <w:i/>
      <w:iCs/>
      <w:sz w:val="28"/>
      <w:szCs w:val="28"/>
      <w:lang w:val="pl-PL" w:eastAsia="ar-SA"/>
    </w:rPr>
  </w:style>
  <w:style w:type="paragraph" w:customStyle="1" w:styleId="Spistreci10">
    <w:name w:val="Spis treści 10"/>
    <w:basedOn w:val="Indeks"/>
    <w:rsid w:val="00AF3AA3"/>
    <w:pPr>
      <w:widowControl/>
      <w:tabs>
        <w:tab w:val="right" w:leader="dot" w:pos="9637"/>
      </w:tabs>
      <w:ind w:left="2547"/>
    </w:pPr>
    <w:rPr>
      <w:rFonts w:ascii="Arial Narrow" w:eastAsia="PMingLiU" w:hAnsi="Arial Narrow"/>
      <w:szCs w:val="20"/>
    </w:rPr>
  </w:style>
  <w:style w:type="character" w:customStyle="1" w:styleId="biggertext">
    <w:name w:val="biggertext"/>
    <w:basedOn w:val="Domylnaczcionkaakapitu"/>
    <w:rsid w:val="00AF3AA3"/>
  </w:style>
  <w:style w:type="paragraph" w:customStyle="1" w:styleId="normalindent100">
    <w:name w:val="normalindent10"/>
    <w:basedOn w:val="Normalny"/>
    <w:rsid w:val="00AF3AA3"/>
    <w:pPr>
      <w:spacing w:before="80"/>
      <w:ind w:left="1152"/>
    </w:pPr>
    <w:rPr>
      <w:rFonts w:eastAsia="PMingLiU"/>
      <w:szCs w:val="24"/>
      <w:lang w:val="en-US" w:eastAsia="en-US"/>
    </w:rPr>
  </w:style>
  <w:style w:type="paragraph" w:customStyle="1" w:styleId="ReportText">
    <w:name w:val="Report Text"/>
    <w:basedOn w:val="Normalny"/>
    <w:rsid w:val="00AF3AA3"/>
    <w:pPr>
      <w:spacing w:after="138"/>
      <w:ind w:left="1080"/>
    </w:pPr>
    <w:rPr>
      <w:rFonts w:ascii="Times New Roman" w:eastAsia="PMingLiU" w:hAnsi="Times New Roman"/>
      <w:lang w:val="en-GB" w:eastAsia="en-US"/>
    </w:rPr>
  </w:style>
  <w:style w:type="character" w:customStyle="1" w:styleId="TekstprzypisukocowegoZnak">
    <w:name w:val="Tekst przypisu końcowego Znak"/>
    <w:uiPriority w:val="99"/>
    <w:rsid w:val="00AF3AA3"/>
    <w:rPr>
      <w:rFonts w:ascii="Arial Narrow" w:hAnsi="Arial Narrow"/>
      <w:lang w:val="pl-PL" w:eastAsia="ar-SA"/>
    </w:rPr>
  </w:style>
  <w:style w:type="character" w:customStyle="1" w:styleId="TekstdymkaZnak">
    <w:name w:val="Tekst dymka Znak"/>
    <w:uiPriority w:val="99"/>
    <w:rsid w:val="00AF3AA3"/>
    <w:rPr>
      <w:rFonts w:ascii="Tahoma" w:hAnsi="Tahoma" w:cs="Tahoma"/>
      <w:sz w:val="16"/>
      <w:szCs w:val="16"/>
      <w:lang w:val="pl-PL" w:eastAsia="ar-SA"/>
    </w:rPr>
  </w:style>
  <w:style w:type="character" w:customStyle="1" w:styleId="TekstkomentarzaZnak">
    <w:name w:val="Tekst komentarza Znak"/>
    <w:uiPriority w:val="99"/>
    <w:rsid w:val="00AF3AA3"/>
    <w:rPr>
      <w:rFonts w:ascii="Arial Narrow" w:hAnsi="Arial Narrow"/>
      <w:lang w:val="pl-PL" w:eastAsia="ar-SA"/>
    </w:rPr>
  </w:style>
  <w:style w:type="character" w:customStyle="1" w:styleId="TematkomentarzaZnak">
    <w:name w:val="Temat komentarza Znak"/>
    <w:uiPriority w:val="99"/>
    <w:rsid w:val="00AF3AA3"/>
    <w:rPr>
      <w:rFonts w:ascii="Arial Narrow" w:hAnsi="Arial Narrow"/>
      <w:b/>
      <w:bCs/>
      <w:lang w:val="pl-PL" w:eastAsia="ar-SA"/>
    </w:rPr>
  </w:style>
  <w:style w:type="paragraph" w:customStyle="1" w:styleId="PREDOMTekstpodstawowy">
    <w:name w:val="PREDOM Tekst podstawowy"/>
    <w:basedOn w:val="Tekstpodstawowy"/>
    <w:link w:val="PREDOMTekstpodstawowyZnak2"/>
    <w:rsid w:val="00AF3AA3"/>
    <w:rPr>
      <w:rFonts w:ascii="Arial Narrow" w:eastAsia="PMingLiU" w:hAnsi="Arial Narrow"/>
      <w:szCs w:val="24"/>
    </w:rPr>
  </w:style>
  <w:style w:type="character" w:customStyle="1" w:styleId="PREDOMTekstpodstawowyZnak1">
    <w:name w:val="PREDOM Tekst podstawowy Znak1"/>
    <w:locked/>
    <w:rsid w:val="00AF3AA3"/>
    <w:rPr>
      <w:rFonts w:ascii="Arial Narrow" w:hAnsi="Arial Narrow"/>
      <w:sz w:val="22"/>
      <w:szCs w:val="24"/>
      <w:lang w:val="pl-PL" w:eastAsia="pl-PL"/>
    </w:rPr>
  </w:style>
  <w:style w:type="character" w:customStyle="1" w:styleId="CharChar3">
    <w:name w:val="Char Char3"/>
    <w:rsid w:val="00AF3AA3"/>
    <w:rPr>
      <w:rFonts w:ascii="Arial Narrow" w:hAnsi="Arial Narrow"/>
      <w:b/>
      <w:sz w:val="22"/>
      <w:lang w:val="en-US" w:eastAsia="en-US" w:bidi="ar-SA"/>
    </w:rPr>
  </w:style>
  <w:style w:type="character" w:customStyle="1" w:styleId="TekstprzypisudolnegoZnak">
    <w:name w:val="Tekst przypisu dolnego Znak"/>
    <w:uiPriority w:val="99"/>
    <w:qFormat/>
    <w:rsid w:val="00AF3AA3"/>
    <w:rPr>
      <w:rFonts w:ascii="Arial Narrow" w:hAnsi="Arial Narrow"/>
      <w:lang w:val="pl-PL" w:eastAsia="pl-PL"/>
    </w:rPr>
  </w:style>
  <w:style w:type="character" w:customStyle="1" w:styleId="Nagwek1Znak">
    <w:name w:val="Nagłówek 1 Znak"/>
    <w:aliases w:val="1-Titre 1 Znak,Nagłówek 1 - ST Znak,Title 1 Znak,opis Znak1,level1 Znak1,level 1 Znak1,Part Znak1,Chapter Heading Znak1,Chapter Znak1,Heading 1(Section) Znak1,Heading 1 Char Char Char Char Znak1,. (1.0) Znak1,Indent1 Znak1,Spec 1 Znak"/>
    <w:uiPriority w:val="99"/>
    <w:rsid w:val="00AF3AA3"/>
    <w:rPr>
      <w:rFonts w:ascii="Arial Narrow" w:hAnsi="Arial Narrow"/>
      <w:b/>
      <w:caps/>
      <w:kern w:val="28"/>
      <w:sz w:val="28"/>
      <w:szCs w:val="28"/>
      <w:lang w:val="en-IE" w:eastAsia="en-US"/>
    </w:rPr>
  </w:style>
  <w:style w:type="paragraph" w:styleId="Tekstpodstawowy3">
    <w:name w:val="Body Text 3"/>
    <w:basedOn w:val="Normalny"/>
    <w:link w:val="Tekstpodstawowy3Znak"/>
    <w:uiPriority w:val="99"/>
    <w:rsid w:val="00AF3AA3"/>
    <w:rPr>
      <w:rFonts w:ascii="Arial" w:hAnsi="Arial" w:cs="Arial"/>
      <w:b/>
      <w:bCs/>
      <w:szCs w:val="24"/>
    </w:rPr>
  </w:style>
  <w:style w:type="character" w:customStyle="1" w:styleId="Tekstpodstawowy3Znak">
    <w:name w:val="Tekst podstawowy 3 Znak"/>
    <w:basedOn w:val="Domylnaczcionkaakapitu"/>
    <w:link w:val="Tekstpodstawowy3"/>
    <w:uiPriority w:val="99"/>
    <w:rsid w:val="00AF3AA3"/>
    <w:rPr>
      <w:rFonts w:ascii="Arial" w:hAnsi="Arial" w:cs="Arial"/>
      <w:b/>
      <w:bCs/>
      <w:sz w:val="22"/>
      <w:szCs w:val="24"/>
      <w:lang w:val="pl-PL" w:eastAsia="pl-PL"/>
    </w:rPr>
  </w:style>
  <w:style w:type="character" w:customStyle="1" w:styleId="ZwykytekstZnak">
    <w:name w:val="Zwykły tekst Znak"/>
    <w:uiPriority w:val="99"/>
    <w:rsid w:val="00AF3AA3"/>
    <w:rPr>
      <w:rFonts w:ascii="Consolas" w:eastAsia="Calibri" w:hAnsi="Consolas" w:cs="Consolas"/>
      <w:sz w:val="21"/>
      <w:szCs w:val="21"/>
      <w:lang w:eastAsia="en-US"/>
    </w:rPr>
  </w:style>
  <w:style w:type="paragraph" w:customStyle="1" w:styleId="BodyText21">
    <w:name w:val="Body Text 21"/>
    <w:basedOn w:val="Normalny"/>
    <w:rsid w:val="00AF3AA3"/>
    <w:rPr>
      <w:rFonts w:ascii="Times New Roman" w:hAnsi="Times New Roman"/>
    </w:rPr>
  </w:style>
  <w:style w:type="paragraph" w:customStyle="1" w:styleId="Tytu1">
    <w:name w:val="Tytuł_1"/>
    <w:basedOn w:val="Normalny"/>
    <w:link w:val="Tytu1Znak"/>
    <w:qFormat/>
    <w:rsid w:val="0047546F"/>
    <w:pPr>
      <w:numPr>
        <w:numId w:val="66"/>
      </w:numPr>
      <w:spacing w:before="240"/>
      <w:ind w:left="431" w:hanging="431"/>
      <w:outlineLvl w:val="0"/>
    </w:pPr>
    <w:rPr>
      <w:rFonts w:cs="Arial"/>
      <w:b/>
      <w:caps/>
      <w:kern w:val="28"/>
      <w:sz w:val="24"/>
      <w:szCs w:val="32"/>
      <w:lang w:val="en-IE" w:eastAsia="en-US"/>
    </w:rPr>
  </w:style>
  <w:style w:type="paragraph" w:customStyle="1" w:styleId="Tytu2">
    <w:name w:val="Tytuł_2"/>
    <w:basedOn w:val="Normalny"/>
    <w:link w:val="Tytu2Znak"/>
    <w:qFormat/>
    <w:rsid w:val="006D55FD"/>
    <w:pPr>
      <w:numPr>
        <w:ilvl w:val="1"/>
        <w:numId w:val="66"/>
      </w:numPr>
      <w:spacing w:before="120"/>
      <w:ind w:left="578" w:hanging="578"/>
      <w:outlineLvl w:val="1"/>
    </w:pPr>
    <w:rPr>
      <w:rFonts w:cs="Arial"/>
      <w:b/>
      <w:caps/>
      <w:kern w:val="28"/>
      <w:szCs w:val="24"/>
      <w:lang w:eastAsia="en-US"/>
    </w:rPr>
  </w:style>
  <w:style w:type="character" w:customStyle="1" w:styleId="Tytu1Znak">
    <w:name w:val="Tytuł_1 Znak"/>
    <w:link w:val="Tytu1"/>
    <w:rsid w:val="0047546F"/>
    <w:rPr>
      <w:rFonts w:ascii="Arial Narrow" w:hAnsi="Arial Narrow" w:cs="Arial"/>
      <w:b/>
      <w:caps/>
      <w:kern w:val="28"/>
      <w:sz w:val="24"/>
      <w:szCs w:val="32"/>
      <w:lang w:val="en-IE" w:eastAsia="en-US"/>
    </w:rPr>
  </w:style>
  <w:style w:type="paragraph" w:customStyle="1" w:styleId="Tytu3">
    <w:name w:val="Tytuł_3"/>
    <w:basedOn w:val="Tytu2"/>
    <w:link w:val="Tytu3Znak"/>
    <w:qFormat/>
    <w:rsid w:val="00FB63AC"/>
    <w:pPr>
      <w:numPr>
        <w:ilvl w:val="2"/>
      </w:numPr>
    </w:pPr>
  </w:style>
  <w:style w:type="character" w:customStyle="1" w:styleId="Tytu2Znak">
    <w:name w:val="Tytuł_2 Znak"/>
    <w:link w:val="Tytu2"/>
    <w:rsid w:val="006D55FD"/>
    <w:rPr>
      <w:rFonts w:ascii="Arial Narrow" w:hAnsi="Arial Narrow" w:cs="Arial"/>
      <w:b/>
      <w:caps/>
      <w:kern w:val="28"/>
      <w:sz w:val="22"/>
      <w:szCs w:val="24"/>
      <w:lang w:val="pl-PL" w:eastAsia="en-US"/>
    </w:rPr>
  </w:style>
  <w:style w:type="paragraph" w:customStyle="1" w:styleId="wyp2">
    <w:name w:val="wyp. 2"/>
    <w:basedOn w:val="Normalny"/>
    <w:rsid w:val="00AF3AA3"/>
    <w:pPr>
      <w:tabs>
        <w:tab w:val="num" w:pos="360"/>
      </w:tabs>
      <w:ind w:left="360" w:hanging="360"/>
    </w:pPr>
    <w:rPr>
      <w:rFonts w:ascii="Times New Roman" w:hAnsi="Times New Roman"/>
      <w:szCs w:val="24"/>
      <w:lang w:val="de-DE" w:eastAsia="de-DE"/>
    </w:rPr>
  </w:style>
  <w:style w:type="paragraph" w:customStyle="1" w:styleId="Nagwekspisutreci1">
    <w:name w:val="Nagłówek spisu treści1"/>
    <w:basedOn w:val="Nagwek1"/>
    <w:next w:val="Normalny"/>
    <w:uiPriority w:val="39"/>
    <w:semiHidden/>
    <w:unhideWhenUsed/>
    <w:qFormat/>
    <w:rsid w:val="00AF3AA3"/>
    <w:pPr>
      <w:keepNext/>
      <w:keepLines/>
      <w:spacing w:before="480" w:after="0" w:line="276" w:lineRule="auto"/>
      <w:ind w:left="0" w:firstLine="0"/>
      <w:jc w:val="left"/>
      <w:outlineLvl w:val="9"/>
    </w:pPr>
    <w:rPr>
      <w:rFonts w:ascii="Cambria" w:eastAsia="MS Gothic" w:hAnsi="Cambria"/>
      <w:bCs/>
      <w:caps w:val="0"/>
      <w:color w:val="365F91"/>
      <w:kern w:val="0"/>
      <w:sz w:val="28"/>
      <w:lang w:val="en-US" w:eastAsia="ja-JP"/>
    </w:rPr>
  </w:style>
  <w:style w:type="paragraph" w:customStyle="1" w:styleId="standardowy20">
    <w:name w:val="standardowy2"/>
    <w:basedOn w:val="Normalny"/>
    <w:uiPriority w:val="99"/>
    <w:rsid w:val="00AF3AA3"/>
    <w:rPr>
      <w:rFonts w:cs="Arial Narrow"/>
      <w:sz w:val="24"/>
      <w:szCs w:val="24"/>
      <w:lang w:val="en-US" w:eastAsia="en-US"/>
    </w:rPr>
  </w:style>
  <w:style w:type="paragraph" w:customStyle="1" w:styleId="NormalText">
    <w:name w:val="Normal Text"/>
    <w:basedOn w:val="Normalny"/>
    <w:link w:val="NormalTextChar"/>
    <w:rsid w:val="00AF3AA3"/>
    <w:pPr>
      <w:ind w:left="619"/>
      <w:jc w:val="left"/>
    </w:pPr>
    <w:rPr>
      <w:rFonts w:ascii="Arial" w:hAnsi="Arial"/>
      <w:sz w:val="18"/>
      <w:szCs w:val="18"/>
      <w:lang w:val="x-none" w:eastAsia="en-US"/>
    </w:rPr>
  </w:style>
  <w:style w:type="character" w:customStyle="1" w:styleId="NormalTextChar">
    <w:name w:val="Normal Text Char"/>
    <w:link w:val="NormalText"/>
    <w:rsid w:val="00AF3AA3"/>
    <w:rPr>
      <w:rFonts w:ascii="Arial" w:hAnsi="Arial"/>
      <w:sz w:val="18"/>
      <w:szCs w:val="18"/>
      <w:lang w:val="x-none" w:eastAsia="en-US"/>
    </w:rPr>
  </w:style>
  <w:style w:type="character" w:customStyle="1" w:styleId="h1">
    <w:name w:val="h1"/>
    <w:rsid w:val="00AF3AA3"/>
  </w:style>
  <w:style w:type="character" w:customStyle="1" w:styleId="h2">
    <w:name w:val="h2"/>
    <w:rsid w:val="00AF3AA3"/>
  </w:style>
  <w:style w:type="paragraph" w:customStyle="1" w:styleId="Akapitzlist2">
    <w:name w:val="Akapit z listą2"/>
    <w:basedOn w:val="Normalny"/>
    <w:uiPriority w:val="99"/>
    <w:rsid w:val="00AF3AA3"/>
    <w:pPr>
      <w:spacing w:after="200" w:line="276" w:lineRule="auto"/>
      <w:ind w:left="720"/>
      <w:contextualSpacing/>
      <w:jc w:val="left"/>
    </w:pPr>
    <w:rPr>
      <w:rFonts w:ascii="Calibri" w:hAnsi="Calibri" w:cs="Calibri"/>
      <w:szCs w:val="22"/>
      <w:lang w:eastAsia="en-US"/>
    </w:rPr>
  </w:style>
  <w:style w:type="paragraph" w:styleId="Listapunktowana2">
    <w:name w:val="List Bullet 2"/>
    <w:basedOn w:val="Normalny"/>
    <w:rsid w:val="00AF3AA3"/>
    <w:pPr>
      <w:numPr>
        <w:numId w:val="15"/>
      </w:numPr>
      <w:jc w:val="left"/>
    </w:pPr>
    <w:rPr>
      <w:rFonts w:cs="Arial Narrow"/>
      <w:sz w:val="24"/>
      <w:szCs w:val="24"/>
    </w:rPr>
  </w:style>
  <w:style w:type="paragraph" w:customStyle="1" w:styleId="TableNormal2">
    <w:name w:val="Table Normal2"/>
    <w:basedOn w:val="Normalny"/>
    <w:rsid w:val="00AF3AA3"/>
    <w:pPr>
      <w:keepNext/>
      <w:keepLines/>
      <w:jc w:val="left"/>
    </w:pPr>
    <w:rPr>
      <w:sz w:val="20"/>
    </w:rPr>
  </w:style>
  <w:style w:type="character" w:customStyle="1" w:styleId="NormalIndent10ZnakZnak">
    <w:name w:val="Normal Indent 1.0 Znak Znak"/>
    <w:rsid w:val="00AF3AA3"/>
    <w:rPr>
      <w:rFonts w:ascii="Arial Narrow" w:hAnsi="Arial Narrow"/>
      <w:sz w:val="22"/>
      <w:lang w:val="pl-PL" w:eastAsia="pl-PL" w:bidi="ar-SA"/>
    </w:rPr>
  </w:style>
  <w:style w:type="paragraph" w:customStyle="1" w:styleId="TableofFiguresList">
    <w:name w:val="Table of Figures List"/>
    <w:basedOn w:val="Spisilustracji"/>
    <w:rsid w:val="00AF3AA3"/>
    <w:pPr>
      <w:jc w:val="left"/>
    </w:pPr>
    <w:rPr>
      <w:rFonts w:ascii="Arial" w:eastAsia="Times New Roman" w:hAnsi="Arial" w:cs="Arial"/>
      <w:b/>
      <w:bCs/>
      <w:szCs w:val="22"/>
      <w:lang w:val="en-IE" w:eastAsia="en-US"/>
    </w:rPr>
  </w:style>
  <w:style w:type="paragraph" w:customStyle="1" w:styleId="ListofTables">
    <w:name w:val="List of Tables"/>
    <w:basedOn w:val="Normalny"/>
    <w:rsid w:val="00AF3AA3"/>
    <w:pPr>
      <w:spacing w:before="120"/>
      <w:jc w:val="left"/>
    </w:pPr>
    <w:rPr>
      <w:rFonts w:ascii="Arial" w:hAnsi="Arial" w:cs="Arial"/>
      <w:b/>
      <w:bCs/>
      <w:sz w:val="24"/>
      <w:szCs w:val="24"/>
      <w:lang w:val="en-IE" w:eastAsia="en-US"/>
    </w:rPr>
  </w:style>
  <w:style w:type="paragraph" w:customStyle="1" w:styleId="ListofFigures">
    <w:name w:val="List of Figures"/>
    <w:basedOn w:val="ListofTables"/>
    <w:rsid w:val="00AF3AA3"/>
    <w:pPr>
      <w:jc w:val="center"/>
    </w:pPr>
    <w:rPr>
      <w:smallCaps/>
      <w:sz w:val="28"/>
      <w:szCs w:val="28"/>
    </w:rPr>
  </w:style>
  <w:style w:type="paragraph" w:customStyle="1" w:styleId="ListofEquations">
    <w:name w:val="List of Equations"/>
    <w:basedOn w:val="ListofFigures"/>
    <w:rsid w:val="00AF3AA3"/>
  </w:style>
  <w:style w:type="paragraph" w:customStyle="1" w:styleId="heading40">
    <w:name w:val="heading 40"/>
    <w:basedOn w:val="Normalny"/>
    <w:rsid w:val="00AF3AA3"/>
    <w:pPr>
      <w:tabs>
        <w:tab w:val="num" w:pos="1134"/>
      </w:tabs>
      <w:ind w:left="1134" w:hanging="1134"/>
      <w:jc w:val="left"/>
    </w:pPr>
    <w:rPr>
      <w:rFonts w:ascii="Arial" w:hAnsi="Arial" w:cs="Arial"/>
      <w:szCs w:val="22"/>
      <w:lang w:val="en-IE" w:eastAsia="en-US"/>
    </w:rPr>
  </w:style>
  <w:style w:type="character" w:customStyle="1" w:styleId="hps">
    <w:name w:val="hps"/>
    <w:basedOn w:val="Domylnaczcionkaakapitu"/>
    <w:rsid w:val="00AF3AA3"/>
  </w:style>
  <w:style w:type="character" w:customStyle="1" w:styleId="shorttext">
    <w:name w:val="short_text"/>
    <w:basedOn w:val="Domylnaczcionkaakapitu"/>
    <w:rsid w:val="00AF3AA3"/>
  </w:style>
  <w:style w:type="character" w:customStyle="1" w:styleId="hpsatn">
    <w:name w:val="hps atn"/>
    <w:basedOn w:val="Domylnaczcionkaakapitu"/>
    <w:rsid w:val="00AF3AA3"/>
  </w:style>
  <w:style w:type="paragraph" w:styleId="Tekstpodstawowywcity3">
    <w:name w:val="Body Text Indent 3"/>
    <w:basedOn w:val="Normalny"/>
    <w:link w:val="Tekstpodstawowywcity3Znak"/>
    <w:uiPriority w:val="99"/>
    <w:rsid w:val="00AF3AA3"/>
    <w:pPr>
      <w:shd w:val="clear" w:color="auto" w:fill="FFFFFF"/>
      <w:ind w:firstLine="80"/>
      <w:jc w:val="center"/>
    </w:pPr>
    <w:rPr>
      <w:b/>
      <w:bCs/>
      <w:sz w:val="24"/>
      <w:szCs w:val="22"/>
      <w:lang w:val="en-GB"/>
    </w:rPr>
  </w:style>
  <w:style w:type="character" w:customStyle="1" w:styleId="Tekstpodstawowywcity3Znak">
    <w:name w:val="Tekst podstawowy wcięty 3 Znak"/>
    <w:basedOn w:val="Domylnaczcionkaakapitu"/>
    <w:link w:val="Tekstpodstawowywcity3"/>
    <w:uiPriority w:val="99"/>
    <w:rsid w:val="00AF3AA3"/>
    <w:rPr>
      <w:rFonts w:ascii="Arial Narrow" w:hAnsi="Arial Narrow"/>
      <w:b/>
      <w:bCs/>
      <w:sz w:val="24"/>
      <w:szCs w:val="22"/>
      <w:shd w:val="clear" w:color="auto" w:fill="FFFFFF"/>
      <w:lang w:eastAsia="pl-PL"/>
    </w:rPr>
  </w:style>
  <w:style w:type="paragraph" w:customStyle="1" w:styleId="PMBulletPoint">
    <w:name w:val="PM_BulletPoint"/>
    <w:basedOn w:val="Normalny"/>
    <w:link w:val="PMBulletPointCharChar"/>
    <w:rsid w:val="00AF3AA3"/>
    <w:pPr>
      <w:tabs>
        <w:tab w:val="num" w:pos="2016"/>
      </w:tabs>
      <w:spacing w:before="120"/>
      <w:ind w:left="2016" w:hanging="864"/>
      <w:jc w:val="left"/>
    </w:pPr>
    <w:rPr>
      <w:rFonts w:ascii="Arial" w:hAnsi="Arial"/>
      <w:lang w:val="en-IE" w:eastAsia="en-US"/>
    </w:rPr>
  </w:style>
  <w:style w:type="paragraph" w:customStyle="1" w:styleId="Pa0">
    <w:name w:val="Pa0"/>
    <w:basedOn w:val="Normalny"/>
    <w:next w:val="Normalny"/>
    <w:rsid w:val="00AF3AA3"/>
    <w:pPr>
      <w:autoSpaceDE w:val="0"/>
      <w:autoSpaceDN w:val="0"/>
      <w:adjustRightInd w:val="0"/>
      <w:spacing w:line="240" w:lineRule="atLeast"/>
      <w:jc w:val="left"/>
    </w:pPr>
    <w:rPr>
      <w:rFonts w:ascii="Arial" w:hAnsi="Arial"/>
      <w:sz w:val="24"/>
      <w:szCs w:val="24"/>
      <w:lang w:val="en-US" w:eastAsia="en-US"/>
    </w:rPr>
  </w:style>
  <w:style w:type="character" w:customStyle="1" w:styleId="atn">
    <w:name w:val="atn"/>
    <w:basedOn w:val="Domylnaczcionkaakapitu"/>
    <w:rsid w:val="00AF3AA3"/>
  </w:style>
  <w:style w:type="numbering" w:styleId="1ai">
    <w:name w:val="Outline List 1"/>
    <w:basedOn w:val="Bezlisty"/>
    <w:rsid w:val="00AF3AA3"/>
    <w:pPr>
      <w:numPr>
        <w:numId w:val="13"/>
      </w:numPr>
    </w:pPr>
  </w:style>
  <w:style w:type="table" w:customStyle="1" w:styleId="ReportTable">
    <w:name w:val="Report Table"/>
    <w:basedOn w:val="Standardowy"/>
    <w:rsid w:val="00AF3AA3"/>
    <w:pPr>
      <w:numPr>
        <w:numId w:val="31"/>
      </w:numPr>
      <w:tabs>
        <w:tab w:val="num" w:pos="180"/>
        <w:tab w:val="num" w:pos="1134"/>
      </w:tabs>
      <w:ind w:hanging="1134"/>
    </w:pPr>
    <w:rPr>
      <w:rFonts w:ascii="Arial" w:hAnsi="Arial"/>
      <w:sz w:val="18"/>
    </w:rPr>
    <w:tblPr>
      <w:tblInd w:w="1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fk-button-label1">
    <w:name w:val="jfk-button-label1"/>
    <w:basedOn w:val="Domylnaczcionkaakapitu"/>
    <w:rsid w:val="00AF3AA3"/>
  </w:style>
  <w:style w:type="paragraph" w:styleId="Tekstpodstawowyzwciciem2">
    <w:name w:val="Body Text First Indent 2"/>
    <w:basedOn w:val="Tekstpodstawowywcity"/>
    <w:link w:val="Tekstpodstawowyzwciciem2Znak"/>
    <w:rsid w:val="00AF3AA3"/>
    <w:pPr>
      <w:ind w:firstLine="210"/>
      <w:jc w:val="left"/>
    </w:pPr>
    <w:rPr>
      <w:sz w:val="24"/>
    </w:rPr>
  </w:style>
  <w:style w:type="character" w:customStyle="1" w:styleId="Tekstpodstawowyzwciciem2Znak">
    <w:name w:val="Tekst podstawowy z wcięciem 2 Znak"/>
    <w:basedOn w:val="TekstpodstawowywcityZnak1"/>
    <w:link w:val="Tekstpodstawowyzwciciem2"/>
    <w:rsid w:val="00AF3AA3"/>
    <w:rPr>
      <w:rFonts w:ascii="Arial Narrow" w:hAnsi="Arial Narrow"/>
      <w:sz w:val="24"/>
      <w:lang w:val="pl-PL" w:eastAsia="pl-PL"/>
    </w:rPr>
  </w:style>
  <w:style w:type="paragraph" w:customStyle="1" w:styleId="normalindent1000">
    <w:name w:val="normalindent100"/>
    <w:basedOn w:val="Normalny"/>
    <w:rsid w:val="00AF3AA3"/>
    <w:pPr>
      <w:spacing w:before="80"/>
      <w:ind w:left="1152"/>
      <w:jc w:val="left"/>
    </w:pPr>
    <w:rPr>
      <w:sz w:val="24"/>
      <w:szCs w:val="24"/>
      <w:lang w:val="en-US" w:eastAsia="en-US"/>
    </w:rPr>
  </w:style>
  <w:style w:type="paragraph" w:customStyle="1" w:styleId="PMBullet123">
    <w:name w:val="PM_Bullet123"/>
    <w:rsid w:val="00AF3AA3"/>
    <w:pPr>
      <w:tabs>
        <w:tab w:val="num" w:pos="1191"/>
      </w:tabs>
      <w:spacing w:before="120" w:after="60"/>
      <w:ind w:left="1191" w:hanging="340"/>
    </w:pPr>
    <w:rPr>
      <w:rFonts w:ascii="Arial" w:eastAsia="Arial Unicode MS" w:hAnsi="Arial" w:cs="Arial Unicode MS"/>
      <w:lang w:val="fr-FR"/>
    </w:rPr>
  </w:style>
  <w:style w:type="paragraph" w:customStyle="1" w:styleId="PMBulletabc">
    <w:name w:val="PM_Bulletabc"/>
    <w:uiPriority w:val="99"/>
    <w:rsid w:val="00AF3AA3"/>
    <w:pPr>
      <w:tabs>
        <w:tab w:val="num" w:pos="1713"/>
      </w:tabs>
      <w:spacing w:before="120" w:after="60"/>
      <w:ind w:left="1713" w:hanging="360"/>
    </w:pPr>
    <w:rPr>
      <w:rFonts w:ascii="Arial" w:eastAsia="Arial Unicode MS" w:hAnsi="Arial" w:cs="Arial Unicode MS"/>
    </w:rPr>
  </w:style>
  <w:style w:type="character" w:customStyle="1" w:styleId="PMBulletPointCharChar">
    <w:name w:val="PM_BulletPoint Char Char"/>
    <w:link w:val="PMBulletPoint"/>
    <w:locked/>
    <w:rsid w:val="00AF3AA3"/>
    <w:rPr>
      <w:rFonts w:ascii="Arial" w:hAnsi="Arial"/>
      <w:sz w:val="22"/>
      <w:lang w:val="en-IE" w:eastAsia="en-US"/>
    </w:rPr>
  </w:style>
  <w:style w:type="character" w:customStyle="1" w:styleId="texte">
    <w:name w:val="texte"/>
    <w:basedOn w:val="Domylnaczcionkaakapitu"/>
    <w:rsid w:val="00AF3AA3"/>
  </w:style>
  <w:style w:type="paragraph" w:customStyle="1" w:styleId="PMBulletHyphen">
    <w:name w:val="PM_BulletHyphen"/>
    <w:uiPriority w:val="99"/>
    <w:rsid w:val="00AF3AA3"/>
    <w:pPr>
      <w:tabs>
        <w:tab w:val="num" w:pos="1191"/>
      </w:tabs>
      <w:spacing w:before="120" w:after="60"/>
      <w:ind w:left="1191" w:hanging="340"/>
    </w:pPr>
    <w:rPr>
      <w:rFonts w:ascii="Arial" w:hAnsi="Arial"/>
      <w:szCs w:val="24"/>
    </w:rPr>
  </w:style>
  <w:style w:type="paragraph" w:customStyle="1" w:styleId="normalny-kropki">
    <w:name w:val="normalny-kropki"/>
    <w:basedOn w:val="Normalny"/>
    <w:uiPriority w:val="99"/>
    <w:rsid w:val="00AF3AA3"/>
    <w:pPr>
      <w:numPr>
        <w:numId w:val="14"/>
      </w:numPr>
      <w:suppressAutoHyphens/>
      <w:jc w:val="left"/>
    </w:pPr>
    <w:rPr>
      <w:rFonts w:ascii="Arial" w:eastAsia="MS Mincho" w:hAnsi="Arial" w:cs="Arial"/>
      <w:sz w:val="18"/>
      <w:szCs w:val="24"/>
      <w:lang w:val="en-US" w:eastAsia="ar-SA"/>
    </w:rPr>
  </w:style>
  <w:style w:type="paragraph" w:customStyle="1" w:styleId="Vorgabetext">
    <w:name w:val="Vorgabetext"/>
    <w:basedOn w:val="Normalny"/>
    <w:rsid w:val="00AF3AA3"/>
    <w:pPr>
      <w:suppressAutoHyphens/>
      <w:overflowPunct w:val="0"/>
      <w:autoSpaceDE w:val="0"/>
      <w:jc w:val="left"/>
      <w:textAlignment w:val="baseline"/>
    </w:pPr>
    <w:rPr>
      <w:rFonts w:ascii="Arial" w:hAnsi="Arial"/>
      <w:color w:val="000000"/>
      <w:lang w:val="en-US" w:eastAsia="ar-SA"/>
    </w:rPr>
  </w:style>
  <w:style w:type="character" w:customStyle="1" w:styleId="WW-Absatz-Standardschriftart111111111111111111111111">
    <w:name w:val="WW-Absatz-Standardschriftart111111111111111111111111"/>
    <w:rsid w:val="00AF3AA3"/>
  </w:style>
  <w:style w:type="paragraph" w:customStyle="1" w:styleId="ReportTableText">
    <w:name w:val="Report Table Text"/>
    <w:basedOn w:val="Normalny"/>
    <w:link w:val="ReportTableTextChar"/>
    <w:qFormat/>
    <w:rsid w:val="00AF3AA3"/>
    <w:pPr>
      <w:spacing w:before="57" w:after="57" w:line="220" w:lineRule="exact"/>
      <w:jc w:val="left"/>
    </w:pPr>
    <w:rPr>
      <w:rFonts w:ascii="Times New Roman" w:hAnsi="Times New Roman"/>
      <w:sz w:val="20"/>
      <w:lang w:val="x-none" w:eastAsia="en-US"/>
    </w:rPr>
  </w:style>
  <w:style w:type="character" w:customStyle="1" w:styleId="ReportTableTextChar">
    <w:name w:val="Report Table Text Char"/>
    <w:link w:val="ReportTableText"/>
    <w:locked/>
    <w:rsid w:val="00AF3AA3"/>
    <w:rPr>
      <w:lang w:val="x-none" w:eastAsia="en-US"/>
    </w:rPr>
  </w:style>
  <w:style w:type="paragraph" w:customStyle="1" w:styleId="Textbody">
    <w:name w:val="Text body"/>
    <w:basedOn w:val="Standard"/>
    <w:link w:val="TextbodyZnak"/>
    <w:rsid w:val="00436EB5"/>
    <w:pPr>
      <w:tabs>
        <w:tab w:val="left" w:pos="851"/>
        <w:tab w:val="left" w:pos="3119"/>
        <w:tab w:val="left" w:pos="6804"/>
        <w:tab w:val="left" w:pos="7371"/>
      </w:tabs>
      <w:suppressAutoHyphens/>
      <w:autoSpaceDN w:val="0"/>
      <w:jc w:val="left"/>
      <w:textAlignment w:val="baseline"/>
    </w:pPr>
    <w:rPr>
      <w:rFonts w:ascii="Arial" w:eastAsia="SimSun" w:hAnsi="Arial" w:cs="Mangal"/>
      <w:kern w:val="3"/>
      <w:szCs w:val="24"/>
      <w:lang w:eastAsia="zh-CN" w:bidi="hi-IN"/>
    </w:rPr>
  </w:style>
  <w:style w:type="numbering" w:customStyle="1" w:styleId="WWNum1">
    <w:name w:val="WWNum1"/>
    <w:basedOn w:val="Bezlisty"/>
    <w:rsid w:val="00436EB5"/>
    <w:pPr>
      <w:numPr>
        <w:numId w:val="37"/>
      </w:numPr>
    </w:pPr>
  </w:style>
  <w:style w:type="numbering" w:customStyle="1" w:styleId="WWNum11">
    <w:name w:val="WWNum11"/>
    <w:basedOn w:val="Bezlisty"/>
    <w:rsid w:val="00436EB5"/>
    <w:pPr>
      <w:numPr>
        <w:numId w:val="15"/>
      </w:numPr>
    </w:pPr>
  </w:style>
  <w:style w:type="numbering" w:customStyle="1" w:styleId="WWNum12">
    <w:name w:val="WWNum12"/>
    <w:basedOn w:val="Bezlisty"/>
    <w:rsid w:val="00436EB5"/>
    <w:pPr>
      <w:numPr>
        <w:numId w:val="49"/>
      </w:numPr>
    </w:pPr>
  </w:style>
  <w:style w:type="paragraph" w:styleId="Nagwekspisutreci">
    <w:name w:val="TOC Heading"/>
    <w:basedOn w:val="Nagwek1"/>
    <w:next w:val="Normalny"/>
    <w:uiPriority w:val="99"/>
    <w:unhideWhenUsed/>
    <w:qFormat/>
    <w:rsid w:val="00773F3F"/>
    <w:pPr>
      <w:keepNext/>
      <w:keepLines/>
      <w:spacing w:before="240" w:after="0" w:line="259" w:lineRule="auto"/>
      <w:ind w:left="0" w:firstLine="0"/>
      <w:jc w:val="left"/>
      <w:outlineLvl w:val="9"/>
    </w:pPr>
    <w:rPr>
      <w:rFonts w:eastAsiaTheme="majorEastAsia" w:cstheme="majorBidi"/>
      <w:b w:val="0"/>
      <w:caps w:val="0"/>
      <w:color w:val="365F91" w:themeColor="accent1" w:themeShade="BF"/>
      <w:kern w:val="0"/>
      <w:sz w:val="22"/>
      <w:szCs w:val="32"/>
      <w:lang w:val="en-US"/>
    </w:rPr>
  </w:style>
  <w:style w:type="paragraph" w:customStyle="1" w:styleId="PZI-PKT1">
    <w:name w:val="PZI-PKT1"/>
    <w:basedOn w:val="Normalny"/>
    <w:link w:val="PZI-PKT1Znak"/>
    <w:qFormat/>
    <w:rsid w:val="00747D32"/>
    <w:pPr>
      <w:numPr>
        <w:numId w:val="16"/>
      </w:numPr>
      <w:spacing w:before="120"/>
    </w:pPr>
    <w:rPr>
      <w:rFonts w:ascii="Calibri" w:eastAsia="Calibri" w:hAnsi="Calibri"/>
      <w:snapToGrid w:val="0"/>
      <w:szCs w:val="22"/>
    </w:rPr>
  </w:style>
  <w:style w:type="character" w:customStyle="1" w:styleId="PZI-PKT1Znak">
    <w:name w:val="PZI-PKT1 Znak"/>
    <w:basedOn w:val="Domylnaczcionkaakapitu"/>
    <w:link w:val="PZI-PKT1"/>
    <w:rsid w:val="00747D32"/>
    <w:rPr>
      <w:rFonts w:ascii="Calibri" w:eastAsia="Calibri" w:hAnsi="Calibri"/>
      <w:snapToGrid w:val="0"/>
      <w:sz w:val="22"/>
      <w:szCs w:val="22"/>
      <w:lang w:val="pl-PL" w:eastAsia="pl-PL"/>
    </w:rPr>
  </w:style>
  <w:style w:type="paragraph" w:customStyle="1" w:styleId="PZI-PODRYS">
    <w:name w:val="PZI-POD_RYS"/>
    <w:basedOn w:val="Normalny"/>
    <w:next w:val="Normalny"/>
    <w:link w:val="PZI-PODRYSZnak"/>
    <w:autoRedefine/>
    <w:qFormat/>
    <w:rsid w:val="00747D32"/>
    <w:pPr>
      <w:tabs>
        <w:tab w:val="left" w:pos="1134"/>
      </w:tabs>
      <w:spacing w:before="120"/>
    </w:pPr>
    <w:rPr>
      <w:rFonts w:ascii="Calibri" w:eastAsia="Calibri" w:hAnsi="Calibri"/>
      <w:b/>
      <w:bCs/>
      <w:sz w:val="20"/>
    </w:rPr>
  </w:style>
  <w:style w:type="character" w:customStyle="1" w:styleId="PZI-PODRYSZnak">
    <w:name w:val="PZI-POD_RYS Znak"/>
    <w:basedOn w:val="Domylnaczcionkaakapitu"/>
    <w:link w:val="PZI-PODRYS"/>
    <w:rsid w:val="00747D32"/>
    <w:rPr>
      <w:rFonts w:ascii="Calibri" w:eastAsia="Calibri" w:hAnsi="Calibri"/>
      <w:b/>
      <w:bCs/>
      <w:lang w:val="pl-PL" w:eastAsia="pl-PL"/>
    </w:rPr>
  </w:style>
  <w:style w:type="table" w:styleId="Zwykatabela3">
    <w:name w:val="Plain Table 3"/>
    <w:basedOn w:val="Standardowy"/>
    <w:uiPriority w:val="43"/>
    <w:rsid w:val="0057727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2">
    <w:name w:val="Plain Table 2"/>
    <w:basedOn w:val="Standardowy"/>
    <w:uiPriority w:val="42"/>
    <w:rsid w:val="0057727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5">
    <w:name w:val="Plain Table 5"/>
    <w:basedOn w:val="Standardowy"/>
    <w:uiPriority w:val="45"/>
    <w:rsid w:val="0057727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atki5ciemna">
    <w:name w:val="Grid Table 5 Dark"/>
    <w:basedOn w:val="Standardowy"/>
    <w:uiPriority w:val="50"/>
    <w:rsid w:val="0057727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asiatki5ciemnaakcent1">
    <w:name w:val="Grid Table 5 Dark Accent 1"/>
    <w:basedOn w:val="Standardowy"/>
    <w:uiPriority w:val="50"/>
    <w:rsid w:val="0057727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Lista3">
    <w:name w:val="List 3"/>
    <w:basedOn w:val="Normalny"/>
    <w:unhideWhenUsed/>
    <w:rsid w:val="006E55E3"/>
    <w:pPr>
      <w:ind w:left="849" w:hanging="283"/>
      <w:contextualSpacing/>
    </w:pPr>
  </w:style>
  <w:style w:type="paragraph" w:styleId="Lista-kontynuacja2">
    <w:name w:val="List Continue 2"/>
    <w:basedOn w:val="Normalny"/>
    <w:unhideWhenUsed/>
    <w:rsid w:val="006E55E3"/>
    <w:pPr>
      <w:ind w:left="566"/>
      <w:contextualSpacing/>
    </w:pPr>
  </w:style>
  <w:style w:type="paragraph" w:styleId="Tekstpodstawowyzwciciem">
    <w:name w:val="Body Text First Indent"/>
    <w:basedOn w:val="Tekstpodstawowy"/>
    <w:link w:val="TekstpodstawowyzwciciemZnak"/>
    <w:rsid w:val="006E55E3"/>
    <w:pPr>
      <w:spacing w:after="0"/>
      <w:ind w:firstLine="360"/>
    </w:pPr>
    <w:rPr>
      <w:rFonts w:ascii="Arial Narrow" w:hAnsi="Arial Narrow"/>
    </w:rPr>
  </w:style>
  <w:style w:type="character" w:customStyle="1" w:styleId="TekstpodstawowyzwciciemZnak">
    <w:name w:val="Tekst podstawowy z wcięciem Znak"/>
    <w:basedOn w:val="TekstpodstawowyZnak1"/>
    <w:link w:val="Tekstpodstawowyzwciciem"/>
    <w:rsid w:val="006E55E3"/>
    <w:rPr>
      <w:rFonts w:ascii="Arial Narrow" w:hAnsi="Arial Narrow"/>
      <w:sz w:val="22"/>
      <w:lang w:val="pl-PL" w:eastAsia="pl-PL"/>
    </w:rPr>
  </w:style>
  <w:style w:type="paragraph" w:customStyle="1" w:styleId="Akapitzlist4">
    <w:name w:val="Akapit z listą4"/>
    <w:basedOn w:val="Normalny"/>
    <w:qFormat/>
    <w:rsid w:val="003067BF"/>
    <w:pPr>
      <w:spacing w:after="200" w:line="276" w:lineRule="auto"/>
      <w:ind w:left="720"/>
      <w:contextualSpacing/>
      <w:jc w:val="left"/>
    </w:pPr>
    <w:rPr>
      <w:rFonts w:ascii="Calibri" w:eastAsia="Calibri" w:hAnsi="Calibri"/>
      <w:szCs w:val="22"/>
      <w:lang w:eastAsia="en-US"/>
    </w:rPr>
  </w:style>
  <w:style w:type="character" w:customStyle="1" w:styleId="plainlinks">
    <w:name w:val="plainlinks"/>
    <w:basedOn w:val="Domylnaczcionkaakapitu"/>
    <w:rsid w:val="003067BF"/>
  </w:style>
  <w:style w:type="paragraph" w:styleId="Bibliografia">
    <w:name w:val="Bibliography"/>
    <w:basedOn w:val="Normalny"/>
    <w:next w:val="Normalny"/>
    <w:uiPriority w:val="37"/>
    <w:unhideWhenUsed/>
    <w:rsid w:val="003067BF"/>
    <w:pPr>
      <w:spacing w:line="360" w:lineRule="auto"/>
      <w:ind w:firstLine="340"/>
    </w:pPr>
    <w:rPr>
      <w:rFonts w:ascii="Arial" w:eastAsiaTheme="minorHAnsi" w:hAnsi="Arial" w:cstheme="minorBidi"/>
      <w:sz w:val="20"/>
      <w:szCs w:val="22"/>
      <w:lang w:eastAsia="en-US"/>
    </w:rPr>
  </w:style>
  <w:style w:type="paragraph" w:customStyle="1" w:styleId="PMBulletIndent">
    <w:name w:val="PM_BulletIndent"/>
    <w:basedOn w:val="Normalny"/>
    <w:uiPriority w:val="99"/>
    <w:rsid w:val="003067BF"/>
    <w:pPr>
      <w:tabs>
        <w:tab w:val="left" w:pos="1191"/>
      </w:tabs>
      <w:spacing w:after="60"/>
      <w:ind w:left="1191"/>
      <w:jc w:val="left"/>
    </w:pPr>
    <w:rPr>
      <w:rFonts w:ascii="Arial" w:hAnsi="Arial"/>
      <w:sz w:val="20"/>
      <w:szCs w:val="24"/>
      <w:lang w:val="fr-FR" w:eastAsia="en-GB"/>
    </w:rPr>
  </w:style>
  <w:style w:type="table" w:customStyle="1" w:styleId="TableGrid0">
    <w:name w:val="Table Grid0"/>
    <w:rsid w:val="003067B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Tekstzastpczy">
    <w:name w:val="Placeholder Text"/>
    <w:basedOn w:val="Domylnaczcionkaakapitu"/>
    <w:uiPriority w:val="99"/>
    <w:semiHidden/>
    <w:rsid w:val="003067BF"/>
    <w:rPr>
      <w:color w:val="808080"/>
    </w:rPr>
  </w:style>
  <w:style w:type="character" w:customStyle="1" w:styleId="TekstprzypisukocowegoZnak1">
    <w:name w:val="Tekst przypisu końcowego Znak1"/>
    <w:basedOn w:val="Domylnaczcionkaakapitu"/>
    <w:link w:val="Tekstprzypisukocowego"/>
    <w:rsid w:val="002C5FEE"/>
    <w:rPr>
      <w:rFonts w:ascii="Arial Narrow" w:hAnsi="Arial Narrow"/>
      <w:lang w:val="pl-PL" w:eastAsia="pl-PL"/>
    </w:rPr>
  </w:style>
  <w:style w:type="character" w:customStyle="1" w:styleId="DataZnak">
    <w:name w:val="Data Znak"/>
    <w:basedOn w:val="Domylnaczcionkaakapitu"/>
    <w:link w:val="Data"/>
    <w:rsid w:val="002C5FEE"/>
    <w:rPr>
      <w:rFonts w:ascii="Arial" w:hAnsi="Arial" w:cs="Arial"/>
      <w:b/>
      <w:noProof/>
      <w:sz w:val="22"/>
      <w:szCs w:val="16"/>
      <w:lang w:val="pl-PL" w:eastAsia="pl-PL"/>
    </w:rPr>
  </w:style>
  <w:style w:type="character" w:customStyle="1" w:styleId="PREDOMTekstpodstawowyZnak2">
    <w:name w:val="PREDOM Tekst podstawowy Znak2"/>
    <w:link w:val="PREDOMTekstpodstawowy"/>
    <w:rsid w:val="0020440C"/>
    <w:rPr>
      <w:rFonts w:ascii="Arial Narrow" w:eastAsia="PMingLiU" w:hAnsi="Arial Narrow"/>
      <w:sz w:val="22"/>
      <w:szCs w:val="24"/>
      <w:lang w:val="pl-PL" w:eastAsia="pl-PL"/>
    </w:rPr>
  </w:style>
  <w:style w:type="paragraph" w:customStyle="1" w:styleId="TableNormal3">
    <w:name w:val="Table Normal3"/>
    <w:basedOn w:val="Normalny"/>
    <w:rsid w:val="0020440C"/>
    <w:pPr>
      <w:keepNext/>
      <w:keepLines/>
      <w:jc w:val="left"/>
    </w:pPr>
    <w:rPr>
      <w:sz w:val="20"/>
    </w:rPr>
  </w:style>
  <w:style w:type="paragraph" w:customStyle="1" w:styleId="podstawowy0">
    <w:name w:val="podstawowy"/>
    <w:basedOn w:val="Normalny"/>
    <w:rsid w:val="0020440C"/>
    <w:pPr>
      <w:spacing w:before="100" w:beforeAutospacing="1" w:after="100" w:afterAutospacing="1"/>
      <w:jc w:val="left"/>
    </w:pPr>
    <w:rPr>
      <w:rFonts w:ascii="Times New Roman" w:hAnsi="Times New Roman"/>
      <w:sz w:val="24"/>
      <w:szCs w:val="24"/>
    </w:rPr>
  </w:style>
  <w:style w:type="table" w:customStyle="1" w:styleId="PlainTable31">
    <w:name w:val="Plain Table 31"/>
    <w:basedOn w:val="Standardowy"/>
    <w:uiPriority w:val="43"/>
    <w:rsid w:val="0020440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Standardowy"/>
    <w:uiPriority w:val="42"/>
    <w:rsid w:val="0020440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51">
    <w:name w:val="Plain Table 51"/>
    <w:basedOn w:val="Standardowy"/>
    <w:uiPriority w:val="45"/>
    <w:rsid w:val="002044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1">
    <w:name w:val="Grid Table 5 Dark1"/>
    <w:basedOn w:val="Standardowy"/>
    <w:uiPriority w:val="50"/>
    <w:rsid w:val="002044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Standardowy"/>
    <w:uiPriority w:val="50"/>
    <w:rsid w:val="002044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PMAppendix">
    <w:name w:val="PM_Appendix"/>
    <w:next w:val="PMAppendixName"/>
    <w:link w:val="PMAppendixChar"/>
    <w:rsid w:val="0020440C"/>
    <w:pPr>
      <w:spacing w:before="480"/>
    </w:pPr>
    <w:rPr>
      <w:rFonts w:ascii="Arial" w:hAnsi="Arial"/>
      <w:b/>
      <w:sz w:val="36"/>
      <w:szCs w:val="24"/>
    </w:rPr>
  </w:style>
  <w:style w:type="character" w:customStyle="1" w:styleId="PMAppendixChar">
    <w:name w:val="PM_Appendix Char"/>
    <w:link w:val="PMAppendix"/>
    <w:rsid w:val="0020440C"/>
    <w:rPr>
      <w:rFonts w:ascii="Arial" w:hAnsi="Arial"/>
      <w:b/>
      <w:sz w:val="36"/>
      <w:szCs w:val="24"/>
    </w:rPr>
  </w:style>
  <w:style w:type="paragraph" w:customStyle="1" w:styleId="PMAppendixName">
    <w:name w:val="PM_AppendixName"/>
    <w:next w:val="Normalny"/>
    <w:link w:val="PMAppendixNameChar"/>
    <w:uiPriority w:val="99"/>
    <w:rsid w:val="0020440C"/>
    <w:rPr>
      <w:rFonts w:ascii="Arial" w:hAnsi="Arial"/>
      <w:color w:val="827566"/>
      <w:sz w:val="36"/>
      <w:szCs w:val="24"/>
    </w:rPr>
  </w:style>
  <w:style w:type="character" w:customStyle="1" w:styleId="PMAppendixNameChar">
    <w:name w:val="PM_AppendixName Char"/>
    <w:link w:val="PMAppendixName"/>
    <w:uiPriority w:val="99"/>
    <w:rsid w:val="0020440C"/>
    <w:rPr>
      <w:rFonts w:ascii="Arial" w:hAnsi="Arial"/>
      <w:color w:val="827566"/>
      <w:sz w:val="36"/>
      <w:szCs w:val="24"/>
    </w:rPr>
  </w:style>
  <w:style w:type="paragraph" w:customStyle="1" w:styleId="PMBulletHyphenIndent">
    <w:name w:val="PM_BulletHyphenIndent"/>
    <w:basedOn w:val="Normalny"/>
    <w:uiPriority w:val="99"/>
    <w:rsid w:val="0020440C"/>
    <w:pPr>
      <w:tabs>
        <w:tab w:val="left" w:pos="1474"/>
      </w:tabs>
      <w:spacing w:after="60"/>
      <w:ind w:left="1474"/>
      <w:jc w:val="left"/>
    </w:pPr>
    <w:rPr>
      <w:rFonts w:ascii="Arial" w:hAnsi="Arial"/>
      <w:sz w:val="20"/>
      <w:szCs w:val="24"/>
      <w:lang w:eastAsia="en-GB"/>
    </w:rPr>
  </w:style>
  <w:style w:type="paragraph" w:customStyle="1" w:styleId="PMHeaderInfo">
    <w:name w:val="PM_Header_Info"/>
    <w:basedOn w:val="Normalny"/>
    <w:uiPriority w:val="99"/>
    <w:rsid w:val="0020440C"/>
    <w:pPr>
      <w:jc w:val="right"/>
    </w:pPr>
    <w:rPr>
      <w:rFonts w:ascii="Georgia" w:hAnsi="Georgia" w:cs="Arial"/>
      <w:sz w:val="14"/>
      <w:szCs w:val="14"/>
      <w:lang w:val="en-IE" w:eastAsia="en-IE"/>
    </w:rPr>
  </w:style>
  <w:style w:type="character" w:customStyle="1" w:styleId="WcicienormalneZnak">
    <w:name w:val="Wcięcie normalne Znak"/>
    <w:aliases w:val="Standardowe wcięcie Znak,PM_NormalIndent Char Char Char Char Char Char Znak,PM_NormalIndent Char Char Char Char Char Char +... Znak,Normal Indent Char Char Char Char Znak,Normal Indent Char Char Char Char Char Char Znak"/>
    <w:link w:val="Wcicienormalne"/>
    <w:rsid w:val="0020440C"/>
    <w:rPr>
      <w:rFonts w:ascii="Arial Narrow" w:hAnsi="Arial Narrow"/>
      <w:sz w:val="22"/>
      <w:lang w:val="pl-PL" w:eastAsia="pl-PL"/>
    </w:rPr>
  </w:style>
  <w:style w:type="paragraph" w:customStyle="1" w:styleId="Address">
    <w:name w:val="Address"/>
    <w:link w:val="AddressChar"/>
    <w:rsid w:val="0020440C"/>
    <w:pPr>
      <w:spacing w:line="168" w:lineRule="exact"/>
    </w:pPr>
    <w:rPr>
      <w:rFonts w:ascii="Arial" w:hAnsi="Arial" w:cs="Arial"/>
      <w:sz w:val="14"/>
      <w:szCs w:val="14"/>
      <w:lang w:val="en-IE"/>
    </w:rPr>
  </w:style>
  <w:style w:type="character" w:customStyle="1" w:styleId="Title3">
    <w:name w:val="Title3"/>
    <w:rsid w:val="0020440C"/>
    <w:rPr>
      <w:rFonts w:ascii="Arial" w:eastAsia="Arial Unicode MS" w:hAnsi="Arial" w:cs="Arial Unicode MS"/>
      <w:b/>
      <w:i w:val="0"/>
      <w:color w:val="FF0000"/>
      <w:sz w:val="36"/>
      <w:szCs w:val="36"/>
    </w:rPr>
  </w:style>
  <w:style w:type="character" w:customStyle="1" w:styleId="Styl12pt">
    <w:name w:val="Styl 12 pt"/>
    <w:rsid w:val="0020440C"/>
    <w:rPr>
      <w:sz w:val="24"/>
    </w:rPr>
  </w:style>
  <w:style w:type="paragraph" w:customStyle="1" w:styleId="Title2">
    <w:name w:val="Title2"/>
    <w:basedOn w:val="Normalny"/>
    <w:link w:val="Title2Char"/>
    <w:qFormat/>
    <w:rsid w:val="0020440C"/>
    <w:pPr>
      <w:ind w:left="720"/>
    </w:pPr>
    <w:rPr>
      <w:rFonts w:ascii="Arial" w:eastAsia="Arial Unicode MS" w:hAnsi="Arial" w:cs="Arial"/>
      <w:sz w:val="28"/>
      <w:szCs w:val="28"/>
      <w:lang w:eastAsia="en-GB"/>
    </w:rPr>
  </w:style>
  <w:style w:type="paragraph" w:customStyle="1" w:styleId="Title1">
    <w:name w:val="Title1"/>
    <w:basedOn w:val="Normalny"/>
    <w:link w:val="Title1Char"/>
    <w:qFormat/>
    <w:rsid w:val="0020440C"/>
    <w:pPr>
      <w:ind w:left="720"/>
    </w:pPr>
    <w:rPr>
      <w:rFonts w:ascii="Arial" w:eastAsia="Arial Unicode MS" w:hAnsi="Arial" w:cs="Arial"/>
      <w:color w:val="827566"/>
      <w:sz w:val="36"/>
      <w:szCs w:val="44"/>
      <w:lang w:val="en-IE" w:eastAsia="en-GB"/>
    </w:rPr>
  </w:style>
  <w:style w:type="paragraph" w:customStyle="1" w:styleId="CoverPageTitle2">
    <w:name w:val="CoverPageTitle2"/>
    <w:basedOn w:val="Normalny"/>
    <w:uiPriority w:val="99"/>
    <w:rsid w:val="0020440C"/>
    <w:pPr>
      <w:ind w:left="720"/>
    </w:pPr>
    <w:rPr>
      <w:rFonts w:ascii="Arial" w:eastAsia="Arial Unicode MS" w:hAnsi="Arial" w:cs="Arial"/>
      <w:b/>
      <w:bCs/>
      <w:color w:val="FFFFFF"/>
      <w:sz w:val="24"/>
      <w:szCs w:val="32"/>
      <w:lang w:eastAsia="en-GB"/>
    </w:rPr>
  </w:style>
  <w:style w:type="paragraph" w:customStyle="1" w:styleId="CoverPageTitle3">
    <w:name w:val="CoverPageTitle3"/>
    <w:basedOn w:val="Normalny"/>
    <w:uiPriority w:val="99"/>
    <w:rsid w:val="0020440C"/>
    <w:pPr>
      <w:ind w:left="720"/>
    </w:pPr>
    <w:rPr>
      <w:rFonts w:ascii="Arial" w:eastAsia="Arial Unicode MS" w:hAnsi="Arial" w:cs="Arial"/>
      <w:sz w:val="18"/>
      <w:szCs w:val="22"/>
      <w:lang w:val="en-IE" w:eastAsia="en-GB"/>
    </w:rPr>
  </w:style>
  <w:style w:type="character" w:customStyle="1" w:styleId="CoverPageTitle4">
    <w:name w:val="CoverPageTitle4"/>
    <w:rsid w:val="0020440C"/>
    <w:rPr>
      <w:rFonts w:ascii="Arial Bold" w:eastAsia="Arial Unicode MS" w:hAnsi="Arial Bold" w:cs="Arial Unicode MS"/>
      <w:b/>
      <w:bCs/>
      <w:i w:val="0"/>
      <w:iCs w:val="0"/>
      <w:sz w:val="20"/>
      <w:szCs w:val="20"/>
    </w:rPr>
  </w:style>
  <w:style w:type="character" w:customStyle="1" w:styleId="Title2Char">
    <w:name w:val="Title2 Char"/>
    <w:link w:val="Title2"/>
    <w:rsid w:val="0020440C"/>
    <w:rPr>
      <w:rFonts w:ascii="Arial" w:eastAsia="Arial Unicode MS" w:hAnsi="Arial" w:cs="Arial"/>
      <w:sz w:val="28"/>
      <w:szCs w:val="28"/>
      <w:lang w:val="pl-PL"/>
    </w:rPr>
  </w:style>
  <w:style w:type="paragraph" w:customStyle="1" w:styleId="StyleTitle212pt">
    <w:name w:val="Style Title2 + 12 pt"/>
    <w:basedOn w:val="Title2"/>
    <w:uiPriority w:val="99"/>
    <w:rsid w:val="0020440C"/>
    <w:rPr>
      <w:sz w:val="24"/>
      <w:szCs w:val="24"/>
    </w:rPr>
  </w:style>
  <w:style w:type="paragraph" w:customStyle="1" w:styleId="TableNormal4">
    <w:name w:val="Table Normal4"/>
    <w:basedOn w:val="Normalny"/>
    <w:rsid w:val="0020440C"/>
    <w:pPr>
      <w:keepNext/>
      <w:keepLines/>
      <w:ind w:left="720"/>
    </w:pPr>
  </w:style>
  <w:style w:type="paragraph" w:customStyle="1" w:styleId="Styl10">
    <w:name w:val="Styl10"/>
    <w:basedOn w:val="Normalny"/>
    <w:rsid w:val="0020440C"/>
    <w:pPr>
      <w:spacing w:after="40"/>
      <w:ind w:left="720"/>
    </w:pPr>
    <w:rPr>
      <w:lang w:val="en-GB" w:eastAsia="en-US"/>
    </w:rPr>
  </w:style>
  <w:style w:type="paragraph" w:customStyle="1" w:styleId="PageNumber">
    <w:name w:val="PageNumber"/>
    <w:basedOn w:val="Stopka"/>
    <w:rsid w:val="0020440C"/>
    <w:pPr>
      <w:tabs>
        <w:tab w:val="clear" w:pos="4536"/>
        <w:tab w:val="clear" w:pos="9072"/>
        <w:tab w:val="center" w:pos="4320"/>
        <w:tab w:val="right" w:pos="8640"/>
      </w:tabs>
      <w:ind w:left="720"/>
      <w:jc w:val="right"/>
    </w:pPr>
  </w:style>
  <w:style w:type="paragraph" w:customStyle="1" w:styleId="Spistreci">
    <w:name w:val="Spis treści"/>
    <w:basedOn w:val="Standardowy1"/>
    <w:rsid w:val="0020440C"/>
    <w:pPr>
      <w:spacing w:after="240"/>
      <w:ind w:left="720"/>
      <w:jc w:val="center"/>
    </w:pPr>
    <w:rPr>
      <w:rFonts w:ascii="Arial" w:hAnsi="Arial"/>
      <w:b/>
      <w:caps/>
      <w:spacing w:val="100"/>
      <w:sz w:val="28"/>
    </w:rPr>
  </w:style>
  <w:style w:type="paragraph" w:customStyle="1" w:styleId="NormalnyWeb1">
    <w:name w:val="Normalny (Web)1"/>
    <w:basedOn w:val="Normalny"/>
    <w:rsid w:val="0020440C"/>
    <w:pPr>
      <w:spacing w:before="100" w:after="100"/>
      <w:ind w:left="720"/>
    </w:pPr>
    <w:rPr>
      <w:rFonts w:ascii="Times New Roman" w:hAnsi="Times New Roman"/>
      <w:sz w:val="24"/>
    </w:rPr>
  </w:style>
  <w:style w:type="numbering" w:customStyle="1" w:styleId="Style2">
    <w:name w:val="Style2"/>
    <w:rsid w:val="0020440C"/>
    <w:pPr>
      <w:numPr>
        <w:numId w:val="51"/>
      </w:numPr>
    </w:pPr>
  </w:style>
  <w:style w:type="paragraph" w:customStyle="1" w:styleId="TWnaglowek1">
    <w:name w:val="TW_naglowek_1"/>
    <w:rsid w:val="0020440C"/>
    <w:pPr>
      <w:keepNext/>
      <w:numPr>
        <w:numId w:val="17"/>
      </w:numPr>
      <w:spacing w:before="240" w:after="120"/>
    </w:pPr>
    <w:rPr>
      <w:rFonts w:ascii="Arial" w:hAnsi="Arial"/>
      <w:b/>
      <w:lang w:val="pl-PL" w:eastAsia="pl-PL"/>
    </w:rPr>
  </w:style>
  <w:style w:type="paragraph" w:customStyle="1" w:styleId="TWnaglowek2">
    <w:name w:val="TW_naglowek_2"/>
    <w:rsid w:val="0020440C"/>
    <w:pPr>
      <w:keepNext/>
      <w:numPr>
        <w:ilvl w:val="1"/>
        <w:numId w:val="17"/>
      </w:numPr>
      <w:spacing w:after="120"/>
    </w:pPr>
    <w:rPr>
      <w:rFonts w:ascii="Arial" w:hAnsi="Arial"/>
      <w:b/>
      <w:lang w:val="pl-PL" w:eastAsia="pl-PL"/>
    </w:rPr>
  </w:style>
  <w:style w:type="paragraph" w:customStyle="1" w:styleId="TWstandard">
    <w:name w:val="TW_standard"/>
    <w:rsid w:val="0020440C"/>
    <w:pPr>
      <w:jc w:val="both"/>
    </w:pPr>
    <w:rPr>
      <w:rFonts w:ascii="Arial" w:hAnsi="Arial"/>
      <w:lang w:val="pl-PL" w:eastAsia="pl-PL"/>
    </w:rPr>
  </w:style>
  <w:style w:type="paragraph" w:customStyle="1" w:styleId="E-bekezdes">
    <w:name w:val="E-bekezdes"/>
    <w:basedOn w:val="Normalny"/>
    <w:rsid w:val="0020440C"/>
    <w:pPr>
      <w:ind w:left="720"/>
    </w:pPr>
    <w:rPr>
      <w:rFonts w:ascii="Arial" w:hAnsi="Arial"/>
      <w:b/>
      <w:lang w:val="hu-HU" w:eastAsia="en-US"/>
    </w:rPr>
  </w:style>
  <w:style w:type="paragraph" w:styleId="Tekstblokowy">
    <w:name w:val="Block Text"/>
    <w:basedOn w:val="Normalny"/>
    <w:rsid w:val="0020440C"/>
    <w:pPr>
      <w:ind w:left="426" w:right="828"/>
    </w:pPr>
    <w:rPr>
      <w:rFonts w:ascii="Helvetica" w:hAnsi="Helvetica"/>
      <w:lang w:eastAsia="de-DE"/>
    </w:rPr>
  </w:style>
  <w:style w:type="paragraph" w:customStyle="1" w:styleId="Frieder">
    <w:name w:val="Frieder"/>
    <w:basedOn w:val="Nagwek"/>
    <w:rsid w:val="0020440C"/>
    <w:pPr>
      <w:tabs>
        <w:tab w:val="clear" w:pos="4536"/>
        <w:tab w:val="clear" w:pos="9072"/>
      </w:tabs>
      <w:ind w:left="280"/>
    </w:pPr>
    <w:rPr>
      <w:rFonts w:ascii="Helvetica" w:hAnsi="Helvetica"/>
      <w:b/>
      <w:spacing w:val="40"/>
      <w:position w:val="6"/>
      <w:lang w:eastAsia="de-DE"/>
    </w:rPr>
  </w:style>
  <w:style w:type="paragraph" w:customStyle="1" w:styleId="T1">
    <w:name w:val="T1"/>
    <w:basedOn w:val="Normalny"/>
    <w:rsid w:val="0020440C"/>
    <w:pPr>
      <w:tabs>
        <w:tab w:val="num" w:pos="1418"/>
      </w:tabs>
      <w:ind w:left="1418"/>
    </w:pPr>
    <w:rPr>
      <w:rFonts w:ascii="Arial" w:hAnsi="Arial"/>
      <w:lang w:eastAsia="de-DE"/>
    </w:rPr>
  </w:style>
  <w:style w:type="paragraph" w:customStyle="1" w:styleId="Punkty0">
    <w:name w:val="Punkty"/>
    <w:basedOn w:val="Normalny"/>
    <w:rsid w:val="0020440C"/>
    <w:pPr>
      <w:numPr>
        <w:numId w:val="18"/>
      </w:numPr>
    </w:pPr>
    <w:rPr>
      <w:rFonts w:ascii="Times New Roman" w:hAnsi="Times New Roman"/>
      <w:sz w:val="24"/>
      <w:szCs w:val="24"/>
    </w:rPr>
  </w:style>
  <w:style w:type="paragraph" w:styleId="Lista-kontynuacja">
    <w:name w:val="List Continue"/>
    <w:basedOn w:val="Normalny"/>
    <w:rsid w:val="0020440C"/>
    <w:pPr>
      <w:ind w:left="283"/>
    </w:pPr>
    <w:rPr>
      <w:rFonts w:ascii="Arial" w:hAnsi="Arial"/>
      <w:lang w:eastAsia="en-US"/>
    </w:rPr>
  </w:style>
  <w:style w:type="paragraph" w:customStyle="1" w:styleId="normalespecifica">
    <w:name w:val="normale specifica"/>
    <w:basedOn w:val="Normalny"/>
    <w:rsid w:val="0020440C"/>
    <w:pPr>
      <w:tabs>
        <w:tab w:val="left" w:pos="709"/>
      </w:tabs>
      <w:ind w:left="720"/>
    </w:pPr>
    <w:rPr>
      <w:rFonts w:ascii="Arial" w:hAnsi="Arial"/>
      <w:lang w:val="it-IT" w:eastAsia="en-US"/>
    </w:rPr>
  </w:style>
  <w:style w:type="paragraph" w:customStyle="1" w:styleId="PROTECTNORMALNY">
    <w:name w:val="PROTECT_NORMALNY"/>
    <w:basedOn w:val="Normalny"/>
    <w:link w:val="PROTECTNORMALNYZnak"/>
    <w:rsid w:val="0020440C"/>
    <w:pPr>
      <w:autoSpaceDE w:val="0"/>
      <w:autoSpaceDN w:val="0"/>
      <w:adjustRightInd w:val="0"/>
    </w:pPr>
    <w:rPr>
      <w:rFonts w:ascii="Arial" w:hAnsi="Arial" w:cs="Arial"/>
      <w:szCs w:val="24"/>
    </w:rPr>
  </w:style>
  <w:style w:type="paragraph" w:customStyle="1" w:styleId="PROTECTNAGWEK1">
    <w:name w:val="PROTECT_NAGŁÓWEK 1"/>
    <w:basedOn w:val="Normalny"/>
    <w:next w:val="PROTECTNORMALNY"/>
    <w:rsid w:val="0020440C"/>
    <w:pPr>
      <w:keepNext/>
      <w:pBdr>
        <w:left w:val="single" w:sz="4" w:space="4" w:color="auto"/>
        <w:bottom w:val="single" w:sz="4" w:space="1" w:color="auto"/>
      </w:pBdr>
      <w:shd w:val="clear" w:color="auto" w:fill="D9D9D9"/>
      <w:tabs>
        <w:tab w:val="num" w:pos="170"/>
      </w:tabs>
      <w:autoSpaceDE w:val="0"/>
      <w:autoSpaceDN w:val="0"/>
      <w:adjustRightInd w:val="0"/>
      <w:spacing w:before="240" w:after="240"/>
      <w:ind w:left="340" w:hanging="340"/>
      <w:jc w:val="left"/>
      <w:outlineLvl w:val="0"/>
    </w:pPr>
    <w:rPr>
      <w:rFonts w:ascii="Arial" w:hAnsi="Arial" w:cs="Arial"/>
      <w:b/>
      <w:kern w:val="32"/>
      <w:sz w:val="24"/>
      <w:szCs w:val="32"/>
    </w:rPr>
  </w:style>
  <w:style w:type="paragraph" w:customStyle="1" w:styleId="PROTECTNANGWEK2">
    <w:name w:val="PROTECT_NANGŁÓWEK 2"/>
    <w:basedOn w:val="Normalny"/>
    <w:rsid w:val="0020440C"/>
    <w:pPr>
      <w:pBdr>
        <w:left w:val="single" w:sz="4" w:space="4" w:color="auto"/>
        <w:bottom w:val="single" w:sz="4" w:space="1" w:color="auto"/>
      </w:pBdr>
      <w:tabs>
        <w:tab w:val="num" w:pos="624"/>
      </w:tabs>
      <w:autoSpaceDE w:val="0"/>
      <w:autoSpaceDN w:val="0"/>
      <w:adjustRightInd w:val="0"/>
      <w:spacing w:after="240"/>
      <w:ind w:left="1418" w:hanging="1361"/>
      <w:jc w:val="left"/>
    </w:pPr>
    <w:rPr>
      <w:rFonts w:ascii="Arial" w:hAnsi="Arial" w:cs="Arial"/>
      <w:b/>
      <w:sz w:val="24"/>
      <w:szCs w:val="24"/>
    </w:rPr>
  </w:style>
  <w:style w:type="paragraph" w:customStyle="1" w:styleId="PROTECTNAGWEK3">
    <w:name w:val="PROTECT_NAGŁÓWEK 3"/>
    <w:basedOn w:val="PROTECTNANGWEK2"/>
    <w:rsid w:val="0020440C"/>
    <w:pPr>
      <w:pBdr>
        <w:left w:val="none" w:sz="0" w:space="0" w:color="auto"/>
      </w:pBdr>
      <w:tabs>
        <w:tab w:val="clear" w:pos="624"/>
        <w:tab w:val="num" w:pos="907"/>
      </w:tabs>
      <w:ind w:left="720" w:hanging="550"/>
    </w:pPr>
  </w:style>
  <w:style w:type="paragraph" w:customStyle="1" w:styleId="BodyText23">
    <w:name w:val="Body Text 23"/>
    <w:basedOn w:val="Normalny"/>
    <w:rsid w:val="0020440C"/>
    <w:pPr>
      <w:jc w:val="left"/>
    </w:pPr>
    <w:rPr>
      <w:rFonts w:ascii="Times New Roman" w:hAnsi="Times New Roman"/>
      <w:sz w:val="24"/>
    </w:rPr>
  </w:style>
  <w:style w:type="paragraph" w:customStyle="1" w:styleId="BodyTextIndent22">
    <w:name w:val="Body Text Indent 22"/>
    <w:basedOn w:val="Normalny"/>
    <w:rsid w:val="0020440C"/>
    <w:pPr>
      <w:ind w:left="851"/>
    </w:pPr>
    <w:rPr>
      <w:rFonts w:ascii="Times New Roman" w:hAnsi="Times New Roman"/>
      <w:sz w:val="24"/>
    </w:rPr>
  </w:style>
  <w:style w:type="paragraph" w:customStyle="1" w:styleId="BodyTextIndent31">
    <w:name w:val="Body Text Indent 31"/>
    <w:basedOn w:val="Normalny"/>
    <w:rsid w:val="0020440C"/>
    <w:pPr>
      <w:ind w:left="851" w:hanging="851"/>
    </w:pPr>
    <w:rPr>
      <w:rFonts w:ascii="Times New Roman" w:hAnsi="Times New Roman"/>
      <w:b/>
      <w:sz w:val="24"/>
    </w:rPr>
  </w:style>
  <w:style w:type="paragraph" w:styleId="Lista4">
    <w:name w:val="List 4"/>
    <w:basedOn w:val="Normalny"/>
    <w:rsid w:val="0020440C"/>
    <w:pPr>
      <w:spacing w:line="360" w:lineRule="auto"/>
      <w:ind w:left="1132" w:hanging="283"/>
      <w:jc w:val="left"/>
    </w:pPr>
    <w:rPr>
      <w:rFonts w:ascii="Times New Roman" w:hAnsi="Times New Roman"/>
      <w:sz w:val="24"/>
    </w:rPr>
  </w:style>
  <w:style w:type="paragraph" w:styleId="Lista-kontynuacja3">
    <w:name w:val="List Continue 3"/>
    <w:basedOn w:val="Normalny"/>
    <w:rsid w:val="0020440C"/>
    <w:pPr>
      <w:spacing w:line="360" w:lineRule="auto"/>
      <w:ind w:left="849"/>
      <w:jc w:val="left"/>
    </w:pPr>
    <w:rPr>
      <w:rFonts w:ascii="Times New Roman" w:hAnsi="Times New Roman"/>
      <w:sz w:val="24"/>
    </w:rPr>
  </w:style>
  <w:style w:type="paragraph" w:customStyle="1" w:styleId="1">
    <w:name w:val="1"/>
    <w:basedOn w:val="Normalny"/>
    <w:next w:val="Nagwek"/>
    <w:rsid w:val="0020440C"/>
    <w:pPr>
      <w:tabs>
        <w:tab w:val="center" w:pos="4536"/>
        <w:tab w:val="right" w:pos="9072"/>
      </w:tabs>
      <w:jc w:val="left"/>
    </w:pPr>
    <w:rPr>
      <w:rFonts w:ascii="Times New Roman" w:hAnsi="Times New Roman"/>
      <w:sz w:val="24"/>
      <w:szCs w:val="24"/>
    </w:rPr>
  </w:style>
  <w:style w:type="paragraph" w:styleId="Adresnakopercie">
    <w:name w:val="envelope address"/>
    <w:basedOn w:val="Normalny"/>
    <w:rsid w:val="0020440C"/>
    <w:pPr>
      <w:framePr w:w="7920" w:h="1980" w:hRule="exact" w:hSpace="141" w:wrap="auto" w:hAnchor="page" w:xAlign="center" w:yAlign="bottom"/>
      <w:spacing w:before="120" w:after="60" w:line="300" w:lineRule="atLeast"/>
      <w:ind w:left="2880"/>
      <w:jc w:val="left"/>
    </w:pPr>
    <w:rPr>
      <w:rFonts w:ascii="Arial" w:hAnsi="Arial"/>
      <w:sz w:val="24"/>
      <w:szCs w:val="24"/>
    </w:rPr>
  </w:style>
  <w:style w:type="paragraph" w:styleId="Adreszwrotnynakopercie">
    <w:name w:val="envelope return"/>
    <w:basedOn w:val="Normalny"/>
    <w:rsid w:val="0020440C"/>
    <w:pPr>
      <w:spacing w:before="120" w:after="60" w:line="300" w:lineRule="atLeast"/>
      <w:ind w:left="400"/>
      <w:jc w:val="left"/>
    </w:pPr>
    <w:rPr>
      <w:rFonts w:ascii="Arial" w:hAnsi="Arial"/>
      <w:sz w:val="20"/>
      <w:szCs w:val="24"/>
    </w:rPr>
  </w:style>
  <w:style w:type="paragraph" w:styleId="Lista-kontynuacja4">
    <w:name w:val="List Continue 4"/>
    <w:basedOn w:val="Normalny"/>
    <w:rsid w:val="0020440C"/>
    <w:pPr>
      <w:spacing w:before="120" w:line="300" w:lineRule="atLeast"/>
      <w:ind w:left="1132"/>
      <w:jc w:val="left"/>
    </w:pPr>
    <w:rPr>
      <w:rFonts w:ascii="Arial" w:hAnsi="Arial"/>
      <w:sz w:val="24"/>
      <w:szCs w:val="24"/>
    </w:rPr>
  </w:style>
  <w:style w:type="paragraph" w:styleId="Lista-kontynuacja5">
    <w:name w:val="List Continue 5"/>
    <w:basedOn w:val="Normalny"/>
    <w:rsid w:val="0020440C"/>
    <w:pPr>
      <w:spacing w:before="120" w:line="300" w:lineRule="atLeast"/>
      <w:ind w:left="1415"/>
      <w:jc w:val="left"/>
    </w:pPr>
    <w:rPr>
      <w:rFonts w:ascii="Arial" w:hAnsi="Arial"/>
      <w:sz w:val="24"/>
      <w:szCs w:val="24"/>
    </w:rPr>
  </w:style>
  <w:style w:type="paragraph" w:styleId="Lista5">
    <w:name w:val="List 5"/>
    <w:basedOn w:val="Normalny"/>
    <w:rsid w:val="0020440C"/>
    <w:pPr>
      <w:spacing w:before="120" w:after="60" w:line="300" w:lineRule="atLeast"/>
      <w:ind w:left="1415" w:hanging="283"/>
      <w:jc w:val="left"/>
    </w:pPr>
    <w:rPr>
      <w:rFonts w:ascii="Arial" w:hAnsi="Arial"/>
      <w:sz w:val="24"/>
      <w:szCs w:val="24"/>
    </w:rPr>
  </w:style>
  <w:style w:type="paragraph" w:styleId="Listanumerowana">
    <w:name w:val="List Number"/>
    <w:basedOn w:val="Normalny"/>
    <w:rsid w:val="0020440C"/>
    <w:pPr>
      <w:tabs>
        <w:tab w:val="num" w:pos="360"/>
      </w:tabs>
      <w:spacing w:before="120" w:after="60" w:line="300" w:lineRule="atLeast"/>
      <w:ind w:left="360" w:hanging="360"/>
      <w:jc w:val="left"/>
    </w:pPr>
    <w:rPr>
      <w:rFonts w:ascii="Arial" w:hAnsi="Arial"/>
      <w:sz w:val="24"/>
      <w:szCs w:val="24"/>
    </w:rPr>
  </w:style>
  <w:style w:type="paragraph" w:styleId="Listanumerowana2">
    <w:name w:val="List Number 2"/>
    <w:basedOn w:val="Normalny"/>
    <w:rsid w:val="0020440C"/>
    <w:pPr>
      <w:tabs>
        <w:tab w:val="num" w:pos="643"/>
      </w:tabs>
      <w:spacing w:before="120" w:after="60" w:line="300" w:lineRule="atLeast"/>
      <w:ind w:left="643" w:hanging="360"/>
      <w:jc w:val="left"/>
    </w:pPr>
    <w:rPr>
      <w:rFonts w:ascii="Arial" w:hAnsi="Arial"/>
      <w:sz w:val="24"/>
      <w:szCs w:val="24"/>
    </w:rPr>
  </w:style>
  <w:style w:type="paragraph" w:styleId="Listanumerowana3">
    <w:name w:val="List Number 3"/>
    <w:basedOn w:val="Normalny"/>
    <w:rsid w:val="0020440C"/>
    <w:pPr>
      <w:tabs>
        <w:tab w:val="num" w:pos="926"/>
      </w:tabs>
      <w:spacing w:before="120" w:after="60" w:line="300" w:lineRule="atLeast"/>
      <w:ind w:left="926" w:hanging="360"/>
      <w:jc w:val="left"/>
    </w:pPr>
    <w:rPr>
      <w:rFonts w:ascii="Arial" w:hAnsi="Arial"/>
      <w:sz w:val="24"/>
      <w:szCs w:val="24"/>
    </w:rPr>
  </w:style>
  <w:style w:type="paragraph" w:styleId="Listanumerowana4">
    <w:name w:val="List Number 4"/>
    <w:basedOn w:val="Normalny"/>
    <w:rsid w:val="0020440C"/>
    <w:pPr>
      <w:tabs>
        <w:tab w:val="num" w:pos="1209"/>
      </w:tabs>
      <w:spacing w:before="120" w:after="60" w:line="300" w:lineRule="atLeast"/>
      <w:ind w:left="1209" w:hanging="360"/>
      <w:jc w:val="left"/>
    </w:pPr>
    <w:rPr>
      <w:rFonts w:ascii="Arial" w:hAnsi="Arial"/>
      <w:sz w:val="24"/>
      <w:szCs w:val="24"/>
    </w:rPr>
  </w:style>
  <w:style w:type="paragraph" w:styleId="Listanumerowana5">
    <w:name w:val="List Number 5"/>
    <w:basedOn w:val="Normalny"/>
    <w:rsid w:val="0020440C"/>
    <w:pPr>
      <w:tabs>
        <w:tab w:val="num" w:pos="1492"/>
      </w:tabs>
      <w:spacing w:before="120" w:after="60" w:line="300" w:lineRule="atLeast"/>
      <w:ind w:left="1492" w:hanging="360"/>
      <w:jc w:val="left"/>
    </w:pPr>
    <w:rPr>
      <w:rFonts w:ascii="Arial" w:hAnsi="Arial"/>
      <w:sz w:val="24"/>
      <w:szCs w:val="24"/>
    </w:rPr>
  </w:style>
  <w:style w:type="paragraph" w:styleId="Nagweknotatki">
    <w:name w:val="Note Heading"/>
    <w:basedOn w:val="Normalny"/>
    <w:next w:val="Normalny"/>
    <w:link w:val="NagweknotatkiZnak"/>
    <w:rsid w:val="0020440C"/>
    <w:pPr>
      <w:spacing w:before="120" w:after="60" w:line="300" w:lineRule="atLeast"/>
      <w:ind w:left="400"/>
      <w:jc w:val="left"/>
    </w:pPr>
    <w:rPr>
      <w:rFonts w:ascii="Arial" w:hAnsi="Arial"/>
      <w:sz w:val="24"/>
      <w:szCs w:val="24"/>
    </w:rPr>
  </w:style>
  <w:style w:type="character" w:customStyle="1" w:styleId="NagweknotatkiZnak">
    <w:name w:val="Nagłówek notatki Znak"/>
    <w:basedOn w:val="Domylnaczcionkaakapitu"/>
    <w:link w:val="Nagweknotatki"/>
    <w:rsid w:val="0020440C"/>
    <w:rPr>
      <w:rFonts w:ascii="Arial" w:hAnsi="Arial"/>
      <w:sz w:val="24"/>
      <w:szCs w:val="24"/>
      <w:lang w:val="pl-PL" w:eastAsia="pl-PL"/>
    </w:rPr>
  </w:style>
  <w:style w:type="paragraph" w:styleId="Nagwekwiadomoci">
    <w:name w:val="Message Header"/>
    <w:basedOn w:val="Normalny"/>
    <w:link w:val="NagwekwiadomociZnak"/>
    <w:rsid w:val="0020440C"/>
    <w:pPr>
      <w:pBdr>
        <w:top w:val="single" w:sz="6" w:space="1" w:color="auto"/>
        <w:left w:val="single" w:sz="6" w:space="1" w:color="auto"/>
        <w:bottom w:val="single" w:sz="6" w:space="1" w:color="auto"/>
        <w:right w:val="single" w:sz="6" w:space="1" w:color="auto"/>
      </w:pBdr>
      <w:shd w:val="pct20" w:color="auto" w:fill="auto"/>
      <w:spacing w:before="120" w:after="60" w:line="300" w:lineRule="atLeast"/>
      <w:ind w:left="1134" w:hanging="1134"/>
      <w:jc w:val="left"/>
    </w:pPr>
    <w:rPr>
      <w:rFonts w:ascii="Arial" w:hAnsi="Arial"/>
      <w:sz w:val="24"/>
      <w:szCs w:val="24"/>
    </w:rPr>
  </w:style>
  <w:style w:type="character" w:customStyle="1" w:styleId="NagwekwiadomociZnak">
    <w:name w:val="Nagłówek wiadomości Znak"/>
    <w:basedOn w:val="Domylnaczcionkaakapitu"/>
    <w:link w:val="Nagwekwiadomoci"/>
    <w:rsid w:val="0020440C"/>
    <w:rPr>
      <w:rFonts w:ascii="Arial" w:hAnsi="Arial"/>
      <w:sz w:val="24"/>
      <w:szCs w:val="24"/>
      <w:shd w:val="pct20" w:color="auto" w:fill="auto"/>
      <w:lang w:val="pl-PL" w:eastAsia="pl-PL"/>
    </w:rPr>
  </w:style>
  <w:style w:type="paragraph" w:styleId="Podpis">
    <w:name w:val="Signature"/>
    <w:basedOn w:val="Normalny"/>
    <w:link w:val="PodpisZnak"/>
    <w:rsid w:val="0020440C"/>
    <w:pPr>
      <w:spacing w:before="120" w:after="60" w:line="300" w:lineRule="atLeast"/>
      <w:ind w:left="4252"/>
      <w:jc w:val="left"/>
    </w:pPr>
    <w:rPr>
      <w:rFonts w:ascii="Arial" w:hAnsi="Arial"/>
      <w:sz w:val="24"/>
      <w:szCs w:val="24"/>
    </w:rPr>
  </w:style>
  <w:style w:type="character" w:customStyle="1" w:styleId="PodpisZnak">
    <w:name w:val="Podpis Znak"/>
    <w:basedOn w:val="Domylnaczcionkaakapitu"/>
    <w:link w:val="Podpis"/>
    <w:rsid w:val="0020440C"/>
    <w:rPr>
      <w:rFonts w:ascii="Arial" w:hAnsi="Arial"/>
      <w:sz w:val="24"/>
      <w:szCs w:val="24"/>
      <w:lang w:val="pl-PL" w:eastAsia="pl-PL"/>
    </w:rPr>
  </w:style>
  <w:style w:type="paragraph" w:styleId="Zwrotgrzecznociowy">
    <w:name w:val="Salutation"/>
    <w:basedOn w:val="Normalny"/>
    <w:next w:val="Normalny"/>
    <w:link w:val="ZwrotgrzecznociowyZnak"/>
    <w:rsid w:val="0020440C"/>
    <w:pPr>
      <w:spacing w:before="120" w:after="60" w:line="300" w:lineRule="atLeast"/>
      <w:ind w:left="400"/>
      <w:jc w:val="left"/>
    </w:pPr>
    <w:rPr>
      <w:rFonts w:ascii="Arial" w:hAnsi="Arial"/>
      <w:sz w:val="24"/>
      <w:szCs w:val="24"/>
    </w:rPr>
  </w:style>
  <w:style w:type="character" w:customStyle="1" w:styleId="ZwrotgrzecznociowyZnak">
    <w:name w:val="Zwrot grzecznościowy Znak"/>
    <w:basedOn w:val="Domylnaczcionkaakapitu"/>
    <w:link w:val="Zwrotgrzecznociowy"/>
    <w:rsid w:val="0020440C"/>
    <w:rPr>
      <w:rFonts w:ascii="Arial" w:hAnsi="Arial"/>
      <w:sz w:val="24"/>
      <w:szCs w:val="24"/>
      <w:lang w:val="pl-PL" w:eastAsia="pl-PL"/>
    </w:rPr>
  </w:style>
  <w:style w:type="paragraph" w:customStyle="1" w:styleId="xl49">
    <w:name w:val="xl49"/>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4">
    <w:name w:val="xl34"/>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7">
    <w:name w:val="xl37"/>
    <w:basedOn w:val="Normalny"/>
    <w:rsid w:val="0020440C"/>
    <w:pPr>
      <w:pBdr>
        <w:left w:val="single" w:sz="8" w:space="0" w:color="auto"/>
      </w:pBdr>
      <w:spacing w:before="100" w:beforeAutospacing="1" w:after="100" w:afterAutospacing="1"/>
      <w:jc w:val="right"/>
    </w:pPr>
    <w:rPr>
      <w:rFonts w:ascii="Times New Roman" w:hAnsi="Times New Roman"/>
      <w:sz w:val="20"/>
      <w:szCs w:val="24"/>
    </w:rPr>
  </w:style>
  <w:style w:type="paragraph" w:customStyle="1" w:styleId="xl28">
    <w:name w:val="xl28"/>
    <w:basedOn w:val="Normalny"/>
    <w:rsid w:val="0020440C"/>
    <w:pPr>
      <w:pBdr>
        <w:bottom w:val="single" w:sz="4" w:space="0" w:color="auto"/>
        <w:right w:val="single" w:sz="4" w:space="0" w:color="auto"/>
      </w:pBdr>
      <w:spacing w:before="100" w:beforeAutospacing="1" w:after="100" w:afterAutospacing="1"/>
      <w:jc w:val="left"/>
    </w:pPr>
    <w:rPr>
      <w:rFonts w:ascii="Times New Roman" w:hAnsi="Times New Roman"/>
      <w:sz w:val="20"/>
      <w:szCs w:val="24"/>
    </w:rPr>
  </w:style>
  <w:style w:type="paragraph" w:customStyle="1" w:styleId="Podstawa">
    <w:name w:val="Podstawa"/>
    <w:basedOn w:val="Normalny"/>
    <w:rsid w:val="0020440C"/>
    <w:pPr>
      <w:spacing w:after="60" w:line="360" w:lineRule="atLeast"/>
      <w:ind w:left="284" w:firstLine="284"/>
    </w:pPr>
    <w:rPr>
      <w:rFonts w:ascii="Arial" w:hAnsi="Arial"/>
    </w:rPr>
  </w:style>
  <w:style w:type="paragraph" w:styleId="Listapunktowana3">
    <w:name w:val="List Bullet 3"/>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4">
    <w:name w:val="List Bullet 4"/>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5">
    <w:name w:val="List Bullet 5"/>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Zwrotpoegnalny">
    <w:name w:val="Closing"/>
    <w:basedOn w:val="Normalny"/>
    <w:link w:val="ZwrotpoegnalnyZnak"/>
    <w:rsid w:val="0020440C"/>
    <w:pPr>
      <w:spacing w:before="120" w:after="60" w:line="300" w:lineRule="atLeast"/>
      <w:ind w:left="4252"/>
      <w:jc w:val="left"/>
    </w:pPr>
    <w:rPr>
      <w:rFonts w:ascii="Arial" w:hAnsi="Arial"/>
      <w:sz w:val="24"/>
      <w:szCs w:val="24"/>
    </w:rPr>
  </w:style>
  <w:style w:type="character" w:customStyle="1" w:styleId="ZwrotpoegnalnyZnak">
    <w:name w:val="Zwrot pożegnalny Znak"/>
    <w:basedOn w:val="Domylnaczcionkaakapitu"/>
    <w:link w:val="Zwrotpoegnalny"/>
    <w:rsid w:val="0020440C"/>
    <w:rPr>
      <w:rFonts w:ascii="Arial" w:hAnsi="Arial"/>
      <w:sz w:val="24"/>
      <w:szCs w:val="24"/>
      <w:lang w:val="pl-PL" w:eastAsia="pl-PL"/>
    </w:rPr>
  </w:style>
  <w:style w:type="paragraph" w:customStyle="1" w:styleId="iza">
    <w:name w:val="iza"/>
    <w:basedOn w:val="Normalny"/>
    <w:rsid w:val="0020440C"/>
    <w:pPr>
      <w:jc w:val="left"/>
    </w:pPr>
    <w:rPr>
      <w:rFonts w:ascii="Arial" w:hAnsi="Arial"/>
      <w:sz w:val="24"/>
    </w:rPr>
  </w:style>
  <w:style w:type="paragraph" w:customStyle="1" w:styleId="opisy">
    <w:name w:val="opisy"/>
    <w:basedOn w:val="Normalny"/>
    <w:rsid w:val="0020440C"/>
    <w:pPr>
      <w:spacing w:line="240" w:lineRule="atLeast"/>
      <w:ind w:firstLine="170"/>
    </w:pPr>
    <w:rPr>
      <w:rFonts w:ascii="Century Gothic" w:hAnsi="Century Gothic" w:cs="Arial"/>
      <w:noProof/>
      <w:sz w:val="20"/>
    </w:rPr>
  </w:style>
  <w:style w:type="paragraph" w:customStyle="1" w:styleId="BodyText32">
    <w:name w:val="Body Text 32"/>
    <w:basedOn w:val="Normalny"/>
    <w:rsid w:val="0020440C"/>
    <w:pPr>
      <w:widowControl w:val="0"/>
      <w:overflowPunct w:val="0"/>
      <w:autoSpaceDE w:val="0"/>
      <w:autoSpaceDN w:val="0"/>
      <w:adjustRightInd w:val="0"/>
      <w:jc w:val="left"/>
    </w:pPr>
    <w:rPr>
      <w:rFonts w:ascii="Arial" w:hAnsi="Arial"/>
      <w:color w:val="800000"/>
      <w:sz w:val="24"/>
    </w:rPr>
  </w:style>
  <w:style w:type="paragraph" w:customStyle="1" w:styleId="Opis">
    <w:name w:val="Opis"/>
    <w:basedOn w:val="Listapunktowana"/>
    <w:rsid w:val="0020440C"/>
    <w:pPr>
      <w:widowControl w:val="0"/>
      <w:tabs>
        <w:tab w:val="clear" w:pos="2016"/>
        <w:tab w:val="left" w:pos="360"/>
      </w:tabs>
      <w:spacing w:before="40" w:after="40"/>
      <w:ind w:left="357" w:right="113" w:hanging="357"/>
      <w:jc w:val="left"/>
    </w:pPr>
    <w:rPr>
      <w:rFonts w:ascii="Arial" w:eastAsia="Times New Roman" w:hAnsi="Arial"/>
      <w:sz w:val="20"/>
    </w:rPr>
  </w:style>
  <w:style w:type="paragraph" w:customStyle="1" w:styleId="Styl">
    <w:name w:val="Styl"/>
    <w:rsid w:val="0020440C"/>
    <w:pPr>
      <w:widowControl w:val="0"/>
      <w:autoSpaceDE w:val="0"/>
      <w:autoSpaceDN w:val="0"/>
      <w:adjustRightInd w:val="0"/>
    </w:pPr>
    <w:rPr>
      <w:rFonts w:ascii="Arial" w:hAnsi="Arial" w:cs="Arial"/>
      <w:sz w:val="24"/>
      <w:szCs w:val="24"/>
      <w:lang w:val="pl-PL" w:eastAsia="pl-PL"/>
    </w:rPr>
  </w:style>
  <w:style w:type="paragraph" w:customStyle="1" w:styleId="PROTECTNORMALNYNUMERACJA">
    <w:name w:val="PROTECT_NORMALNY+NUMERACJA"/>
    <w:basedOn w:val="PROTECTNORMALNY"/>
    <w:rsid w:val="0020440C"/>
    <w:pPr>
      <w:numPr>
        <w:numId w:val="45"/>
      </w:numPr>
      <w:tabs>
        <w:tab w:val="num" w:pos="1191"/>
      </w:tabs>
    </w:pPr>
  </w:style>
  <w:style w:type="paragraph" w:customStyle="1" w:styleId="StylArial11ptWyjustowanyInterlinia15wierszaRamka">
    <w:name w:val="Styl Arial 11 pt Wyjustowany Interlinia:  15 wiersza Ramka: (..."/>
    <w:basedOn w:val="Normalny"/>
    <w:rsid w:val="0020440C"/>
    <w:pPr>
      <w:pBdr>
        <w:top w:val="double" w:sz="4" w:space="1" w:color="0000FF"/>
        <w:left w:val="double" w:sz="4" w:space="4" w:color="0000FF"/>
        <w:bottom w:val="double" w:sz="4" w:space="1" w:color="0000FF"/>
        <w:right w:val="double" w:sz="4" w:space="4" w:color="0000FF"/>
      </w:pBdr>
      <w:shd w:val="pct20" w:color="auto" w:fill="FFFFFF"/>
      <w:spacing w:line="360" w:lineRule="auto"/>
    </w:pPr>
    <w:rPr>
      <w:rFonts w:ascii="Arial" w:hAnsi="Arial"/>
    </w:rPr>
  </w:style>
  <w:style w:type="paragraph" w:customStyle="1" w:styleId="StylStylArial11ptWyjustowanyInterlinia15wierszaRamka">
    <w:name w:val="Styl Styl Arial 11 pt Wyjustowany Interlinia:  15 wiersza Ramka: (..."/>
    <w:basedOn w:val="StylArial11ptWyjustowanyInterlinia15wierszaRamka"/>
    <w:rsid w:val="0020440C"/>
    <w:pPr>
      <w:pBdr>
        <w:left w:val="double" w:sz="4" w:space="1" w:color="0000FF"/>
        <w:right w:val="double" w:sz="4" w:space="1" w:color="0000FF"/>
      </w:pBdr>
      <w:shd w:val="clear" w:color="auto" w:fill="D9D9D9"/>
    </w:pPr>
  </w:style>
  <w:style w:type="paragraph" w:customStyle="1" w:styleId="StylPROTECTNANGWEK2Interlinia15wiersza">
    <w:name w:val="Styl PROTECT_NANGŁÓWEK 2 + Interlinia:  15 wiersza"/>
    <w:basedOn w:val="PROTECTNANGWEK2"/>
    <w:rsid w:val="0020440C"/>
    <w:pPr>
      <w:ind w:left="1440" w:hanging="360"/>
    </w:pPr>
    <w:rPr>
      <w:rFonts w:cs="Times New Roman"/>
      <w:bCs/>
      <w:szCs w:val="20"/>
    </w:rPr>
  </w:style>
  <w:style w:type="paragraph" w:customStyle="1" w:styleId="StylPROTECTNAGWEK3Interlinia15wiersza">
    <w:name w:val="Styl PROTECT_NAGŁÓWEK 3 + Interlinia:  15 wiersza"/>
    <w:basedOn w:val="PROTECTNAGWEK3"/>
    <w:rsid w:val="0020440C"/>
    <w:pPr>
      <w:ind w:left="2160" w:hanging="360"/>
    </w:pPr>
    <w:rPr>
      <w:rFonts w:cs="Times New Roman"/>
      <w:bCs/>
      <w:szCs w:val="20"/>
    </w:rPr>
  </w:style>
  <w:style w:type="paragraph" w:customStyle="1" w:styleId="StylPROTECTNORMALNYPierwszywiersz06cm">
    <w:name w:val="Styl PROTECT_NORMALNY + Pierwszy wiersz:  06 cm"/>
    <w:basedOn w:val="PROTECTNORMALNY"/>
    <w:rsid w:val="0020440C"/>
    <w:pPr>
      <w:ind w:firstLine="340"/>
    </w:pPr>
    <w:rPr>
      <w:rFonts w:ascii="Verdana" w:hAnsi="Verdana" w:cs="Times New Roman"/>
      <w:szCs w:val="20"/>
    </w:rPr>
  </w:style>
  <w:style w:type="character" w:customStyle="1" w:styleId="PROTECTNORMALNYZnak">
    <w:name w:val="PROTECT_NORMALNY Znak"/>
    <w:link w:val="PROTECTNORMALNY"/>
    <w:rsid w:val="0020440C"/>
    <w:rPr>
      <w:rFonts w:ascii="Arial" w:hAnsi="Arial" w:cs="Arial"/>
      <w:sz w:val="22"/>
      <w:szCs w:val="24"/>
      <w:lang w:val="pl-PL" w:eastAsia="pl-PL"/>
    </w:rPr>
  </w:style>
  <w:style w:type="paragraph" w:customStyle="1" w:styleId="StylPROTECTNAGWEK1Interlinia15wiersza">
    <w:name w:val="Styl PROTECT_NAGŁÓWEK 1 + Interlinia:  15 wiersza"/>
    <w:basedOn w:val="PROTECTNAGWEK1"/>
    <w:rsid w:val="0020440C"/>
    <w:pPr>
      <w:pBdr>
        <w:left w:val="single" w:sz="4" w:space="4" w:color="FF0000"/>
        <w:bottom w:val="single" w:sz="4" w:space="1" w:color="FF0000"/>
      </w:pBdr>
      <w:shd w:val="clear" w:color="auto" w:fill="auto"/>
      <w:spacing w:before="120"/>
      <w:ind w:left="720" w:hanging="360"/>
    </w:pPr>
    <w:rPr>
      <w:rFonts w:cs="Times New Roman"/>
      <w:bCs/>
      <w:szCs w:val="20"/>
    </w:rPr>
  </w:style>
  <w:style w:type="paragraph" w:customStyle="1" w:styleId="Styl1">
    <w:name w:val="Styl1"/>
    <w:basedOn w:val="PROTECTNORMALNY"/>
    <w:rsid w:val="0020440C"/>
    <w:pPr>
      <w:ind w:firstLine="720"/>
    </w:pPr>
  </w:style>
  <w:style w:type="paragraph" w:customStyle="1" w:styleId="AKURAT">
    <w:name w:val="AKURAT"/>
    <w:basedOn w:val="PROTECTNORMALNY"/>
    <w:rsid w:val="0020440C"/>
    <w:pPr>
      <w:pBdr>
        <w:top w:val="single" w:sz="4" w:space="1" w:color="808080"/>
        <w:left w:val="single" w:sz="4" w:space="4" w:color="808080"/>
        <w:bottom w:val="single" w:sz="4" w:space="1" w:color="808080"/>
        <w:right w:val="single" w:sz="4" w:space="4" w:color="808080"/>
      </w:pBdr>
      <w:shd w:val="pct12" w:color="auto" w:fill="auto"/>
      <w:ind w:firstLine="720"/>
    </w:pPr>
  </w:style>
  <w:style w:type="paragraph" w:customStyle="1" w:styleId="StylPROTECTNORMALNYPierwszywiersz127cm">
    <w:name w:val="Styl PROTECT_NORMALNY + Pierwszy wiersz:  127 cm"/>
    <w:basedOn w:val="PROTECTNORMALNY"/>
    <w:rsid w:val="0020440C"/>
    <w:pPr>
      <w:ind w:firstLine="720"/>
    </w:pPr>
    <w:rPr>
      <w:rFonts w:cs="Times New Roman"/>
      <w:szCs w:val="20"/>
    </w:rPr>
  </w:style>
  <w:style w:type="paragraph" w:customStyle="1" w:styleId="BodyText22">
    <w:name w:val="Body Text 22"/>
    <w:basedOn w:val="Normalny"/>
    <w:rsid w:val="0020440C"/>
    <w:pPr>
      <w:tabs>
        <w:tab w:val="left" w:pos="709"/>
        <w:tab w:val="left" w:pos="4536"/>
      </w:tabs>
      <w:spacing w:before="80"/>
    </w:pPr>
    <w:rPr>
      <w:rFonts w:ascii="Arial" w:hAnsi="Arial"/>
      <w:sz w:val="24"/>
    </w:rPr>
  </w:style>
  <w:style w:type="paragraph" w:customStyle="1" w:styleId="p0">
    <w:name w:val="p0"/>
    <w:basedOn w:val="Normalny"/>
    <w:rsid w:val="0020440C"/>
    <w:pPr>
      <w:numPr>
        <w:numId w:val="19"/>
      </w:numPr>
      <w:spacing w:before="100" w:beforeAutospacing="1" w:after="100" w:afterAutospacing="1"/>
      <w:jc w:val="left"/>
    </w:pPr>
    <w:rPr>
      <w:rFonts w:ascii="Times New Roman" w:hAnsi="Times New Roman"/>
      <w:sz w:val="20"/>
    </w:rPr>
  </w:style>
  <w:style w:type="paragraph" w:customStyle="1" w:styleId="BodyText31">
    <w:name w:val="Body Text 31"/>
    <w:basedOn w:val="Normalny"/>
    <w:rsid w:val="0020440C"/>
    <w:pPr>
      <w:widowControl w:val="0"/>
      <w:spacing w:line="360" w:lineRule="auto"/>
    </w:pPr>
    <w:rPr>
      <w:rFonts w:ascii="Times New Roman" w:hAnsi="Times New Roman"/>
      <w:sz w:val="24"/>
    </w:rPr>
  </w:style>
  <w:style w:type="character" w:customStyle="1" w:styleId="ReportTextChar">
    <w:name w:val="Report Text Char"/>
    <w:locked/>
    <w:rsid w:val="0020440C"/>
    <w:rPr>
      <w:rFonts w:ascii="Arial" w:hAnsi="Arial"/>
      <w:noProof w:val="0"/>
      <w:sz w:val="18"/>
      <w:lang w:val="pl-PL" w:eastAsia="en-US" w:bidi="ar-SA"/>
    </w:rPr>
  </w:style>
  <w:style w:type="paragraph" w:customStyle="1" w:styleId="ReportList1">
    <w:name w:val="Report List 1"/>
    <w:basedOn w:val="Lista"/>
    <w:rsid w:val="0020440C"/>
    <w:pPr>
      <w:widowControl/>
      <w:numPr>
        <w:numId w:val="20"/>
      </w:numPr>
      <w:tabs>
        <w:tab w:val="clear" w:pos="1620"/>
        <w:tab w:val="num" w:pos="360"/>
        <w:tab w:val="left" w:pos="1610"/>
      </w:tabs>
      <w:suppressAutoHyphens w:val="0"/>
      <w:spacing w:after="138"/>
      <w:ind w:left="1610" w:hanging="357"/>
      <w:jc w:val="left"/>
    </w:pPr>
    <w:rPr>
      <w:rFonts w:ascii="Arial" w:eastAsia="Times New Roman" w:hAnsi="Arial" w:cs="Times New Roman"/>
      <w:sz w:val="18"/>
      <w:szCs w:val="20"/>
      <w:lang w:eastAsia="pl-PL"/>
    </w:rPr>
  </w:style>
  <w:style w:type="paragraph" w:customStyle="1" w:styleId="BodyTextIndent21">
    <w:name w:val="Body Text Indent 21"/>
    <w:basedOn w:val="Normalny"/>
    <w:rsid w:val="0020440C"/>
    <w:pPr>
      <w:widowControl w:val="0"/>
      <w:tabs>
        <w:tab w:val="left" w:pos="0"/>
      </w:tabs>
      <w:spacing w:line="360" w:lineRule="auto"/>
      <w:ind w:left="426" w:hanging="426"/>
    </w:pPr>
    <w:rPr>
      <w:rFonts w:ascii="Times New Roman" w:hAnsi="Times New Roman"/>
      <w:sz w:val="24"/>
    </w:rPr>
  </w:style>
  <w:style w:type="paragraph" w:customStyle="1" w:styleId="xxx">
    <w:name w:val="xxx"/>
    <w:basedOn w:val="StylPROTECTNORMALNYPierwszywiersz127cm"/>
    <w:rsid w:val="0020440C"/>
    <w:pPr>
      <w:numPr>
        <w:numId w:val="21"/>
      </w:numPr>
      <w:shd w:val="clear" w:color="auto" w:fill="CCFFCC"/>
      <w:tabs>
        <w:tab w:val="num" w:pos="360"/>
        <w:tab w:val="num" w:pos="2016"/>
      </w:tabs>
      <w:ind w:left="2016" w:hanging="864"/>
    </w:pPr>
    <w:rPr>
      <w:b/>
      <w:sz w:val="28"/>
      <w:u w:val="single"/>
    </w:rPr>
  </w:style>
  <w:style w:type="paragraph" w:customStyle="1" w:styleId="Tekst">
    <w:name w:val="Tekst"/>
    <w:basedOn w:val="Normalny"/>
    <w:qFormat/>
    <w:rsid w:val="0020440C"/>
    <w:pPr>
      <w:spacing w:before="120"/>
    </w:pPr>
    <w:rPr>
      <w:rFonts w:ascii="Arial" w:hAnsi="Arial"/>
      <w:sz w:val="20"/>
      <w:szCs w:val="24"/>
      <w:lang w:val="en-IE" w:eastAsia="en-GB"/>
    </w:rPr>
  </w:style>
  <w:style w:type="character" w:customStyle="1" w:styleId="productshowdesc1">
    <w:name w:val="product_show_desc1"/>
    <w:rsid w:val="0020440C"/>
    <w:rPr>
      <w:rFonts w:cs="Times New Roman"/>
      <w:sz w:val="15"/>
      <w:szCs w:val="15"/>
    </w:rPr>
  </w:style>
  <w:style w:type="paragraph" w:customStyle="1" w:styleId="Style10">
    <w:name w:val="Style10"/>
    <w:basedOn w:val="Normalny"/>
    <w:uiPriority w:val="99"/>
    <w:rsid w:val="0020440C"/>
    <w:pPr>
      <w:widowControl w:val="0"/>
      <w:autoSpaceDE w:val="0"/>
      <w:autoSpaceDN w:val="0"/>
      <w:adjustRightInd w:val="0"/>
      <w:jc w:val="left"/>
    </w:pPr>
    <w:rPr>
      <w:rFonts w:ascii="Calibri" w:hAnsi="Calibri" w:cs="Calibri"/>
      <w:sz w:val="24"/>
      <w:szCs w:val="24"/>
    </w:rPr>
  </w:style>
  <w:style w:type="character" w:customStyle="1" w:styleId="FontStyle60">
    <w:name w:val="Font Style60"/>
    <w:uiPriority w:val="99"/>
    <w:rsid w:val="0020440C"/>
    <w:rPr>
      <w:rFonts w:ascii="Calibri" w:hAnsi="Calibri" w:cs="Calibri"/>
      <w:color w:val="000000"/>
      <w:sz w:val="20"/>
      <w:szCs w:val="20"/>
    </w:rPr>
  </w:style>
  <w:style w:type="paragraph" w:customStyle="1" w:styleId="PMNormalIndentZnak">
    <w:name w:val="PM_NormalIndent Znak"/>
    <w:basedOn w:val="Wcicienormalne"/>
    <w:link w:val="PMNormalIndentZnakZnak"/>
    <w:rsid w:val="0020440C"/>
    <w:pPr>
      <w:spacing w:before="120"/>
      <w:ind w:left="851"/>
      <w:jc w:val="left"/>
    </w:pPr>
    <w:rPr>
      <w:rFonts w:ascii="Arial" w:hAnsi="Arial"/>
      <w:sz w:val="20"/>
      <w:szCs w:val="24"/>
      <w:lang w:val="en-IE" w:eastAsia="en-GB"/>
    </w:rPr>
  </w:style>
  <w:style w:type="character" w:customStyle="1" w:styleId="PMNormalIndentZnakZnak">
    <w:name w:val="PM_NormalIndent Znak Znak"/>
    <w:link w:val="PMNormalIndentZnak"/>
    <w:rsid w:val="0020440C"/>
    <w:rPr>
      <w:rFonts w:ascii="Arial" w:hAnsi="Arial"/>
      <w:szCs w:val="24"/>
      <w:lang w:val="en-IE"/>
    </w:rPr>
  </w:style>
  <w:style w:type="character" w:customStyle="1" w:styleId="Teksttreci">
    <w:name w:val="Tekst treści_"/>
    <w:link w:val="Teksttreci1"/>
    <w:locked/>
    <w:rsid w:val="0020440C"/>
    <w:rPr>
      <w:rFonts w:ascii="Arial" w:hAnsi="Arial" w:cs="Arial"/>
      <w:sz w:val="22"/>
      <w:szCs w:val="22"/>
      <w:shd w:val="clear" w:color="auto" w:fill="FFFFFF"/>
    </w:rPr>
  </w:style>
  <w:style w:type="paragraph" w:customStyle="1" w:styleId="Teksttreci1">
    <w:name w:val="Tekst treści1"/>
    <w:basedOn w:val="Normalny"/>
    <w:link w:val="Teksttreci"/>
    <w:uiPriority w:val="99"/>
    <w:rsid w:val="0020440C"/>
    <w:pPr>
      <w:widowControl w:val="0"/>
      <w:shd w:val="clear" w:color="auto" w:fill="FFFFFF"/>
      <w:spacing w:before="300" w:line="257" w:lineRule="exact"/>
      <w:ind w:hanging="1300"/>
    </w:pPr>
    <w:rPr>
      <w:rFonts w:ascii="Arial" w:hAnsi="Arial" w:cs="Arial"/>
      <w:szCs w:val="22"/>
      <w:lang w:val="en-GB" w:eastAsia="en-GB"/>
    </w:rPr>
  </w:style>
  <w:style w:type="paragraph" w:customStyle="1" w:styleId="Style7">
    <w:name w:val="Style7"/>
    <w:basedOn w:val="Normalny"/>
    <w:uiPriority w:val="99"/>
    <w:rsid w:val="0020440C"/>
    <w:pPr>
      <w:widowControl w:val="0"/>
      <w:autoSpaceDE w:val="0"/>
      <w:autoSpaceDN w:val="0"/>
      <w:adjustRightInd w:val="0"/>
      <w:jc w:val="left"/>
    </w:pPr>
    <w:rPr>
      <w:rFonts w:ascii="Arial" w:hAnsi="Arial" w:cs="Arial"/>
      <w:sz w:val="24"/>
      <w:szCs w:val="24"/>
    </w:rPr>
  </w:style>
  <w:style w:type="paragraph" w:customStyle="1" w:styleId="Subhead">
    <w:name w:val="Subhead"/>
    <w:rsid w:val="0020440C"/>
    <w:pPr>
      <w:autoSpaceDE w:val="0"/>
      <w:autoSpaceDN w:val="0"/>
    </w:pPr>
    <w:rPr>
      <w:rFonts w:ascii="Arial" w:hAnsi="Arial" w:cs="Arial"/>
      <w:b/>
      <w:bCs/>
      <w:i/>
      <w:iCs/>
      <w:color w:val="000000"/>
      <w:u w:val="single"/>
      <w:lang w:val="en-US" w:eastAsia="pl-PL"/>
    </w:rPr>
  </w:style>
  <w:style w:type="character" w:customStyle="1" w:styleId="FontStyle25">
    <w:name w:val="Font Style25"/>
    <w:uiPriority w:val="99"/>
    <w:rsid w:val="0020440C"/>
    <w:rPr>
      <w:rFonts w:ascii="Times New Roman" w:hAnsi="Times New Roman" w:cs="Times New Roman"/>
      <w:color w:val="000000"/>
      <w:sz w:val="22"/>
      <w:szCs w:val="22"/>
    </w:rPr>
  </w:style>
  <w:style w:type="paragraph" w:customStyle="1" w:styleId="Tekstpodstawowywcity33">
    <w:name w:val="Tekst podstawowy wcięty 33"/>
    <w:basedOn w:val="Normalny"/>
    <w:uiPriority w:val="99"/>
    <w:rsid w:val="0020440C"/>
    <w:pPr>
      <w:overflowPunct w:val="0"/>
      <w:autoSpaceDE w:val="0"/>
      <w:autoSpaceDN w:val="0"/>
      <w:adjustRightInd w:val="0"/>
      <w:spacing w:line="360" w:lineRule="auto"/>
      <w:ind w:firstLine="708"/>
      <w:textAlignment w:val="baseline"/>
    </w:pPr>
    <w:rPr>
      <w:rFonts w:ascii="Times New Roman" w:hAnsi="Times New Roman"/>
      <w:sz w:val="24"/>
    </w:rPr>
  </w:style>
  <w:style w:type="character" w:customStyle="1" w:styleId="WW8Num71z0">
    <w:name w:val="WW8Num71z0"/>
    <w:rsid w:val="0020440C"/>
    <w:rPr>
      <w:rFonts w:ascii="Wingdings" w:hAnsi="Wingdings" w:cs="StarSymbol"/>
      <w:sz w:val="18"/>
      <w:szCs w:val="18"/>
    </w:rPr>
  </w:style>
  <w:style w:type="character" w:customStyle="1" w:styleId="WW8Num86z1">
    <w:name w:val="WW8Num86z1"/>
    <w:rsid w:val="0020440C"/>
    <w:rPr>
      <w:rFonts w:ascii="OpenSymbol" w:hAnsi="OpenSymbol" w:cs="StarSymbol"/>
      <w:sz w:val="18"/>
      <w:szCs w:val="18"/>
    </w:rPr>
  </w:style>
  <w:style w:type="character" w:customStyle="1" w:styleId="WW8Num96z2">
    <w:name w:val="WW8Num96z2"/>
    <w:rsid w:val="0020440C"/>
    <w:rPr>
      <w:rFonts w:ascii="Arial Narrow" w:hAnsi="Arial Narrow"/>
      <w:b/>
      <w:i w:val="0"/>
      <w:sz w:val="22"/>
    </w:rPr>
  </w:style>
  <w:style w:type="character" w:customStyle="1" w:styleId="WW8Num96z3">
    <w:name w:val="WW8Num96z3"/>
    <w:rsid w:val="0020440C"/>
    <w:rPr>
      <w:rFonts w:ascii="Arial Narrow" w:hAnsi="Arial Narrow"/>
      <w:b/>
      <w:i w:val="0"/>
      <w:sz w:val="22"/>
      <w:szCs w:val="22"/>
    </w:rPr>
  </w:style>
  <w:style w:type="character" w:customStyle="1" w:styleId="WW8Num89z1">
    <w:name w:val="WW8Num89z1"/>
    <w:rsid w:val="0020440C"/>
    <w:rPr>
      <w:rFonts w:ascii="OpenSymbol" w:hAnsi="OpenSymbol" w:cs="StarSymbol"/>
      <w:sz w:val="18"/>
      <w:szCs w:val="18"/>
    </w:rPr>
  </w:style>
  <w:style w:type="character" w:customStyle="1" w:styleId="WW8Num99z0">
    <w:name w:val="WW8Num99z0"/>
    <w:rsid w:val="0020440C"/>
    <w:rPr>
      <w:rFonts w:ascii="Wingdings 2" w:hAnsi="Wingdings 2" w:cs="StarSymbol"/>
      <w:sz w:val="18"/>
      <w:szCs w:val="18"/>
    </w:rPr>
  </w:style>
  <w:style w:type="character" w:customStyle="1" w:styleId="WW8Num104z0">
    <w:name w:val="WW8Num104z0"/>
    <w:rsid w:val="0020440C"/>
    <w:rPr>
      <w:rFonts w:ascii="Wingdings 2" w:hAnsi="Wingdings 2" w:cs="StarSymbol"/>
      <w:sz w:val="18"/>
      <w:szCs w:val="18"/>
    </w:rPr>
  </w:style>
  <w:style w:type="character" w:customStyle="1" w:styleId="WW8Num107z0">
    <w:name w:val="WW8Num107z0"/>
    <w:rsid w:val="0020440C"/>
    <w:rPr>
      <w:rFonts w:ascii="Wingdings 2" w:hAnsi="Wingdings 2" w:cs="StarSymbol"/>
      <w:sz w:val="18"/>
      <w:szCs w:val="18"/>
    </w:rPr>
  </w:style>
  <w:style w:type="character" w:customStyle="1" w:styleId="WW8Num119z0">
    <w:name w:val="WW8Num119z0"/>
    <w:rsid w:val="0020440C"/>
    <w:rPr>
      <w:rFonts w:ascii="Arial Narrow" w:hAnsi="Arial Narrow"/>
      <w:b/>
      <w:i w:val="0"/>
      <w:sz w:val="24"/>
      <w:szCs w:val="28"/>
    </w:rPr>
  </w:style>
  <w:style w:type="character" w:customStyle="1" w:styleId="WW8Num119z1">
    <w:name w:val="WW8Num119z1"/>
    <w:rsid w:val="0020440C"/>
    <w:rPr>
      <w:rFonts w:ascii="Arial Narrow" w:hAnsi="Arial Narrow"/>
      <w:b/>
      <w:i w:val="0"/>
      <w:sz w:val="24"/>
      <w:u w:val="none"/>
    </w:rPr>
  </w:style>
  <w:style w:type="character" w:customStyle="1" w:styleId="WW8Num119z2">
    <w:name w:val="WW8Num119z2"/>
    <w:rsid w:val="0020440C"/>
    <w:rPr>
      <w:rFonts w:ascii="Arial Narrow" w:hAnsi="Arial Narrow"/>
      <w:b/>
      <w:i w:val="0"/>
      <w:sz w:val="22"/>
    </w:rPr>
  </w:style>
  <w:style w:type="character" w:customStyle="1" w:styleId="WW8Num119z3">
    <w:name w:val="WW8Num119z3"/>
    <w:rsid w:val="0020440C"/>
    <w:rPr>
      <w:rFonts w:ascii="Arial Narrow" w:hAnsi="Arial Narrow"/>
      <w:b/>
      <w:i w:val="0"/>
      <w:sz w:val="22"/>
      <w:szCs w:val="22"/>
    </w:rPr>
  </w:style>
  <w:style w:type="character" w:customStyle="1" w:styleId="WW8Num120z1">
    <w:name w:val="WW8Num120z1"/>
    <w:rsid w:val="0020440C"/>
    <w:rPr>
      <w:rFonts w:ascii="OpenSymbol" w:hAnsi="OpenSymbol" w:cs="StarSymbol"/>
      <w:sz w:val="18"/>
      <w:szCs w:val="18"/>
    </w:rPr>
  </w:style>
  <w:style w:type="character" w:customStyle="1" w:styleId="WW8Num122z0">
    <w:name w:val="WW8Num122z0"/>
    <w:rsid w:val="0020440C"/>
    <w:rPr>
      <w:rFonts w:ascii="Arial Narrow" w:hAnsi="Arial Narrow"/>
      <w:b/>
      <w:i w:val="0"/>
      <w:sz w:val="24"/>
      <w:szCs w:val="28"/>
    </w:rPr>
  </w:style>
  <w:style w:type="character" w:customStyle="1" w:styleId="WW8Num122z1">
    <w:name w:val="WW8Num122z1"/>
    <w:rsid w:val="0020440C"/>
    <w:rPr>
      <w:rFonts w:ascii="Arial Narrow" w:hAnsi="Arial Narrow"/>
      <w:b/>
      <w:i w:val="0"/>
      <w:sz w:val="24"/>
      <w:u w:val="none"/>
    </w:rPr>
  </w:style>
  <w:style w:type="character" w:customStyle="1" w:styleId="WW8Num122z2">
    <w:name w:val="WW8Num122z2"/>
    <w:rsid w:val="0020440C"/>
    <w:rPr>
      <w:rFonts w:ascii="Arial Narrow" w:hAnsi="Arial Narrow"/>
      <w:b/>
      <w:i w:val="0"/>
      <w:sz w:val="22"/>
    </w:rPr>
  </w:style>
  <w:style w:type="character" w:customStyle="1" w:styleId="WW8Num122z3">
    <w:name w:val="WW8Num122z3"/>
    <w:rsid w:val="0020440C"/>
    <w:rPr>
      <w:rFonts w:ascii="Arial Narrow" w:hAnsi="Arial Narrow"/>
      <w:b/>
      <w:i w:val="0"/>
      <w:sz w:val="22"/>
      <w:szCs w:val="22"/>
    </w:rPr>
  </w:style>
  <w:style w:type="character" w:customStyle="1" w:styleId="Domylnaczcionkaakapitu2">
    <w:name w:val="Domyślna czcionka akapitu2"/>
    <w:rsid w:val="0020440C"/>
  </w:style>
  <w:style w:type="character" w:customStyle="1" w:styleId="FootnoteCharacters">
    <w:name w:val="Footnote Characters"/>
    <w:rsid w:val="0020440C"/>
    <w:rPr>
      <w:vertAlign w:val="superscript"/>
    </w:rPr>
  </w:style>
  <w:style w:type="character" w:customStyle="1" w:styleId="EndnoteCharacters">
    <w:name w:val="Endnote Characters"/>
    <w:rsid w:val="0020440C"/>
    <w:rPr>
      <w:vertAlign w:val="superscript"/>
    </w:rPr>
  </w:style>
  <w:style w:type="character" w:customStyle="1" w:styleId="Nagwek4Znak">
    <w:name w:val="Nagłówek 4 Znak"/>
    <w:aliases w:val="LMG - Nagłówek 4 Znak,Nagłówek 4 Znak Znak Znak,Subsection Title 4 Znak,Anhang Znak,1.1.1.1 Nagłówek 4 Znak,Bijlage Znak1,Bijlage Znak Znak,Reset numbering + Wyjustowany Znak,Z lewej:  0 cm Znak,Wysunięcie:  2 Znak,5 cm... Znak,d Znak"/>
    <w:uiPriority w:val="99"/>
    <w:rsid w:val="0020440C"/>
    <w:rPr>
      <w:rFonts w:ascii="Calibri" w:eastAsia="Times New Roman" w:hAnsi="Calibri" w:cs="Times New Roman"/>
      <w:b/>
      <w:bCs/>
      <w:sz w:val="28"/>
      <w:szCs w:val="28"/>
    </w:rPr>
  </w:style>
  <w:style w:type="paragraph" w:customStyle="1" w:styleId="Caption1">
    <w:name w:val="Caption1"/>
    <w:basedOn w:val="Normalny"/>
    <w:rsid w:val="0020440C"/>
    <w:pPr>
      <w:widowControl w:val="0"/>
      <w:suppressLineNumbers/>
      <w:suppressAutoHyphens/>
      <w:spacing w:before="120"/>
      <w:jc w:val="left"/>
    </w:pPr>
    <w:rPr>
      <w:rFonts w:ascii="Tahoma" w:eastAsia="Lucida Sans Unicode" w:hAnsi="Tahoma" w:cs="Mangal"/>
      <w:i/>
      <w:iCs/>
      <w:sz w:val="20"/>
      <w:szCs w:val="24"/>
      <w:lang w:eastAsia="ar-SA"/>
    </w:rPr>
  </w:style>
  <w:style w:type="paragraph" w:customStyle="1" w:styleId="Index">
    <w:name w:val="Index"/>
    <w:basedOn w:val="Normalny"/>
    <w:rsid w:val="0020440C"/>
    <w:pPr>
      <w:widowControl w:val="0"/>
      <w:suppressLineNumbers/>
      <w:suppressAutoHyphens/>
      <w:jc w:val="left"/>
    </w:pPr>
    <w:rPr>
      <w:rFonts w:ascii="Tahoma" w:eastAsia="Lucida Sans Unicode" w:hAnsi="Tahoma" w:cs="Mangal"/>
      <w:sz w:val="24"/>
      <w:szCs w:val="24"/>
      <w:lang w:eastAsia="ar-SA"/>
    </w:rPr>
  </w:style>
  <w:style w:type="paragraph" w:customStyle="1" w:styleId="Listapunktowana1">
    <w:name w:val="Lista punktowana1"/>
    <w:basedOn w:val="Normalny"/>
    <w:rsid w:val="0020440C"/>
    <w:pPr>
      <w:tabs>
        <w:tab w:val="left" w:pos="360"/>
      </w:tabs>
      <w:suppressAutoHyphens/>
      <w:ind w:left="360" w:hanging="360"/>
      <w:jc w:val="left"/>
    </w:pPr>
    <w:rPr>
      <w:sz w:val="24"/>
      <w:lang w:eastAsia="ar-SA"/>
    </w:rPr>
  </w:style>
  <w:style w:type="paragraph" w:customStyle="1" w:styleId="TableContents">
    <w:name w:val="Table Contents"/>
    <w:basedOn w:val="Normalny"/>
    <w:rsid w:val="0020440C"/>
    <w:pPr>
      <w:widowControl w:val="0"/>
      <w:suppressLineNumbers/>
      <w:suppressAutoHyphens/>
      <w:jc w:val="left"/>
    </w:pPr>
    <w:rPr>
      <w:rFonts w:ascii="Times New Roman" w:eastAsia="Lucida Sans Unicode" w:hAnsi="Times New Roman"/>
      <w:sz w:val="24"/>
      <w:szCs w:val="24"/>
      <w:lang w:eastAsia="ar-SA"/>
    </w:rPr>
  </w:style>
  <w:style w:type="paragraph" w:customStyle="1" w:styleId="TableHeading">
    <w:name w:val="Table Heading"/>
    <w:basedOn w:val="TableContents"/>
    <w:rsid w:val="0020440C"/>
    <w:pPr>
      <w:jc w:val="center"/>
    </w:pPr>
    <w:rPr>
      <w:b/>
      <w:bCs/>
    </w:rPr>
  </w:style>
  <w:style w:type="paragraph" w:customStyle="1" w:styleId="TableNormal5">
    <w:name w:val="Table Normal5"/>
    <w:basedOn w:val="Normalny"/>
    <w:rsid w:val="0020440C"/>
    <w:pPr>
      <w:keepNext/>
      <w:keepLines/>
      <w:ind w:left="720"/>
    </w:pPr>
  </w:style>
  <w:style w:type="character" w:customStyle="1" w:styleId="Bodytext135pt">
    <w:name w:val="Body text + 13;5 pt"/>
    <w:rsid w:val="005A3081"/>
    <w:rPr>
      <w:rFonts w:ascii="Calibri" w:eastAsia="Calibri" w:hAnsi="Calibri" w:cs="Calibri"/>
      <w:b w:val="0"/>
      <w:bCs w:val="0"/>
      <w:i w:val="0"/>
      <w:iCs w:val="0"/>
      <w:smallCaps w:val="0"/>
      <w:strike w:val="0"/>
      <w:color w:val="000000"/>
      <w:spacing w:val="0"/>
      <w:w w:val="100"/>
      <w:position w:val="0"/>
      <w:sz w:val="27"/>
      <w:szCs w:val="27"/>
      <w:u w:val="none"/>
      <w:lang w:val="pl-PL"/>
    </w:rPr>
  </w:style>
  <w:style w:type="character" w:customStyle="1" w:styleId="Tekstpodstawowy1">
    <w:name w:val="Tekst podstawowy1"/>
    <w:rsid w:val="005A3081"/>
    <w:rPr>
      <w:rFonts w:ascii="Arial" w:eastAsia="Arial" w:hAnsi="Arial" w:cs="Arial"/>
      <w:b w:val="0"/>
      <w:bCs w:val="0"/>
      <w:i w:val="0"/>
      <w:iCs w:val="0"/>
      <w:smallCaps w:val="0"/>
      <w:strike w:val="0"/>
      <w:color w:val="000000"/>
      <w:spacing w:val="0"/>
      <w:w w:val="100"/>
      <w:position w:val="0"/>
      <w:sz w:val="22"/>
      <w:szCs w:val="22"/>
      <w:u w:val="single"/>
      <w:shd w:val="clear" w:color="auto" w:fill="FFFFFF"/>
      <w:lang w:val="pl-PL" w:eastAsia="pl-PL" w:bidi="pl-PL"/>
    </w:rPr>
  </w:style>
  <w:style w:type="character" w:customStyle="1" w:styleId="Bodytext2">
    <w:name w:val="Body text (2)_"/>
    <w:basedOn w:val="Domylnaczcionkaakapitu"/>
    <w:link w:val="Bodytext20"/>
    <w:rsid w:val="005A3081"/>
    <w:rPr>
      <w:rFonts w:ascii="Arial" w:eastAsia="Arial" w:hAnsi="Arial" w:cs="Arial"/>
      <w:shd w:val="clear" w:color="auto" w:fill="FFFFFF"/>
    </w:rPr>
  </w:style>
  <w:style w:type="paragraph" w:customStyle="1" w:styleId="Bodytext20">
    <w:name w:val="Body text (2)"/>
    <w:basedOn w:val="Normalny"/>
    <w:link w:val="Bodytext2"/>
    <w:rsid w:val="005A3081"/>
    <w:pPr>
      <w:widowControl w:val="0"/>
      <w:shd w:val="clear" w:color="auto" w:fill="FFFFFF"/>
      <w:spacing w:after="420" w:line="230" w:lineRule="exact"/>
      <w:ind w:hanging="760"/>
      <w:jc w:val="center"/>
    </w:pPr>
    <w:rPr>
      <w:rFonts w:ascii="Arial" w:eastAsia="Arial" w:hAnsi="Arial" w:cs="Arial"/>
      <w:sz w:val="20"/>
      <w:lang w:val="en-GB" w:eastAsia="en-GB"/>
    </w:rPr>
  </w:style>
  <w:style w:type="paragraph" w:customStyle="1" w:styleId="StylNagwek1">
    <w:name w:val="Styl Nagłówek 1"/>
    <w:aliases w:val="1-Titre 1 + Bez podkreślenia Nie Cień"/>
    <w:basedOn w:val="Nagwek1"/>
    <w:link w:val="StylNagwek1Znak"/>
    <w:rsid w:val="005A3081"/>
    <w:pPr>
      <w:numPr>
        <w:numId w:val="0"/>
      </w:numPr>
      <w:tabs>
        <w:tab w:val="num" w:pos="1134"/>
      </w:tabs>
      <w:spacing w:before="360" w:after="240"/>
      <w:ind w:left="1134" w:hanging="1134"/>
      <w:jc w:val="left"/>
    </w:pPr>
    <w:rPr>
      <w:bCs/>
      <w:kern w:val="0"/>
      <w:sz w:val="28"/>
      <w:lang w:val="pl-PL" w:eastAsia="pl-PL"/>
      <w14:shadow w14:blurRad="50800" w14:dist="38100" w14:dir="2700000" w14:sx="100000" w14:sy="100000" w14:kx="0" w14:ky="0" w14:algn="tl">
        <w14:srgbClr w14:val="000000">
          <w14:alpha w14:val="60000"/>
        </w14:srgbClr>
      </w14:shadow>
    </w:rPr>
  </w:style>
  <w:style w:type="character" w:customStyle="1" w:styleId="StylNagwek1Znak">
    <w:name w:val="Styl Nagłówek 1 Znak"/>
    <w:aliases w:val="1-Titre 1 + Bez podkreślenia Nie Cień Znak"/>
    <w:link w:val="StylNagwek1"/>
    <w:rsid w:val="005A3081"/>
    <w:rPr>
      <w:rFonts w:ascii="Arial Narrow" w:hAnsi="Arial Narrow"/>
      <w:b/>
      <w:bCs/>
      <w:caps/>
      <w:sz w:val="28"/>
      <w:szCs w:val="28"/>
      <w:lang w:val="pl-PL" w:eastAsia="pl-PL"/>
      <w14:shadow w14:blurRad="50800" w14:dist="38100" w14:dir="2700000" w14:sx="100000" w14:sy="100000" w14:kx="0" w14:ky="0" w14:algn="tl">
        <w14:srgbClr w14:val="000000">
          <w14:alpha w14:val="60000"/>
        </w14:srgbClr>
      </w14:shadow>
    </w:rPr>
  </w:style>
  <w:style w:type="paragraph" w:customStyle="1" w:styleId="font0">
    <w:name w:val="font0"/>
    <w:basedOn w:val="Normalny"/>
    <w:rsid w:val="005A3081"/>
    <w:pPr>
      <w:spacing w:before="100" w:beforeAutospacing="1" w:after="100" w:afterAutospacing="1"/>
      <w:jc w:val="left"/>
    </w:pPr>
    <w:rPr>
      <w:rFonts w:ascii="Arial" w:eastAsia="Arial Unicode MS" w:hAnsi="Arial" w:cs="Arial"/>
      <w:sz w:val="20"/>
    </w:rPr>
  </w:style>
  <w:style w:type="paragraph" w:customStyle="1" w:styleId="AddStandard">
    <w:name w:val="AddStandard"/>
    <w:basedOn w:val="Normalny"/>
    <w:link w:val="AddStandardZchn"/>
    <w:qFormat/>
    <w:rsid w:val="005A3081"/>
    <w:rPr>
      <w:lang w:eastAsia="de-DE"/>
    </w:rPr>
  </w:style>
  <w:style w:type="character" w:customStyle="1" w:styleId="AddStandardZchn">
    <w:name w:val="AddStandard Zchn"/>
    <w:link w:val="AddStandard"/>
    <w:rsid w:val="005A3081"/>
    <w:rPr>
      <w:rFonts w:ascii="Arial Narrow" w:hAnsi="Arial Narrow"/>
      <w:sz w:val="22"/>
      <w:lang w:val="pl-PL" w:eastAsia="de-DE"/>
    </w:rPr>
  </w:style>
  <w:style w:type="paragraph" w:customStyle="1" w:styleId="Tekstpodstawowy21">
    <w:name w:val="Tekst podstawowy 21"/>
    <w:basedOn w:val="Normalny"/>
    <w:rsid w:val="005A3081"/>
    <w:pPr>
      <w:suppressAutoHyphens/>
    </w:pPr>
    <w:rPr>
      <w:rFonts w:ascii="Arial" w:hAnsi="Arial"/>
      <w:lang w:eastAsia="ar-SA"/>
    </w:rPr>
  </w:style>
  <w:style w:type="character" w:customStyle="1" w:styleId="PMBulletPointChar">
    <w:name w:val="PM_BulletPoint Char"/>
    <w:rsid w:val="005A3081"/>
    <w:rPr>
      <w:rFonts w:ascii="Arial" w:eastAsia="Arial Unicode MS" w:hAnsi="Arial" w:cs="Arial Unicode MS"/>
      <w:sz w:val="20"/>
      <w:szCs w:val="20"/>
      <w:lang w:val="de-DE" w:eastAsia="de-DE"/>
    </w:rPr>
  </w:style>
  <w:style w:type="character" w:customStyle="1" w:styleId="A9">
    <w:name w:val="A9"/>
    <w:rsid w:val="005A3081"/>
    <w:rPr>
      <w:rFonts w:ascii="Myriad Pro" w:hAnsi="Myriad Pro" w:cs="Myriad Pro" w:hint="default"/>
      <w:color w:val="000000"/>
      <w:sz w:val="18"/>
      <w:szCs w:val="18"/>
    </w:rPr>
  </w:style>
  <w:style w:type="paragraph" w:customStyle="1" w:styleId="Style33">
    <w:name w:val="Style33"/>
    <w:basedOn w:val="Normalny"/>
    <w:rsid w:val="005A3081"/>
    <w:pPr>
      <w:widowControl w:val="0"/>
      <w:autoSpaceDE w:val="0"/>
      <w:autoSpaceDN w:val="0"/>
      <w:adjustRightInd w:val="0"/>
      <w:spacing w:line="250" w:lineRule="exact"/>
    </w:pPr>
    <w:rPr>
      <w:rFonts w:ascii="Arial" w:hAnsi="Arial"/>
      <w:sz w:val="24"/>
      <w:szCs w:val="24"/>
    </w:rPr>
  </w:style>
  <w:style w:type="character" w:customStyle="1" w:styleId="FontStyle177">
    <w:name w:val="Font Style177"/>
    <w:rsid w:val="005A3081"/>
    <w:rPr>
      <w:rFonts w:ascii="Arial" w:hAnsi="Arial" w:cs="Arial"/>
      <w:sz w:val="16"/>
      <w:szCs w:val="16"/>
    </w:rPr>
  </w:style>
  <w:style w:type="paragraph" w:customStyle="1" w:styleId="Cyfry">
    <w:name w:val="Cyfry"/>
    <w:basedOn w:val="Normalny"/>
    <w:rsid w:val="005A3081"/>
    <w:pPr>
      <w:spacing w:after="200"/>
      <w:ind w:left="737"/>
    </w:pPr>
    <w:rPr>
      <w:rFonts w:ascii="Arial" w:hAnsi="Arial"/>
    </w:rPr>
  </w:style>
  <w:style w:type="paragraph" w:styleId="HTML-wstpniesformatowany">
    <w:name w:val="HTML Preformatted"/>
    <w:basedOn w:val="Normalny"/>
    <w:link w:val="HTML-wstpniesformatowanyZnak"/>
    <w:uiPriority w:val="99"/>
    <w:unhideWhenUsed/>
    <w:rsid w:val="005A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rsid w:val="005A3081"/>
    <w:rPr>
      <w:rFonts w:ascii="Courier New" w:hAnsi="Courier New" w:cs="Courier New"/>
      <w:lang w:val="pl-PL" w:eastAsia="pl-PL"/>
    </w:rPr>
  </w:style>
  <w:style w:type="paragraph" w:customStyle="1" w:styleId="Aa">
    <w:name w:val="Aa"/>
    <w:basedOn w:val="Nagwek3"/>
    <w:link w:val="AaChar"/>
    <w:qFormat/>
    <w:rsid w:val="005A3081"/>
    <w:pPr>
      <w:keepNext/>
      <w:spacing w:before="220" w:after="100"/>
      <w:outlineLvl w:val="3"/>
    </w:pPr>
  </w:style>
  <w:style w:type="character" w:customStyle="1" w:styleId="AaChar">
    <w:name w:val="Aa Char"/>
    <w:basedOn w:val="Domylnaczcionkaakapitu"/>
    <w:link w:val="Aa"/>
    <w:rsid w:val="005A3081"/>
    <w:rPr>
      <w:rFonts w:ascii="Arial Narrow" w:hAnsi="Arial Narrow"/>
      <w:b/>
      <w:sz w:val="22"/>
      <w:lang w:val="pl-PL" w:eastAsia="en-US"/>
    </w:rPr>
  </w:style>
  <w:style w:type="character" w:customStyle="1" w:styleId="item-fieldvalue">
    <w:name w:val="item-fieldvalue"/>
    <w:basedOn w:val="Domylnaczcionkaakapitu"/>
    <w:rsid w:val="005A3081"/>
  </w:style>
  <w:style w:type="paragraph" w:customStyle="1" w:styleId="Opisnormalny">
    <w:name w:val="Opis normalny"/>
    <w:basedOn w:val="Normalny"/>
    <w:rsid w:val="005A3081"/>
    <w:pPr>
      <w:widowControl w:val="0"/>
      <w:suppressLineNumbers/>
      <w:suppressAutoHyphens/>
      <w:spacing w:before="113" w:after="113" w:line="360" w:lineRule="auto"/>
      <w:ind w:firstLine="850"/>
    </w:pPr>
    <w:rPr>
      <w:rFonts w:ascii="Calibri" w:hAnsi="Calibri"/>
      <w:kern w:val="1"/>
      <w:szCs w:val="22"/>
      <w:lang w:eastAsia="zh-CN"/>
    </w:rPr>
  </w:style>
  <w:style w:type="paragraph" w:customStyle="1" w:styleId="Opistech1111">
    <w:name w:val="Opis tech_1111"/>
    <w:basedOn w:val="Normalny"/>
    <w:rsid w:val="005A3081"/>
    <w:pPr>
      <w:widowControl w:val="0"/>
      <w:suppressLineNumbers/>
      <w:tabs>
        <w:tab w:val="left" w:pos="1752"/>
      </w:tabs>
      <w:suppressAutoHyphens/>
      <w:spacing w:before="170" w:after="170" w:line="360" w:lineRule="auto"/>
      <w:ind w:left="552" w:firstLine="648"/>
      <w:jc w:val="left"/>
    </w:pPr>
    <w:rPr>
      <w:rFonts w:ascii="Calibri" w:eastAsia="StarSymbol" w:hAnsi="Calibri" w:cs="Calibri"/>
      <w:b/>
      <w:bCs/>
      <w:kern w:val="1"/>
      <w:szCs w:val="24"/>
      <w:lang w:eastAsia="zh-CN"/>
    </w:rPr>
  </w:style>
  <w:style w:type="paragraph" w:customStyle="1" w:styleId="Opistech111">
    <w:name w:val="Opis tech_111"/>
    <w:basedOn w:val="Normalny"/>
    <w:rsid w:val="005A3081"/>
    <w:pPr>
      <w:widowControl w:val="0"/>
      <w:suppressLineNumbers/>
      <w:suppressAutoHyphens/>
      <w:spacing w:before="170" w:after="170" w:line="360" w:lineRule="auto"/>
      <w:ind w:left="2016" w:hanging="864"/>
      <w:jc w:val="left"/>
    </w:pPr>
    <w:rPr>
      <w:rFonts w:ascii="Calibri" w:eastAsia="StarSymbol" w:hAnsi="Calibri" w:cs="Calibri"/>
      <w:b/>
      <w:kern w:val="1"/>
      <w:szCs w:val="24"/>
      <w:lang w:eastAsia="zh-CN"/>
    </w:rPr>
  </w:style>
  <w:style w:type="character" w:customStyle="1" w:styleId="WW-WW8Num7ztrue21">
    <w:name w:val="WW-WW8Num7ztrue21"/>
    <w:rsid w:val="005A3081"/>
  </w:style>
  <w:style w:type="paragraph" w:customStyle="1" w:styleId="NormalArialNarrow">
    <w:name w:val="Normal + Arial Narrow"/>
    <w:aliases w:val="10 pt,Bold"/>
    <w:basedOn w:val="Normalny"/>
    <w:link w:val="NormalArialNarrowChar"/>
    <w:rsid w:val="005A3081"/>
    <w:pPr>
      <w:jc w:val="center"/>
    </w:pPr>
    <w:rPr>
      <w:b/>
      <w:sz w:val="20"/>
      <w:lang w:val="en-GB" w:eastAsia="en-US"/>
    </w:rPr>
  </w:style>
  <w:style w:type="character" w:customStyle="1" w:styleId="NormalArialNarrowChar">
    <w:name w:val="Normal + Arial Narrow Char"/>
    <w:aliases w:val="10 pt Char,Bold Char"/>
    <w:link w:val="NormalArialNarrow"/>
    <w:rsid w:val="005A3081"/>
    <w:rPr>
      <w:rFonts w:ascii="Arial Narrow" w:hAnsi="Arial Narrow"/>
      <w:b/>
      <w:lang w:eastAsia="en-US"/>
    </w:rPr>
  </w:style>
  <w:style w:type="paragraph" w:customStyle="1" w:styleId="NormalnyZlewej1">
    <w:name w:val="Normalny + Z lewej:  1"/>
    <w:aliases w:val="25 cm + Times New Roman,11 pt,Wyjustowany,Z lewej: ......"/>
    <w:basedOn w:val="Normalny"/>
    <w:rsid w:val="005A3081"/>
    <w:pPr>
      <w:autoSpaceDE w:val="0"/>
      <w:autoSpaceDN w:val="0"/>
      <w:adjustRightInd w:val="0"/>
      <w:jc w:val="left"/>
    </w:pPr>
    <w:rPr>
      <w:rFonts w:ascii="TT1Do00" w:hAnsi="TT1Do00" w:cs="TT1Do00"/>
      <w:sz w:val="20"/>
    </w:rPr>
  </w:style>
  <w:style w:type="character" w:customStyle="1" w:styleId="TextbodyZnak">
    <w:name w:val="Text body Znak"/>
    <w:basedOn w:val="Domylnaczcionkaakapitu"/>
    <w:link w:val="Textbody"/>
    <w:rsid w:val="005A3081"/>
    <w:rPr>
      <w:rFonts w:ascii="Arial" w:eastAsia="SimSun" w:hAnsi="Arial" w:cs="Mangal"/>
      <w:kern w:val="3"/>
      <w:sz w:val="22"/>
      <w:szCs w:val="24"/>
      <w:lang w:val="pl-PL" w:eastAsia="zh-CN" w:bidi="hi-IN"/>
    </w:rPr>
  </w:style>
  <w:style w:type="paragraph" w:customStyle="1" w:styleId="DefaultText">
    <w:name w:val="Default Text"/>
    <w:basedOn w:val="Normalny"/>
    <w:rsid w:val="005A3081"/>
    <w:pPr>
      <w:overflowPunct w:val="0"/>
      <w:autoSpaceDE w:val="0"/>
      <w:spacing w:line="360" w:lineRule="auto"/>
      <w:jc w:val="left"/>
    </w:pPr>
    <w:rPr>
      <w:rFonts w:ascii="Ottawa" w:hAnsi="Ottawa"/>
      <w:color w:val="000000"/>
      <w:sz w:val="20"/>
    </w:rPr>
  </w:style>
  <w:style w:type="paragraph" w:customStyle="1" w:styleId="Standardowy4">
    <w:name w:val="Standardowy4"/>
    <w:basedOn w:val="Normalny"/>
    <w:rsid w:val="00E040E0"/>
    <w:pPr>
      <w:keepNext/>
      <w:keepLines/>
      <w:jc w:val="left"/>
    </w:pPr>
    <w:rPr>
      <w:sz w:val="20"/>
    </w:rPr>
  </w:style>
  <w:style w:type="numbering" w:customStyle="1" w:styleId="ListNumbers">
    <w:name w:val="List Numbers"/>
    <w:uiPriority w:val="99"/>
    <w:rsid w:val="00211954"/>
    <w:pPr>
      <w:numPr>
        <w:numId w:val="22"/>
      </w:numPr>
    </w:pPr>
  </w:style>
  <w:style w:type="paragraph" w:customStyle="1" w:styleId="StyleListParagraph">
    <w:name w:val="Style List Paragraph"/>
    <w:aliases w:val="ZBY STYL NORMALNY + Left After:  3 pt"/>
    <w:basedOn w:val="Akapitzlist"/>
    <w:rsid w:val="007142FC"/>
    <w:pPr>
      <w:spacing w:after="60"/>
      <w:ind w:left="1134"/>
      <w:jc w:val="left"/>
    </w:pPr>
  </w:style>
  <w:style w:type="paragraph" w:customStyle="1" w:styleId="BaseHeadings">
    <w:name w:val="Base Headings"/>
    <w:semiHidden/>
    <w:rsid w:val="00162F77"/>
    <w:pPr>
      <w:keepNext/>
      <w:spacing w:line="271" w:lineRule="auto"/>
    </w:pPr>
    <w:rPr>
      <w:rFonts w:ascii="Arial" w:eastAsiaTheme="minorEastAsia" w:hAnsi="Arial" w:cs="Arial"/>
      <w:color w:val="4F81BD" w:themeColor="accent1"/>
    </w:rPr>
  </w:style>
  <w:style w:type="paragraph" w:customStyle="1" w:styleId="BaseText">
    <w:name w:val="Base Text"/>
    <w:link w:val="BaseTextChar"/>
    <w:semiHidden/>
    <w:rsid w:val="00162F77"/>
    <w:pPr>
      <w:spacing w:line="271" w:lineRule="auto"/>
    </w:pPr>
    <w:rPr>
      <w:rFonts w:ascii="Arial" w:eastAsiaTheme="minorEastAsia" w:hAnsi="Arial" w:cs="Arial"/>
      <w:color w:val="000000" w:themeColor="text1"/>
    </w:rPr>
  </w:style>
  <w:style w:type="paragraph" w:customStyle="1" w:styleId="ColophonLabel">
    <w:name w:val="Colophon Label"/>
    <w:basedOn w:val="BaseText"/>
    <w:unhideWhenUsed/>
    <w:qFormat/>
    <w:rsid w:val="00162F77"/>
    <w:pPr>
      <w:spacing w:line="240" w:lineRule="exact"/>
      <w:ind w:right="57"/>
      <w:jc w:val="right"/>
    </w:pPr>
    <w:rPr>
      <w:sz w:val="18"/>
    </w:rPr>
  </w:style>
  <w:style w:type="paragraph" w:customStyle="1" w:styleId="ColophonText">
    <w:name w:val="Colophon Text"/>
    <w:basedOn w:val="BaseText"/>
    <w:unhideWhenUsed/>
    <w:qFormat/>
    <w:rsid w:val="00162F77"/>
    <w:pPr>
      <w:spacing w:line="240" w:lineRule="exact"/>
      <w:ind w:left="57"/>
    </w:pPr>
  </w:style>
  <w:style w:type="paragraph" w:customStyle="1" w:styleId="DisclaimerText">
    <w:name w:val="Disclaimer Text"/>
    <w:basedOn w:val="BaseText"/>
    <w:unhideWhenUsed/>
    <w:qFormat/>
    <w:rsid w:val="00162F77"/>
    <w:pPr>
      <w:framePr w:h="1701" w:vSpace="510" w:wrap="notBeside" w:hAnchor="margin" w:yAlign="bottom"/>
      <w:spacing w:line="254" w:lineRule="auto"/>
    </w:pPr>
    <w:rPr>
      <w:i/>
      <w:sz w:val="18"/>
    </w:rPr>
  </w:style>
  <w:style w:type="paragraph" w:customStyle="1" w:styleId="DisclaimerHeading">
    <w:name w:val="Disclaimer Heading"/>
    <w:basedOn w:val="DisclaimerText"/>
    <w:next w:val="DisclaimerText"/>
    <w:unhideWhenUsed/>
    <w:qFormat/>
    <w:rsid w:val="00162F77"/>
    <w:pPr>
      <w:framePr w:wrap="notBeside"/>
      <w:spacing w:line="271" w:lineRule="auto"/>
    </w:pPr>
    <w:rPr>
      <w:b/>
      <w:i w:val="0"/>
      <w:sz w:val="20"/>
    </w:rPr>
  </w:style>
  <w:style w:type="paragraph" w:customStyle="1" w:styleId="DocumentDetails">
    <w:name w:val="Document Details"/>
    <w:basedOn w:val="BaseText"/>
    <w:unhideWhenUsed/>
    <w:rsid w:val="00162F77"/>
    <w:pPr>
      <w:spacing w:line="293" w:lineRule="auto"/>
    </w:pPr>
  </w:style>
  <w:style w:type="paragraph" w:customStyle="1" w:styleId="FooterBold">
    <w:name w:val="Footer Bold"/>
    <w:basedOn w:val="Stopka"/>
    <w:unhideWhenUsed/>
    <w:qFormat/>
    <w:rsid w:val="00162F77"/>
    <w:pPr>
      <w:tabs>
        <w:tab w:val="clear" w:pos="4536"/>
        <w:tab w:val="clear" w:pos="9072"/>
      </w:tabs>
      <w:spacing w:line="160" w:lineRule="exact"/>
      <w:jc w:val="left"/>
    </w:pPr>
    <w:rPr>
      <w:rFonts w:ascii="Arial" w:eastAsiaTheme="minorEastAsia" w:hAnsi="Arial" w:cs="Arial"/>
      <w:b/>
      <w:caps/>
      <w:color w:val="00577E"/>
      <w:sz w:val="16"/>
      <w:lang w:val="en-GB" w:eastAsia="en-GB"/>
    </w:rPr>
  </w:style>
  <w:style w:type="paragraph" w:customStyle="1" w:styleId="GlossaryTerm">
    <w:name w:val="Glossary Term"/>
    <w:basedOn w:val="BaseHeadings"/>
    <w:unhideWhenUsed/>
    <w:qFormat/>
    <w:rsid w:val="00162F77"/>
    <w:pPr>
      <w:spacing w:line="334" w:lineRule="auto"/>
      <w:ind w:right="113"/>
    </w:pPr>
    <w:rPr>
      <w:b/>
    </w:rPr>
  </w:style>
  <w:style w:type="paragraph" w:customStyle="1" w:styleId="GlossaryText">
    <w:name w:val="Glossary Text"/>
    <w:basedOn w:val="DocumentDetails"/>
    <w:unhideWhenUsed/>
    <w:qFormat/>
    <w:rsid w:val="00162F77"/>
    <w:pPr>
      <w:spacing w:line="334" w:lineRule="auto"/>
    </w:pPr>
  </w:style>
  <w:style w:type="paragraph" w:customStyle="1" w:styleId="LegalEntity">
    <w:name w:val="Legal Entity"/>
    <w:basedOn w:val="BaseText"/>
    <w:unhideWhenUsed/>
    <w:qFormat/>
    <w:rsid w:val="00162F77"/>
    <w:pPr>
      <w:spacing w:line="338" w:lineRule="auto"/>
      <w:jc w:val="right"/>
    </w:pPr>
    <w:rPr>
      <w:b/>
      <w:caps/>
      <w:sz w:val="16"/>
    </w:rPr>
  </w:style>
  <w:style w:type="numbering" w:customStyle="1" w:styleId="ListBullets">
    <w:name w:val="List Bullets"/>
    <w:uiPriority w:val="99"/>
    <w:rsid w:val="00162F77"/>
    <w:pPr>
      <w:numPr>
        <w:numId w:val="39"/>
      </w:numPr>
    </w:pPr>
  </w:style>
  <w:style w:type="numbering" w:customStyle="1" w:styleId="ListHeadings">
    <w:name w:val="List Headings"/>
    <w:uiPriority w:val="99"/>
    <w:rsid w:val="00162F77"/>
    <w:pPr>
      <w:numPr>
        <w:numId w:val="41"/>
      </w:numPr>
    </w:pPr>
  </w:style>
  <w:style w:type="paragraph" w:customStyle="1" w:styleId="RHDHVAddress">
    <w:name w:val="RHDHV Address"/>
    <w:basedOn w:val="BaseText"/>
    <w:link w:val="RHDHVAddressChar"/>
    <w:unhideWhenUsed/>
    <w:qFormat/>
    <w:rsid w:val="00162F77"/>
    <w:pPr>
      <w:spacing w:line="312" w:lineRule="auto"/>
      <w:jc w:val="right"/>
    </w:pPr>
    <w:rPr>
      <w:sz w:val="16"/>
    </w:rPr>
  </w:style>
  <w:style w:type="paragraph" w:customStyle="1" w:styleId="RHDHVAddressLabel">
    <w:name w:val="RHDHV Address Label"/>
    <w:basedOn w:val="RHDHVAddress"/>
    <w:link w:val="RHDHVAddressLabelChar"/>
    <w:unhideWhenUsed/>
    <w:qFormat/>
    <w:rsid w:val="00162F77"/>
    <w:pPr>
      <w:ind w:left="113"/>
      <w:jc w:val="left"/>
    </w:pPr>
    <w:rPr>
      <w:b/>
      <w:caps/>
      <w:color w:val="4F81BD" w:themeColor="accent1"/>
    </w:rPr>
  </w:style>
  <w:style w:type="table" w:customStyle="1" w:styleId="RHDHVOverview">
    <w:name w:val="RHDHV Overview"/>
    <w:basedOn w:val="Standardowy"/>
    <w:uiPriority w:val="99"/>
    <w:unhideWhenUsed/>
    <w:rsid w:val="00162F77"/>
    <w:pPr>
      <w:spacing w:line="271" w:lineRule="auto"/>
    </w:pPr>
    <w:rPr>
      <w:rFonts w:asciiTheme="minorHAnsi" w:eastAsiaTheme="minorEastAsia" w:hAnsiTheme="minorHAnsi" w:cstheme="minorBidi"/>
      <w:color w:val="000000" w:themeColor="text1"/>
    </w:rPr>
    <w:tblPr>
      <w:tblStyleRowBandSize w:val="1"/>
      <w:tblInd w:w="113" w:type="dxa"/>
      <w:tblBorders>
        <w:top w:val="single" w:sz="4" w:space="0" w:color="auto"/>
        <w:bottom w:val="single" w:sz="4" w:space="0" w:color="000000" w:themeColor="text1"/>
        <w:insideH w:val="single" w:sz="4" w:space="0" w:color="000000" w:themeColor="text1"/>
      </w:tblBorders>
      <w:tblCellMar>
        <w:top w:w="113" w:type="dxa"/>
        <w:left w:w="113" w:type="dxa"/>
        <w:bottom w:w="113" w:type="dxa"/>
        <w:right w:w="113" w:type="dxa"/>
      </w:tblCellMar>
    </w:tblPr>
    <w:tblStylePr w:type="firstRow">
      <w:rPr>
        <w:b/>
      </w:rPr>
      <w:tblPr/>
      <w:tcPr>
        <w:tcBorders>
          <w:top w:val="nil"/>
          <w:left w:val="nil"/>
          <w:bottom w:val="nil"/>
          <w:right w:val="nil"/>
          <w:insideH w:val="nil"/>
          <w:insideV w:val="nil"/>
          <w:tl2br w:val="nil"/>
          <w:tr2bl w:val="nil"/>
        </w:tcBorders>
        <w:shd w:val="clear" w:color="auto" w:fill="DBE5F1" w:themeFill="accent1" w:themeFillTint="33"/>
      </w:tcPr>
    </w:tblStylePr>
    <w:tblStylePr w:type="band1Horz">
      <w:tblPr/>
      <w:tcPr>
        <w:tcBorders>
          <w:top w:val="nil"/>
          <w:left w:val="nil"/>
          <w:bottom w:val="nil"/>
          <w:right w:val="nil"/>
          <w:insideH w:val="nil"/>
          <w:insideV w:val="single" w:sz="8" w:space="0" w:color="FFFFFF" w:themeColor="background1"/>
          <w:tl2br w:val="nil"/>
          <w:tr2bl w:val="nil"/>
        </w:tcBorders>
        <w:shd w:val="clear" w:color="auto" w:fill="DBE5F1" w:themeFill="accent1" w:themeFillTint="33"/>
      </w:tcPr>
    </w:tblStylePr>
    <w:tblStylePr w:type="band2Horz">
      <w:tblPr/>
      <w:tcPr>
        <w:tcBorders>
          <w:top w:val="nil"/>
          <w:left w:val="nil"/>
          <w:bottom w:val="nil"/>
          <w:right w:val="nil"/>
          <w:insideH w:val="nil"/>
          <w:insideV w:val="single" w:sz="8" w:space="0" w:color="FFFFFF" w:themeColor="background1"/>
          <w:tl2br w:val="nil"/>
          <w:tr2bl w:val="nil"/>
        </w:tcBorders>
      </w:tcPr>
    </w:tblStylePr>
  </w:style>
  <w:style w:type="table" w:customStyle="1" w:styleId="RHDHVOverviewImage">
    <w:name w:val="RHDHV Overview Image"/>
    <w:basedOn w:val="Standardowy"/>
    <w:uiPriority w:val="99"/>
    <w:unhideWhenUsed/>
    <w:rsid w:val="00162F77"/>
    <w:rPr>
      <w:rFonts w:asciiTheme="minorHAnsi" w:eastAsiaTheme="minorEastAsia" w:hAnsiTheme="minorHAnsi" w:cstheme="minorBidi"/>
      <w:color w:val="000000" w:themeColor="text1"/>
    </w:rPr>
    <w:tblPr>
      <w:tblCellMar>
        <w:top w:w="113" w:type="dxa"/>
        <w:left w:w="0" w:type="dxa"/>
        <w:right w:w="0" w:type="dxa"/>
      </w:tblCellMar>
    </w:tblPr>
  </w:style>
  <w:style w:type="table" w:customStyle="1" w:styleId="RHDHVTableNormal">
    <w:name w:val="RHDHV Table Normal"/>
    <w:basedOn w:val="Standardowy"/>
    <w:uiPriority w:val="99"/>
    <w:unhideWhenUsed/>
    <w:rsid w:val="00162F77"/>
    <w:pPr>
      <w:spacing w:line="271" w:lineRule="auto"/>
    </w:pPr>
    <w:rPr>
      <w:rFonts w:asciiTheme="minorHAnsi" w:eastAsiaTheme="minorEastAsia" w:hAnsiTheme="minorHAnsi" w:cstheme="minorBidi"/>
      <w:color w:val="000000" w:themeColor="text1"/>
    </w:rPr>
    <w:tblPr>
      <w:tblCellMar>
        <w:top w:w="57" w:type="dxa"/>
        <w:left w:w="0" w:type="dxa"/>
        <w:bottom w:w="57" w:type="dxa"/>
        <w:right w:w="0" w:type="dxa"/>
      </w:tblCellMar>
    </w:tblPr>
    <w:tcPr>
      <w:vAlign w:val="center"/>
    </w:tcPr>
  </w:style>
  <w:style w:type="table" w:customStyle="1" w:styleId="RHDHVTable">
    <w:name w:val="RHDHV Table"/>
    <w:basedOn w:val="RHDHVTableNormal"/>
    <w:uiPriority w:val="99"/>
    <w:unhideWhenUsed/>
    <w:rsid w:val="00162F77"/>
    <w:tblPr>
      <w:tblBorders>
        <w:insideH w:val="single" w:sz="8" w:space="0" w:color="FFFFFF" w:themeColor="background1"/>
        <w:insideV w:val="single" w:sz="8" w:space="0" w:color="FFFFFF" w:themeColor="background1"/>
      </w:tblBorders>
    </w:tblPr>
    <w:tcPr>
      <w:shd w:val="clear" w:color="auto" w:fill="DBE5F1" w:themeFill="accent1" w:themeFillTint="33"/>
    </w:tcPr>
    <w:tblStylePr w:type="firstRow">
      <w:rPr>
        <w:b/>
        <w:color w:val="FFFFFF" w:themeColor="background1"/>
      </w:rPr>
      <w:tblPr/>
      <w:tcPr>
        <w:tcBorders>
          <w:top w:val="nil"/>
          <w:left w:val="nil"/>
          <w:bottom w:val="nil"/>
          <w:right w:val="nil"/>
          <w:insideH w:val="nil"/>
          <w:insideV w:val="single" w:sz="8" w:space="0" w:color="FFFFFF" w:themeColor="background1"/>
          <w:tl2br w:val="nil"/>
          <w:tr2bl w:val="nil"/>
        </w:tcBorders>
        <w:shd w:val="clear" w:color="auto" w:fill="4F81BD" w:themeFill="accent1"/>
      </w:tcPr>
    </w:tblStylePr>
    <w:tblStylePr w:type="lastRow">
      <w:tblPr/>
      <w:tcPr>
        <w:tcBorders>
          <w:top w:val="nil"/>
          <w:left w:val="nil"/>
          <w:bottom w:val="nil"/>
          <w:right w:val="nil"/>
          <w:insideH w:val="nil"/>
          <w:insideV w:val="single" w:sz="8" w:space="0" w:color="FFFFFF" w:themeColor="background1"/>
          <w:tl2br w:val="nil"/>
          <w:tr2bl w:val="nil"/>
        </w:tcBorders>
        <w:shd w:val="clear" w:color="auto" w:fill="B8CCE4" w:themeFill="accent1" w:themeFillTint="66"/>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table" w:customStyle="1" w:styleId="RHDHVTableMono">
    <w:name w:val="RHDHV Table Mono"/>
    <w:basedOn w:val="RHDHVTableNormal"/>
    <w:uiPriority w:val="99"/>
    <w:semiHidden/>
    <w:unhideWhenUsed/>
    <w:rsid w:val="00162F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b/>
      </w:rPr>
      <w:tblPr/>
      <w:trPr>
        <w:tblHeader/>
      </w:trPr>
      <w:tcPr>
        <w:tcBorders>
          <w:top w:val="single" w:sz="4" w:space="0" w:color="000000"/>
          <w:left w:val="single" w:sz="4" w:space="0" w:color="000000"/>
          <w:bottom w:val="single" w:sz="4" w:space="0" w:color="000000"/>
          <w:right w:val="single" w:sz="4" w:space="0" w:color="000000"/>
          <w:insideH w:val="nil"/>
          <w:insideV w:val="single" w:sz="4" w:space="0" w:color="FFFFFF"/>
          <w:tl2br w:val="nil"/>
          <w:tr2bl w:val="nil"/>
        </w:tcBorders>
        <w:shd w:val="clear" w:color="auto" w:fill="000000"/>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ableText">
    <w:name w:val="Table Text"/>
    <w:basedOn w:val="BaseText"/>
    <w:unhideWhenUsed/>
    <w:rsid w:val="00162F77"/>
    <w:pPr>
      <w:spacing w:line="288" w:lineRule="auto"/>
      <w:ind w:left="113" w:right="113"/>
    </w:pPr>
    <w:rPr>
      <w:sz w:val="16"/>
    </w:rPr>
  </w:style>
  <w:style w:type="paragraph" w:customStyle="1" w:styleId="TableTextImage">
    <w:name w:val="Table Text Image"/>
    <w:basedOn w:val="TableText"/>
    <w:unhideWhenUsed/>
    <w:qFormat/>
    <w:rsid w:val="00162F77"/>
    <w:pPr>
      <w:ind w:left="0" w:right="0"/>
    </w:pPr>
  </w:style>
  <w:style w:type="paragraph" w:customStyle="1" w:styleId="WebAddress">
    <w:name w:val="Web Address"/>
    <w:basedOn w:val="BaseText"/>
    <w:link w:val="WebAddressChar"/>
    <w:unhideWhenUsed/>
    <w:qFormat/>
    <w:rsid w:val="00162F77"/>
    <w:pPr>
      <w:framePr w:wrap="around" w:hAnchor="margin" w:yAlign="bottom"/>
      <w:spacing w:line="266" w:lineRule="auto"/>
    </w:pPr>
    <w:rPr>
      <w:b/>
      <w:sz w:val="22"/>
    </w:rPr>
  </w:style>
  <w:style w:type="character" w:customStyle="1" w:styleId="Nagwek4Znak1">
    <w:name w:val="Nagłówek 4 Znak1"/>
    <w:aliases w:val="Heading 4 Char Znak,Subparagraph Znak,GBPBP Nagłówek 4 Znak,LMG - Nagłówek 4 Znak1,Nagłówek 4 Znak Znak Znak1,Subsection Title 4 Znak1,Anhang Znak1,1.1.1.1 Nagłówek 4 Znak1,Bijlage Znak2,Bijlage Znak Znak1,Z lewej:  0 cm Znak1"/>
    <w:basedOn w:val="Domylnaczcionkaakapitu"/>
    <w:link w:val="Nagwek4"/>
    <w:uiPriority w:val="99"/>
    <w:rsid w:val="00162F77"/>
    <w:rPr>
      <w:rFonts w:ascii="Arial Narrow" w:hAnsi="Arial Narrow"/>
      <w:b/>
      <w:sz w:val="22"/>
      <w:lang w:val="en-IE" w:eastAsia="en-US"/>
    </w:rPr>
  </w:style>
  <w:style w:type="table" w:styleId="Kolorowasiatka">
    <w:name w:val="Colorful Grid"/>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semiHidden/>
    <w:rsid w:val="00162F77"/>
    <w:rPr>
      <w:rFonts w:ascii="Arial" w:eastAsiaTheme="minorEastAsia" w:hAnsi="Arial" w:cstheme="minorBidi"/>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olorowalista">
    <w:name w:val="Colorful List"/>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ecieniowanie">
    <w:name w:val="Colorful Shading"/>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semiHidden/>
    <w:rsid w:val="00162F77"/>
    <w:rPr>
      <w:rFonts w:ascii="Arial" w:eastAsiaTheme="minorEastAsia" w:hAnsi="Arial" w:cstheme="minorBidi"/>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iemnalista">
    <w:name w:val="Dark List"/>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Jasnasiatka">
    <w:name w:val="Light Grid"/>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Jasnalista">
    <w:name w:val="Light List"/>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ecieniowanie">
    <w:name w:val="Light Shading"/>
    <w:basedOn w:val="Standardowy"/>
    <w:uiPriority w:val="60"/>
    <w:semiHidden/>
    <w:rsid w:val="00162F77"/>
    <w:rPr>
      <w:rFonts w:ascii="Arial" w:eastAsiaTheme="minorEastAsia" w:hAnsi="Arial"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semiHidden/>
    <w:rsid w:val="00162F77"/>
    <w:rPr>
      <w:rFonts w:ascii="Arial" w:eastAsiaTheme="minorEastAsia" w:hAnsi="Arial"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semiHidden/>
    <w:rsid w:val="00162F77"/>
    <w:rPr>
      <w:rFonts w:ascii="Arial" w:eastAsiaTheme="minorEastAsia" w:hAnsi="Arial" w:cstheme="minorBidi"/>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semiHidden/>
    <w:rsid w:val="00162F77"/>
    <w:rPr>
      <w:rFonts w:ascii="Arial" w:eastAsiaTheme="minorEastAsia" w:hAnsi="Arial"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semiHidden/>
    <w:rsid w:val="00162F77"/>
    <w:rPr>
      <w:rFonts w:ascii="Arial" w:eastAsiaTheme="minorEastAsia" w:hAnsi="Arial" w:cstheme="minorBidi"/>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semiHidden/>
    <w:rsid w:val="00162F77"/>
    <w:rPr>
      <w:rFonts w:ascii="Arial" w:eastAsiaTheme="minorEastAsia" w:hAnsi="Arial" w:cstheme="minorBidi"/>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semiHidden/>
    <w:rsid w:val="00162F77"/>
    <w:rPr>
      <w:rFonts w:ascii="Arial" w:eastAsiaTheme="minorEastAsia" w:hAnsi="Arial" w:cstheme="minorBidi"/>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redniasiatka1">
    <w:name w:val="Medium Grid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semiHidden/>
    <w:rsid w:val="00162F77"/>
    <w:rPr>
      <w:rFonts w:ascii="Arial" w:eastAsiaTheme="minorEastAsia" w:hAnsi="Arial" w:cstheme="minorBidi"/>
      <w:color w:val="000000" w:themeColor="text1"/>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rednialista1">
    <w:name w:val="Medium List 1"/>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ecieniowanie1">
    <w:name w:val="Medium Shading 1"/>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semiHidden/>
    <w:rsid w:val="00162F77"/>
    <w:rPr>
      <w:rFonts w:ascii="Arial" w:eastAsiaTheme="minorEastAsia" w:hAnsi="Arial" w:cstheme="minorBidi"/>
      <w:color w:val="000000" w:themeColor="text1"/>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ela-Efekty3D1">
    <w:name w:val="Table 3D effects 1"/>
    <w:basedOn w:val="Standardowy"/>
    <w:uiPriority w:val="99"/>
    <w:semiHidden/>
    <w:rsid w:val="00162F77"/>
    <w:pPr>
      <w:spacing w:line="271" w:lineRule="auto"/>
    </w:pPr>
    <w:rPr>
      <w:rFonts w:ascii="Arial" w:eastAsiaTheme="minorEastAsia" w:hAnsi="Arial" w:cstheme="minorBid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162F77"/>
    <w:pPr>
      <w:spacing w:line="271" w:lineRule="auto"/>
    </w:pPr>
    <w:rPr>
      <w:rFonts w:ascii="Arial" w:eastAsiaTheme="minorEastAsia" w:hAnsi="Arial" w:cstheme="minorBid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162F77"/>
    <w:pPr>
      <w:spacing w:line="271" w:lineRule="auto"/>
    </w:pPr>
    <w:rPr>
      <w:rFonts w:ascii="Arial" w:eastAsiaTheme="minorEastAsia" w:hAnsi="Arial" w:cstheme="minorBid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uiPriority w:val="99"/>
    <w:semiHidden/>
    <w:rsid w:val="00162F77"/>
    <w:pPr>
      <w:spacing w:line="271" w:lineRule="auto"/>
    </w:pPr>
    <w:rPr>
      <w:rFonts w:ascii="Arial" w:eastAsiaTheme="minorEastAsia" w:hAnsi="Arial" w:cstheme="minorBid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162F77"/>
    <w:pPr>
      <w:spacing w:line="271" w:lineRule="auto"/>
    </w:pPr>
    <w:rPr>
      <w:rFonts w:ascii="Arial" w:eastAsiaTheme="minorEastAsia" w:hAnsi="Arial" w:cstheme="minorBid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162F77"/>
    <w:pPr>
      <w:spacing w:line="271" w:lineRule="auto"/>
    </w:pPr>
    <w:rPr>
      <w:rFonts w:ascii="Arial" w:eastAsiaTheme="minorEastAsia" w:hAnsi="Arial" w:cstheme="minorBidi"/>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162F77"/>
    <w:pPr>
      <w:spacing w:line="271" w:lineRule="auto"/>
    </w:pPr>
    <w:rPr>
      <w:rFonts w:ascii="Arial" w:eastAsiaTheme="minorEastAsia" w:hAnsi="Arial" w:cstheme="minorBidi"/>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162F77"/>
    <w:pPr>
      <w:spacing w:line="271" w:lineRule="auto"/>
    </w:pPr>
    <w:rPr>
      <w:rFonts w:ascii="Arial" w:eastAsiaTheme="minorEastAsia" w:hAnsi="Arial" w:cstheme="minorBid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162F77"/>
    <w:pPr>
      <w:spacing w:line="271" w:lineRule="auto"/>
    </w:pPr>
    <w:rPr>
      <w:rFonts w:ascii="Arial" w:eastAsiaTheme="minorEastAsia" w:hAnsi="Arial" w:cstheme="minorBid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uiPriority w:val="99"/>
    <w:semiHidden/>
    <w:rsid w:val="00162F77"/>
    <w:pPr>
      <w:spacing w:line="271" w:lineRule="auto"/>
    </w:pPr>
    <w:rPr>
      <w:rFonts w:ascii="Arial" w:eastAsiaTheme="minorEastAsia" w:hAnsi="Arial" w:cstheme="minorBid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162F77"/>
    <w:pPr>
      <w:spacing w:line="271" w:lineRule="auto"/>
    </w:pPr>
    <w:rPr>
      <w:rFonts w:ascii="Arial" w:eastAsiaTheme="minorEastAsia" w:hAnsi="Arial" w:cstheme="minorBid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162F77"/>
    <w:pPr>
      <w:spacing w:line="271" w:lineRule="auto"/>
    </w:pPr>
    <w:rPr>
      <w:rFonts w:ascii="Arial" w:eastAsiaTheme="minorEastAsia" w:hAnsi="Arial" w:cstheme="minorBid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162F77"/>
    <w:pPr>
      <w:spacing w:line="271" w:lineRule="auto"/>
    </w:pPr>
    <w:rPr>
      <w:rFonts w:ascii="Arial" w:eastAsiaTheme="minorEastAsia" w:hAnsi="Arial" w:cstheme="minorBid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uiPriority w:val="99"/>
    <w:semiHidden/>
    <w:rsid w:val="00162F77"/>
    <w:pPr>
      <w:spacing w:line="271" w:lineRule="auto"/>
    </w:pPr>
    <w:rPr>
      <w:rFonts w:ascii="Arial" w:eastAsiaTheme="minorEastAsia" w:hAnsi="Arial" w:cstheme="minorBid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162F77"/>
    <w:pPr>
      <w:spacing w:line="271" w:lineRule="auto"/>
    </w:pPr>
    <w:rPr>
      <w:rFonts w:ascii="Arial" w:eastAsiaTheme="minorEastAsia" w:hAnsi="Arial" w:cstheme="minorBid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
    <w:name w:val="Table Grid 1"/>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162F77"/>
    <w:pPr>
      <w:spacing w:line="271" w:lineRule="auto"/>
    </w:pPr>
    <w:rPr>
      <w:rFonts w:ascii="Arial" w:eastAsiaTheme="minorEastAsia" w:hAnsi="Arial" w:cstheme="minorBid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162F77"/>
    <w:pPr>
      <w:spacing w:line="271" w:lineRule="auto"/>
    </w:pPr>
    <w:rPr>
      <w:rFonts w:ascii="Arial" w:eastAsiaTheme="minorEastAsia" w:hAnsi="Arial" w:cstheme="minorBid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uiPriority w:val="99"/>
    <w:semiHidden/>
    <w:rsid w:val="00162F77"/>
    <w:pPr>
      <w:spacing w:line="271" w:lineRule="auto"/>
    </w:pPr>
    <w:rPr>
      <w:rFonts w:ascii="Arial" w:eastAsiaTheme="minorEastAsia" w:hAnsi="Arial" w:cstheme="minorBid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uiPriority w:val="99"/>
    <w:semiHidden/>
    <w:rsid w:val="00162F77"/>
    <w:pPr>
      <w:spacing w:line="271" w:lineRule="auto"/>
    </w:pPr>
    <w:rPr>
      <w:rFonts w:ascii="Arial" w:eastAsiaTheme="minorEastAsia" w:hAnsi="Arial" w:cstheme="minorBid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162F77"/>
    <w:pPr>
      <w:spacing w:line="271" w:lineRule="auto"/>
    </w:pPr>
    <w:rPr>
      <w:rFonts w:ascii="Arial" w:eastAsiaTheme="minorEastAsia" w:hAnsi="Arial" w:cstheme="minorBidi"/>
      <w:color w:val="000000" w:themeColor="text1"/>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162F77"/>
    <w:pPr>
      <w:spacing w:line="271" w:lineRule="auto"/>
    </w:pPr>
    <w:rPr>
      <w:rFonts w:ascii="Arial" w:eastAsiaTheme="minorEastAsia" w:hAnsi="Arial" w:cstheme="minorBid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162F77"/>
    <w:pPr>
      <w:spacing w:line="271" w:lineRule="auto"/>
    </w:pPr>
    <w:rPr>
      <w:rFonts w:ascii="Arial" w:eastAsiaTheme="minorEastAsia" w:hAnsi="Arial" w:cstheme="minorBid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162F77"/>
    <w:pPr>
      <w:spacing w:line="271" w:lineRule="auto"/>
    </w:pPr>
    <w:rPr>
      <w:rFonts w:ascii="Arial" w:eastAsiaTheme="minorEastAsia" w:hAnsi="Arial" w:cstheme="minorBidi"/>
      <w:color w:val="000000" w:themeColor="text1"/>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uiPriority w:val="99"/>
    <w:semiHidden/>
    <w:rsid w:val="00162F77"/>
    <w:pPr>
      <w:spacing w:line="271" w:lineRule="auto"/>
    </w:pPr>
    <w:rPr>
      <w:rFonts w:ascii="Arial" w:eastAsiaTheme="minorEastAsia" w:hAnsi="Arial" w:cstheme="minorBid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162F77"/>
    <w:pPr>
      <w:spacing w:line="271" w:lineRule="auto"/>
    </w:pPr>
    <w:rPr>
      <w:rFonts w:ascii="Arial" w:eastAsiaTheme="minorEastAsia" w:hAnsi="Arial" w:cstheme="minorBidi"/>
      <w:color w:val="000000" w:themeColor="text1"/>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162F77"/>
    <w:pPr>
      <w:spacing w:line="271" w:lineRule="auto"/>
    </w:pPr>
    <w:rPr>
      <w:rFonts w:ascii="Arial" w:eastAsiaTheme="minorEastAsia" w:hAnsi="Arial" w:cstheme="minorBidi"/>
      <w:color w:val="000000" w:themeColor="text1"/>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uiPriority w:val="99"/>
    <w:semiHidden/>
    <w:rsid w:val="00162F77"/>
    <w:pPr>
      <w:spacing w:line="271" w:lineRule="auto"/>
    </w:pPr>
    <w:rPr>
      <w:rFonts w:ascii="Arial" w:eastAsiaTheme="minorEastAsia" w:hAnsi="Arial" w:cstheme="minorBidi"/>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uiPriority w:val="99"/>
    <w:semiHidden/>
    <w:rsid w:val="00162F77"/>
    <w:pPr>
      <w:spacing w:line="271" w:lineRule="auto"/>
    </w:pPr>
    <w:rPr>
      <w:rFonts w:ascii="Arial" w:eastAsiaTheme="minorEastAsia" w:hAnsi="Arial" w:cstheme="minorBid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162F77"/>
    <w:pPr>
      <w:spacing w:line="271" w:lineRule="auto"/>
    </w:pPr>
    <w:rPr>
      <w:rFonts w:ascii="Arial" w:eastAsiaTheme="minorEastAsia" w:hAnsi="Arial" w:cstheme="minorBid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162F77"/>
    <w:pPr>
      <w:spacing w:line="271" w:lineRule="auto"/>
    </w:pPr>
    <w:rPr>
      <w:rFonts w:ascii="Arial" w:eastAsiaTheme="minorEastAsia" w:hAnsi="Arial" w:cstheme="minorBid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OverviewImage">
    <w:name w:val="Overview Image"/>
    <w:basedOn w:val="Normalny"/>
    <w:unhideWhenUsed/>
    <w:rsid w:val="00162F77"/>
    <w:pPr>
      <w:spacing w:line="271" w:lineRule="auto"/>
      <w:ind w:left="-113"/>
      <w:jc w:val="left"/>
    </w:pPr>
    <w:rPr>
      <w:rFonts w:ascii="Arial" w:eastAsiaTheme="minorEastAsia" w:hAnsi="Arial" w:cstheme="minorBidi"/>
      <w:color w:val="000000" w:themeColor="text1"/>
      <w:sz w:val="20"/>
      <w:lang w:val="en-GB" w:eastAsia="en-GB"/>
    </w:rPr>
  </w:style>
  <w:style w:type="character" w:styleId="Tytuksiki">
    <w:name w:val="Book Title"/>
    <w:basedOn w:val="Domylnaczcionkaakapitu"/>
    <w:uiPriority w:val="33"/>
    <w:qFormat/>
    <w:rsid w:val="00162F77"/>
    <w:rPr>
      <w:b/>
      <w:bCs/>
      <w:smallCaps/>
      <w:spacing w:val="5"/>
      <w:lang w:val="en-GB"/>
    </w:rPr>
  </w:style>
  <w:style w:type="paragraph" w:styleId="Podpise-mail">
    <w:name w:val="E-mail Signature"/>
    <w:basedOn w:val="Normalny"/>
    <w:link w:val="Podpise-mailZnak"/>
    <w:uiPriority w:val="99"/>
    <w:semiHidden/>
    <w:rsid w:val="00162F77"/>
    <w:pPr>
      <w:jc w:val="left"/>
    </w:pPr>
    <w:rPr>
      <w:rFonts w:ascii="Arial" w:eastAsiaTheme="minorEastAsia" w:hAnsi="Arial" w:cstheme="minorBidi"/>
      <w:color w:val="000000" w:themeColor="text1"/>
      <w:sz w:val="20"/>
      <w:lang w:val="en-GB" w:eastAsia="en-GB"/>
    </w:rPr>
  </w:style>
  <w:style w:type="character" w:customStyle="1" w:styleId="Podpise-mailZnak">
    <w:name w:val="Podpis e-mail Znak"/>
    <w:basedOn w:val="Domylnaczcionkaakapitu"/>
    <w:link w:val="Podpise-mail"/>
    <w:uiPriority w:val="99"/>
    <w:semiHidden/>
    <w:rsid w:val="00162F77"/>
    <w:rPr>
      <w:rFonts w:ascii="Arial" w:eastAsiaTheme="minorEastAsia" w:hAnsi="Arial" w:cstheme="minorBidi"/>
      <w:color w:val="000000" w:themeColor="text1"/>
    </w:rPr>
  </w:style>
  <w:style w:type="character" w:styleId="HTML-akronim">
    <w:name w:val="HTML Acronym"/>
    <w:basedOn w:val="Domylnaczcionkaakapitu"/>
    <w:uiPriority w:val="99"/>
    <w:semiHidden/>
    <w:rsid w:val="00162F77"/>
    <w:rPr>
      <w:lang w:val="en-GB"/>
    </w:rPr>
  </w:style>
  <w:style w:type="paragraph" w:styleId="HTML-adres">
    <w:name w:val="HTML Address"/>
    <w:basedOn w:val="Normalny"/>
    <w:link w:val="HTML-adresZnak"/>
    <w:uiPriority w:val="99"/>
    <w:semiHidden/>
    <w:rsid w:val="00162F77"/>
    <w:pPr>
      <w:jc w:val="left"/>
    </w:pPr>
    <w:rPr>
      <w:rFonts w:ascii="Arial" w:eastAsiaTheme="minorEastAsia" w:hAnsi="Arial" w:cstheme="minorBidi"/>
      <w:i/>
      <w:iCs/>
      <w:color w:val="000000" w:themeColor="text1"/>
      <w:sz w:val="20"/>
      <w:lang w:val="en-GB" w:eastAsia="en-GB"/>
    </w:rPr>
  </w:style>
  <w:style w:type="character" w:customStyle="1" w:styleId="HTML-adresZnak">
    <w:name w:val="HTML - adres Znak"/>
    <w:basedOn w:val="Domylnaczcionkaakapitu"/>
    <w:link w:val="HTML-adres"/>
    <w:uiPriority w:val="99"/>
    <w:semiHidden/>
    <w:rsid w:val="00162F77"/>
    <w:rPr>
      <w:rFonts w:ascii="Arial" w:eastAsiaTheme="minorEastAsia" w:hAnsi="Arial" w:cstheme="minorBidi"/>
      <w:i/>
      <w:iCs/>
      <w:color w:val="000000" w:themeColor="text1"/>
    </w:rPr>
  </w:style>
  <w:style w:type="character" w:styleId="HTML-cytat">
    <w:name w:val="HTML Cite"/>
    <w:basedOn w:val="Domylnaczcionkaakapitu"/>
    <w:uiPriority w:val="99"/>
    <w:semiHidden/>
    <w:rsid w:val="00162F77"/>
    <w:rPr>
      <w:i/>
      <w:iCs/>
      <w:lang w:val="en-GB"/>
    </w:rPr>
  </w:style>
  <w:style w:type="character" w:styleId="HTML-kod">
    <w:name w:val="HTML Code"/>
    <w:basedOn w:val="Domylnaczcionkaakapitu"/>
    <w:uiPriority w:val="99"/>
    <w:semiHidden/>
    <w:rsid w:val="00162F77"/>
    <w:rPr>
      <w:rFonts w:ascii="Consolas" w:hAnsi="Consolas" w:cs="Consolas"/>
      <w:sz w:val="20"/>
      <w:szCs w:val="20"/>
      <w:lang w:val="en-GB"/>
    </w:rPr>
  </w:style>
  <w:style w:type="character" w:styleId="HTML-definicja">
    <w:name w:val="HTML Definition"/>
    <w:basedOn w:val="Domylnaczcionkaakapitu"/>
    <w:uiPriority w:val="99"/>
    <w:semiHidden/>
    <w:rsid w:val="00162F77"/>
    <w:rPr>
      <w:i/>
      <w:iCs/>
      <w:lang w:val="en-GB"/>
    </w:rPr>
  </w:style>
  <w:style w:type="character" w:styleId="HTML-klawiatura">
    <w:name w:val="HTML Keyboard"/>
    <w:basedOn w:val="Domylnaczcionkaakapitu"/>
    <w:uiPriority w:val="99"/>
    <w:semiHidden/>
    <w:rsid w:val="00162F77"/>
    <w:rPr>
      <w:rFonts w:ascii="Consolas" w:hAnsi="Consolas" w:cs="Consolas"/>
      <w:sz w:val="20"/>
      <w:szCs w:val="20"/>
      <w:lang w:val="en-GB"/>
    </w:rPr>
  </w:style>
  <w:style w:type="character" w:styleId="HTML-przykad">
    <w:name w:val="HTML Sample"/>
    <w:basedOn w:val="Domylnaczcionkaakapitu"/>
    <w:uiPriority w:val="99"/>
    <w:semiHidden/>
    <w:rsid w:val="00162F77"/>
    <w:rPr>
      <w:rFonts w:ascii="Consolas" w:hAnsi="Consolas" w:cs="Consolas"/>
      <w:sz w:val="24"/>
      <w:szCs w:val="24"/>
      <w:lang w:val="en-GB"/>
    </w:rPr>
  </w:style>
  <w:style w:type="character" w:styleId="HTML-staaszeroko">
    <w:name w:val="HTML Typewriter"/>
    <w:basedOn w:val="Domylnaczcionkaakapitu"/>
    <w:uiPriority w:val="99"/>
    <w:semiHidden/>
    <w:rsid w:val="00162F77"/>
    <w:rPr>
      <w:rFonts w:ascii="Consolas" w:hAnsi="Consolas" w:cs="Consolas"/>
      <w:sz w:val="20"/>
      <w:szCs w:val="20"/>
      <w:lang w:val="en-GB"/>
    </w:rPr>
  </w:style>
  <w:style w:type="character" w:styleId="HTML-zmienna">
    <w:name w:val="HTML Variable"/>
    <w:basedOn w:val="Domylnaczcionkaakapitu"/>
    <w:uiPriority w:val="99"/>
    <w:semiHidden/>
    <w:rsid w:val="00162F77"/>
    <w:rPr>
      <w:i/>
      <w:iCs/>
      <w:lang w:val="en-GB"/>
    </w:rPr>
  </w:style>
  <w:style w:type="paragraph" w:styleId="Indeks2">
    <w:name w:val="index 2"/>
    <w:basedOn w:val="Normalny"/>
    <w:next w:val="Normalny"/>
    <w:autoRedefine/>
    <w:uiPriority w:val="99"/>
    <w:semiHidden/>
    <w:rsid w:val="00162F77"/>
    <w:pPr>
      <w:ind w:left="400" w:hanging="200"/>
      <w:jc w:val="left"/>
    </w:pPr>
    <w:rPr>
      <w:rFonts w:ascii="Arial" w:eastAsiaTheme="minorEastAsia" w:hAnsi="Arial" w:cstheme="minorBidi"/>
      <w:color w:val="000000" w:themeColor="text1"/>
      <w:sz w:val="20"/>
      <w:lang w:val="en-GB" w:eastAsia="en-GB"/>
    </w:rPr>
  </w:style>
  <w:style w:type="paragraph" w:styleId="Indeks3">
    <w:name w:val="index 3"/>
    <w:basedOn w:val="Normalny"/>
    <w:next w:val="Normalny"/>
    <w:autoRedefine/>
    <w:uiPriority w:val="99"/>
    <w:semiHidden/>
    <w:rsid w:val="00162F77"/>
    <w:pPr>
      <w:ind w:left="600" w:hanging="200"/>
      <w:jc w:val="left"/>
    </w:pPr>
    <w:rPr>
      <w:rFonts w:ascii="Arial" w:eastAsiaTheme="minorEastAsia" w:hAnsi="Arial" w:cstheme="minorBidi"/>
      <w:color w:val="000000" w:themeColor="text1"/>
      <w:sz w:val="20"/>
      <w:lang w:val="en-GB" w:eastAsia="en-GB"/>
    </w:rPr>
  </w:style>
  <w:style w:type="paragraph" w:styleId="Indeks4">
    <w:name w:val="index 4"/>
    <w:basedOn w:val="Normalny"/>
    <w:next w:val="Normalny"/>
    <w:autoRedefine/>
    <w:uiPriority w:val="99"/>
    <w:semiHidden/>
    <w:rsid w:val="00162F77"/>
    <w:pPr>
      <w:ind w:left="800" w:hanging="200"/>
      <w:jc w:val="left"/>
    </w:pPr>
    <w:rPr>
      <w:rFonts w:ascii="Arial" w:eastAsiaTheme="minorEastAsia" w:hAnsi="Arial" w:cstheme="minorBidi"/>
      <w:color w:val="000000" w:themeColor="text1"/>
      <w:sz w:val="20"/>
      <w:lang w:val="en-GB" w:eastAsia="en-GB"/>
    </w:rPr>
  </w:style>
  <w:style w:type="paragraph" w:styleId="Indeks5">
    <w:name w:val="index 5"/>
    <w:basedOn w:val="Normalny"/>
    <w:next w:val="Normalny"/>
    <w:autoRedefine/>
    <w:uiPriority w:val="99"/>
    <w:semiHidden/>
    <w:rsid w:val="00162F77"/>
    <w:pPr>
      <w:ind w:left="1000" w:hanging="200"/>
      <w:jc w:val="left"/>
    </w:pPr>
    <w:rPr>
      <w:rFonts w:ascii="Arial" w:eastAsiaTheme="minorEastAsia" w:hAnsi="Arial" w:cstheme="minorBidi"/>
      <w:color w:val="000000" w:themeColor="text1"/>
      <w:sz w:val="20"/>
      <w:lang w:val="en-GB" w:eastAsia="en-GB"/>
    </w:rPr>
  </w:style>
  <w:style w:type="paragraph" w:styleId="Indeks6">
    <w:name w:val="index 6"/>
    <w:basedOn w:val="Normalny"/>
    <w:next w:val="Normalny"/>
    <w:autoRedefine/>
    <w:uiPriority w:val="99"/>
    <w:semiHidden/>
    <w:rsid w:val="00162F77"/>
    <w:pPr>
      <w:ind w:left="1200" w:hanging="200"/>
      <w:jc w:val="left"/>
    </w:pPr>
    <w:rPr>
      <w:rFonts w:ascii="Arial" w:eastAsiaTheme="minorEastAsia" w:hAnsi="Arial" w:cstheme="minorBidi"/>
      <w:color w:val="000000" w:themeColor="text1"/>
      <w:sz w:val="20"/>
      <w:lang w:val="en-GB" w:eastAsia="en-GB"/>
    </w:rPr>
  </w:style>
  <w:style w:type="paragraph" w:styleId="Indeks7">
    <w:name w:val="index 7"/>
    <w:basedOn w:val="Normalny"/>
    <w:next w:val="Normalny"/>
    <w:autoRedefine/>
    <w:uiPriority w:val="99"/>
    <w:semiHidden/>
    <w:rsid w:val="00162F77"/>
    <w:pPr>
      <w:ind w:left="1400" w:hanging="200"/>
      <w:jc w:val="left"/>
    </w:pPr>
    <w:rPr>
      <w:rFonts w:ascii="Arial" w:eastAsiaTheme="minorEastAsia" w:hAnsi="Arial" w:cstheme="minorBidi"/>
      <w:color w:val="000000" w:themeColor="text1"/>
      <w:sz w:val="20"/>
      <w:lang w:val="en-GB" w:eastAsia="en-GB"/>
    </w:rPr>
  </w:style>
  <w:style w:type="paragraph" w:styleId="Indeks8">
    <w:name w:val="index 8"/>
    <w:basedOn w:val="Normalny"/>
    <w:next w:val="Normalny"/>
    <w:autoRedefine/>
    <w:uiPriority w:val="99"/>
    <w:semiHidden/>
    <w:rsid w:val="00162F77"/>
    <w:pPr>
      <w:ind w:left="1600" w:hanging="200"/>
      <w:jc w:val="left"/>
    </w:pPr>
    <w:rPr>
      <w:rFonts w:ascii="Arial" w:eastAsiaTheme="minorEastAsia" w:hAnsi="Arial" w:cstheme="minorBidi"/>
      <w:color w:val="000000" w:themeColor="text1"/>
      <w:sz w:val="20"/>
      <w:lang w:val="en-GB" w:eastAsia="en-GB"/>
    </w:rPr>
  </w:style>
  <w:style w:type="paragraph" w:styleId="Indeks9">
    <w:name w:val="index 9"/>
    <w:basedOn w:val="Normalny"/>
    <w:next w:val="Normalny"/>
    <w:autoRedefine/>
    <w:uiPriority w:val="99"/>
    <w:semiHidden/>
    <w:rsid w:val="00162F77"/>
    <w:pPr>
      <w:ind w:left="1800" w:hanging="200"/>
      <w:jc w:val="left"/>
    </w:pPr>
    <w:rPr>
      <w:rFonts w:ascii="Arial" w:eastAsiaTheme="minorEastAsia" w:hAnsi="Arial" w:cstheme="minorBidi"/>
      <w:color w:val="000000" w:themeColor="text1"/>
      <w:sz w:val="20"/>
      <w:lang w:val="en-GB" w:eastAsia="en-GB"/>
    </w:rPr>
  </w:style>
  <w:style w:type="paragraph" w:styleId="Nagwekindeksu">
    <w:name w:val="index heading"/>
    <w:basedOn w:val="Normalny"/>
    <w:next w:val="Indeks1"/>
    <w:uiPriority w:val="99"/>
    <w:semiHidden/>
    <w:rsid w:val="00162F77"/>
    <w:pPr>
      <w:spacing w:line="271" w:lineRule="auto"/>
      <w:jc w:val="left"/>
    </w:pPr>
    <w:rPr>
      <w:rFonts w:asciiTheme="majorHAnsi" w:eastAsiaTheme="majorEastAsia" w:hAnsiTheme="majorHAnsi" w:cstheme="majorBidi"/>
      <w:b/>
      <w:bCs/>
      <w:color w:val="000000" w:themeColor="text1"/>
      <w:sz w:val="20"/>
      <w:lang w:val="en-GB" w:eastAsia="en-GB"/>
    </w:rPr>
  </w:style>
  <w:style w:type="character" w:styleId="Wyrnienieintensywne">
    <w:name w:val="Intense Emphasis"/>
    <w:basedOn w:val="Domylnaczcionkaakapitu"/>
    <w:uiPriority w:val="21"/>
    <w:qFormat/>
    <w:rsid w:val="00162F77"/>
    <w:rPr>
      <w:b/>
      <w:bCs/>
      <w:i/>
      <w:iCs/>
      <w:color w:val="4F81BD" w:themeColor="accent1"/>
      <w:lang w:val="en-GB"/>
    </w:rPr>
  </w:style>
  <w:style w:type="paragraph" w:styleId="Cytatintensywny">
    <w:name w:val="Intense Quote"/>
    <w:basedOn w:val="Normalny"/>
    <w:next w:val="Normalny"/>
    <w:link w:val="CytatintensywnyZnak"/>
    <w:uiPriority w:val="30"/>
    <w:qFormat/>
    <w:rsid w:val="00162F77"/>
    <w:pPr>
      <w:pBdr>
        <w:bottom w:val="single" w:sz="4" w:space="4" w:color="4F81BD" w:themeColor="accent1"/>
      </w:pBdr>
      <w:spacing w:before="200" w:after="280" w:line="271" w:lineRule="auto"/>
      <w:ind w:left="936" w:right="936"/>
      <w:jc w:val="left"/>
    </w:pPr>
    <w:rPr>
      <w:rFonts w:ascii="Arial" w:eastAsiaTheme="minorEastAsia" w:hAnsi="Arial" w:cstheme="minorBidi"/>
      <w:b/>
      <w:bCs/>
      <w:i/>
      <w:iCs/>
      <w:color w:val="4F81BD" w:themeColor="accent1"/>
      <w:sz w:val="20"/>
      <w:lang w:val="en-GB" w:eastAsia="en-GB"/>
    </w:rPr>
  </w:style>
  <w:style w:type="character" w:customStyle="1" w:styleId="CytatintensywnyZnak">
    <w:name w:val="Cytat intensywny Znak"/>
    <w:basedOn w:val="Domylnaczcionkaakapitu"/>
    <w:link w:val="Cytatintensywny"/>
    <w:uiPriority w:val="30"/>
    <w:rsid w:val="00162F77"/>
    <w:rPr>
      <w:rFonts w:ascii="Arial" w:eastAsiaTheme="minorEastAsia" w:hAnsi="Arial" w:cstheme="minorBidi"/>
      <w:b/>
      <w:bCs/>
      <w:i/>
      <w:iCs/>
      <w:color w:val="4F81BD" w:themeColor="accent1"/>
    </w:rPr>
  </w:style>
  <w:style w:type="character" w:styleId="Odwoanieintensywne">
    <w:name w:val="Intense Reference"/>
    <w:basedOn w:val="Domylnaczcionkaakapitu"/>
    <w:uiPriority w:val="32"/>
    <w:qFormat/>
    <w:rsid w:val="00162F77"/>
    <w:rPr>
      <w:b/>
      <w:bCs/>
      <w:smallCaps/>
      <w:color w:val="C0504D" w:themeColor="accent2"/>
      <w:spacing w:val="5"/>
      <w:u w:val="single"/>
      <w:lang w:val="en-GB"/>
    </w:rPr>
  </w:style>
  <w:style w:type="character" w:styleId="Numerwiersza">
    <w:name w:val="line number"/>
    <w:basedOn w:val="Domylnaczcionkaakapitu"/>
    <w:uiPriority w:val="99"/>
    <w:semiHidden/>
    <w:rsid w:val="00162F77"/>
    <w:rPr>
      <w:lang w:val="en-GB"/>
    </w:rPr>
  </w:style>
  <w:style w:type="paragraph" w:styleId="Tekstmakra">
    <w:name w:val="macro"/>
    <w:link w:val="TekstmakraZnak"/>
    <w:uiPriority w:val="99"/>
    <w:semiHidden/>
    <w:rsid w:val="00162F77"/>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Theme="minorEastAsia" w:hAnsi="Consolas" w:cs="Consolas"/>
      <w:color w:val="000000" w:themeColor="text1"/>
    </w:rPr>
  </w:style>
  <w:style w:type="character" w:customStyle="1" w:styleId="TekstmakraZnak">
    <w:name w:val="Tekst makra Znak"/>
    <w:basedOn w:val="Domylnaczcionkaakapitu"/>
    <w:link w:val="Tekstmakra"/>
    <w:uiPriority w:val="99"/>
    <w:semiHidden/>
    <w:rsid w:val="00162F77"/>
    <w:rPr>
      <w:rFonts w:ascii="Consolas" w:eastAsiaTheme="minorEastAsia" w:hAnsi="Consolas" w:cs="Consolas"/>
      <w:color w:val="000000" w:themeColor="text1"/>
    </w:rPr>
  </w:style>
  <w:style w:type="paragraph" w:styleId="Cytat">
    <w:name w:val="Quote"/>
    <w:basedOn w:val="Normalny"/>
    <w:next w:val="Normalny"/>
    <w:link w:val="CytatZnak"/>
    <w:uiPriority w:val="29"/>
    <w:qFormat/>
    <w:rsid w:val="00162F77"/>
    <w:pPr>
      <w:spacing w:line="271" w:lineRule="auto"/>
      <w:jc w:val="left"/>
    </w:pPr>
    <w:rPr>
      <w:rFonts w:ascii="Arial" w:eastAsiaTheme="minorEastAsia" w:hAnsi="Arial" w:cstheme="minorBidi"/>
      <w:i/>
      <w:iCs/>
      <w:color w:val="000000" w:themeColor="text1"/>
      <w:sz w:val="20"/>
      <w:lang w:val="en-GB" w:eastAsia="en-GB"/>
    </w:rPr>
  </w:style>
  <w:style w:type="character" w:customStyle="1" w:styleId="CytatZnak">
    <w:name w:val="Cytat Znak"/>
    <w:basedOn w:val="Domylnaczcionkaakapitu"/>
    <w:link w:val="Cytat"/>
    <w:uiPriority w:val="29"/>
    <w:rsid w:val="00162F77"/>
    <w:rPr>
      <w:rFonts w:ascii="Arial" w:eastAsiaTheme="minorEastAsia" w:hAnsi="Arial" w:cstheme="minorBidi"/>
      <w:i/>
      <w:iCs/>
      <w:color w:val="000000" w:themeColor="text1"/>
    </w:rPr>
  </w:style>
  <w:style w:type="character" w:styleId="Wyrnieniedelikatne">
    <w:name w:val="Subtle Emphasis"/>
    <w:basedOn w:val="Domylnaczcionkaakapitu"/>
    <w:uiPriority w:val="19"/>
    <w:qFormat/>
    <w:rsid w:val="00162F77"/>
    <w:rPr>
      <w:i/>
      <w:iCs/>
      <w:color w:val="808080" w:themeColor="text1" w:themeTint="7F"/>
      <w:lang w:val="en-GB"/>
    </w:rPr>
  </w:style>
  <w:style w:type="character" w:styleId="Odwoaniedelikatne">
    <w:name w:val="Subtle Reference"/>
    <w:basedOn w:val="Domylnaczcionkaakapitu"/>
    <w:uiPriority w:val="31"/>
    <w:qFormat/>
    <w:rsid w:val="00162F77"/>
    <w:rPr>
      <w:smallCaps/>
      <w:color w:val="C0504D" w:themeColor="accent2"/>
      <w:u w:val="single"/>
      <w:lang w:val="en-GB"/>
    </w:rPr>
  </w:style>
  <w:style w:type="paragraph" w:styleId="Wykazrde">
    <w:name w:val="table of authorities"/>
    <w:basedOn w:val="Normalny"/>
    <w:next w:val="Normalny"/>
    <w:uiPriority w:val="99"/>
    <w:semiHidden/>
    <w:rsid w:val="00162F77"/>
    <w:pPr>
      <w:spacing w:line="271" w:lineRule="auto"/>
      <w:ind w:left="200" w:hanging="200"/>
      <w:jc w:val="left"/>
    </w:pPr>
    <w:rPr>
      <w:rFonts w:ascii="Arial" w:eastAsiaTheme="minorEastAsia" w:hAnsi="Arial" w:cstheme="minorBidi"/>
      <w:color w:val="000000" w:themeColor="text1"/>
      <w:sz w:val="20"/>
      <w:lang w:val="en-GB" w:eastAsia="en-GB"/>
    </w:rPr>
  </w:style>
  <w:style w:type="character" w:customStyle="1" w:styleId="BaseTextChar">
    <w:name w:val="Base Text Char"/>
    <w:basedOn w:val="Domylnaczcionkaakapitu"/>
    <w:link w:val="BaseText"/>
    <w:semiHidden/>
    <w:rsid w:val="00162F77"/>
    <w:rPr>
      <w:rFonts w:ascii="Arial" w:eastAsiaTheme="minorEastAsia" w:hAnsi="Arial" w:cs="Arial"/>
      <w:color w:val="000000" w:themeColor="text1"/>
    </w:rPr>
  </w:style>
  <w:style w:type="character" w:customStyle="1" w:styleId="RHDHVAddressChar">
    <w:name w:val="RHDHV Address Char"/>
    <w:basedOn w:val="BaseTextChar"/>
    <w:link w:val="RHDHVAddress"/>
    <w:rsid w:val="00162F77"/>
    <w:rPr>
      <w:rFonts w:ascii="Arial" w:eastAsiaTheme="minorEastAsia" w:hAnsi="Arial" w:cs="Arial"/>
      <w:color w:val="000000" w:themeColor="text1"/>
      <w:sz w:val="16"/>
    </w:rPr>
  </w:style>
  <w:style w:type="character" w:customStyle="1" w:styleId="RHDHVAddressLabelChar">
    <w:name w:val="RHDHV Address Label Char"/>
    <w:basedOn w:val="RHDHVAddressChar"/>
    <w:link w:val="RHDHVAddressLabel"/>
    <w:rsid w:val="00162F77"/>
    <w:rPr>
      <w:rFonts w:ascii="Arial" w:eastAsiaTheme="minorEastAsia" w:hAnsi="Arial" w:cs="Arial"/>
      <w:b/>
      <w:caps/>
      <w:color w:val="4F81BD" w:themeColor="accent1"/>
      <w:sz w:val="16"/>
    </w:rPr>
  </w:style>
  <w:style w:type="paragraph" w:customStyle="1" w:styleId="AppendixTitle">
    <w:name w:val="Appendix Title"/>
    <w:basedOn w:val="Tytu"/>
    <w:next w:val="Tekstpodstawowy"/>
    <w:unhideWhenUsed/>
    <w:qFormat/>
    <w:rsid w:val="00162F77"/>
    <w:pPr>
      <w:keepNext/>
      <w:shd w:val="clear" w:color="auto" w:fill="auto"/>
      <w:tabs>
        <w:tab w:val="clear" w:pos="5040"/>
        <w:tab w:val="clear" w:pos="7027"/>
      </w:tabs>
      <w:spacing w:after="400" w:line="262" w:lineRule="auto"/>
      <w:contextualSpacing/>
      <w:jc w:val="left"/>
    </w:pPr>
    <w:rPr>
      <w:rFonts w:asciiTheme="minorHAnsi" w:eastAsiaTheme="majorEastAsia" w:hAnsiTheme="minorHAnsi" w:cstheme="majorBidi"/>
      <w:color w:val="000000" w:themeColor="text1"/>
      <w:spacing w:val="5"/>
      <w:kern w:val="28"/>
      <w:szCs w:val="52"/>
      <w:lang w:val="en-GB" w:eastAsia="en-GB"/>
    </w:rPr>
  </w:style>
  <w:style w:type="paragraph" w:customStyle="1" w:styleId="AppendixHeading1">
    <w:name w:val="Appendix Heading 1"/>
    <w:basedOn w:val="BaseHeadings"/>
    <w:next w:val="Tekstpodstawowy"/>
    <w:unhideWhenUsed/>
    <w:qFormat/>
    <w:rsid w:val="00162F77"/>
    <w:pPr>
      <w:spacing w:before="240" w:after="120" w:line="298" w:lineRule="auto"/>
    </w:pPr>
    <w:rPr>
      <w:b/>
      <w:sz w:val="28"/>
    </w:rPr>
  </w:style>
  <w:style w:type="paragraph" w:customStyle="1" w:styleId="AppendixHeading2">
    <w:name w:val="Appendix Heading 2"/>
    <w:basedOn w:val="BaseHeadings"/>
    <w:next w:val="Tekstpodstawowy"/>
    <w:unhideWhenUsed/>
    <w:qFormat/>
    <w:rsid w:val="00162F77"/>
    <w:pPr>
      <w:spacing w:before="240" w:after="120" w:line="274" w:lineRule="auto"/>
    </w:pPr>
    <w:rPr>
      <w:b/>
      <w:sz w:val="26"/>
    </w:rPr>
  </w:style>
  <w:style w:type="paragraph" w:customStyle="1" w:styleId="AppendixHeading3">
    <w:name w:val="Appendix Heading 3"/>
    <w:basedOn w:val="BaseHeadings"/>
    <w:next w:val="Tekstpodstawowy"/>
    <w:unhideWhenUsed/>
    <w:qFormat/>
    <w:rsid w:val="00162F77"/>
    <w:pPr>
      <w:spacing w:before="240" w:after="120" w:line="278" w:lineRule="auto"/>
    </w:pPr>
    <w:rPr>
      <w:b/>
      <w:sz w:val="24"/>
    </w:rPr>
  </w:style>
  <w:style w:type="paragraph" w:customStyle="1" w:styleId="AppendixHeading1Numbered">
    <w:name w:val="Appendix Heading 1 Numbered"/>
    <w:basedOn w:val="AppendixHeading1"/>
    <w:next w:val="Tekstpodstawowy"/>
    <w:unhideWhenUsed/>
    <w:qFormat/>
    <w:rsid w:val="00162F77"/>
    <w:pPr>
      <w:ind w:left="851" w:hanging="851"/>
    </w:pPr>
  </w:style>
  <w:style w:type="paragraph" w:customStyle="1" w:styleId="AppendixHeading2Numbered">
    <w:name w:val="Appendix Heading 2 Numbered"/>
    <w:basedOn w:val="AppendixHeading2"/>
    <w:next w:val="Tekstpodstawowy"/>
    <w:unhideWhenUsed/>
    <w:qFormat/>
    <w:rsid w:val="00162F77"/>
    <w:pPr>
      <w:ind w:left="851" w:hanging="851"/>
    </w:pPr>
  </w:style>
  <w:style w:type="paragraph" w:customStyle="1" w:styleId="AppendixHeading3Numbered">
    <w:name w:val="Appendix Heading 3 Numbered"/>
    <w:basedOn w:val="AppendixHeading3"/>
    <w:next w:val="Tekstpodstawowy"/>
    <w:unhideWhenUsed/>
    <w:qFormat/>
    <w:rsid w:val="00162F77"/>
    <w:pPr>
      <w:tabs>
        <w:tab w:val="num" w:pos="716"/>
      </w:tabs>
      <w:ind w:left="851" w:hanging="851"/>
    </w:pPr>
  </w:style>
  <w:style w:type="numbering" w:customStyle="1" w:styleId="ListAppendices">
    <w:name w:val="List Appendices"/>
    <w:uiPriority w:val="99"/>
    <w:rsid w:val="00162F77"/>
    <w:pPr>
      <w:numPr>
        <w:numId w:val="23"/>
      </w:numPr>
    </w:pPr>
  </w:style>
  <w:style w:type="character" w:customStyle="1" w:styleId="WebAddressChar">
    <w:name w:val="Web Address Char"/>
    <w:basedOn w:val="BaseTextChar"/>
    <w:link w:val="WebAddress"/>
    <w:rsid w:val="00162F77"/>
    <w:rPr>
      <w:rFonts w:ascii="Arial" w:eastAsiaTheme="minorEastAsia" w:hAnsi="Arial" w:cs="Arial"/>
      <w:b/>
      <w:color w:val="000000" w:themeColor="text1"/>
      <w:sz w:val="22"/>
    </w:rPr>
  </w:style>
  <w:style w:type="paragraph" w:customStyle="1" w:styleId="BackpageHeading">
    <w:name w:val="Backpage Heading"/>
    <w:basedOn w:val="DisclaimerHeading"/>
    <w:next w:val="Tekstpodstawowy"/>
    <w:rsid w:val="00162F77"/>
    <w:pPr>
      <w:framePr w:wrap="notBeside"/>
      <w:spacing w:before="120"/>
    </w:pPr>
    <w:rPr>
      <w:rFonts w:asciiTheme="minorHAnsi" w:hAnsiTheme="minorHAnsi"/>
      <w:color w:val="4F81BD" w:themeColor="accent1"/>
      <w:sz w:val="22"/>
    </w:rPr>
  </w:style>
  <w:style w:type="paragraph" w:customStyle="1" w:styleId="AppendixHeading">
    <w:name w:val="Appendix Heading"/>
    <w:basedOn w:val="Tytu"/>
    <w:next w:val="Tekstpodstawowy"/>
    <w:qFormat/>
    <w:rsid w:val="00162F77"/>
    <w:pPr>
      <w:keepNext/>
      <w:shd w:val="clear" w:color="auto" w:fill="auto"/>
      <w:tabs>
        <w:tab w:val="clear" w:pos="5040"/>
        <w:tab w:val="clear" w:pos="7027"/>
      </w:tabs>
      <w:spacing w:after="400" w:line="262" w:lineRule="auto"/>
      <w:contextualSpacing/>
      <w:jc w:val="left"/>
    </w:pPr>
    <w:rPr>
      <w:rFonts w:ascii="Arial" w:eastAsiaTheme="majorEastAsia" w:hAnsi="Arial" w:cstheme="majorBidi"/>
      <w:bCs/>
      <w:noProof/>
      <w:color w:val="000000" w:themeColor="text1"/>
      <w:spacing w:val="5"/>
      <w:kern w:val="28"/>
      <w:szCs w:val="52"/>
      <w:lang w:val="en-US" w:eastAsia="en-GB"/>
    </w:rPr>
  </w:style>
  <w:style w:type="table" w:customStyle="1" w:styleId="RHDHVTable1">
    <w:name w:val="RHDHV Table1"/>
    <w:basedOn w:val="Standardowy"/>
    <w:uiPriority w:val="99"/>
    <w:unhideWhenUsed/>
    <w:rsid w:val="00162F77"/>
    <w:pPr>
      <w:spacing w:line="288" w:lineRule="auto"/>
      <w:ind w:left="113"/>
    </w:pPr>
    <w:rPr>
      <w:rFonts w:ascii="Arial" w:eastAsiaTheme="minorEastAsia" w:hAnsi="Arial" w:cstheme="minorBidi"/>
      <w:color w:val="000000" w:themeColor="text1"/>
      <w:sz w:val="16"/>
    </w:rPr>
    <w:tblPr>
      <w:tblInd w:w="-68" w:type="dxa"/>
      <w:tblBorders>
        <w:insideH w:val="single" w:sz="8" w:space="0" w:color="FFFFFF"/>
        <w:insideV w:val="single" w:sz="8" w:space="0" w:color="FFFFFF"/>
      </w:tblBorders>
      <w:tblCellMar>
        <w:top w:w="57" w:type="dxa"/>
        <w:left w:w="0" w:type="dxa"/>
        <w:bottom w:w="57" w:type="dxa"/>
        <w:right w:w="0" w:type="dxa"/>
      </w:tblCellMar>
    </w:tblPr>
    <w:tcPr>
      <w:shd w:val="clear" w:color="auto" w:fill="E6F5C6"/>
      <w:vAlign w:val="center"/>
    </w:tcPr>
    <w:tblStylePr w:type="firstRow">
      <w:rPr>
        <w:b/>
        <w:color w:val="FFFFFF"/>
        <w:sz w:val="16"/>
      </w:rPr>
      <w:tblPr/>
      <w:tcPr>
        <w:tcBorders>
          <w:top w:val="nil"/>
          <w:left w:val="nil"/>
          <w:bottom w:val="nil"/>
          <w:right w:val="nil"/>
          <w:insideH w:val="nil"/>
          <w:insideV w:val="single" w:sz="8" w:space="0" w:color="FFFFFF"/>
          <w:tl2br w:val="nil"/>
          <w:tr2bl w:val="nil"/>
        </w:tcBorders>
        <w:shd w:val="clear" w:color="auto" w:fill="72971B"/>
      </w:tcPr>
    </w:tblStylePr>
    <w:tblStylePr w:type="lastRow">
      <w:tblPr/>
      <w:tcPr>
        <w:tcBorders>
          <w:top w:val="nil"/>
          <w:left w:val="nil"/>
          <w:bottom w:val="nil"/>
          <w:right w:val="nil"/>
          <w:insideH w:val="nil"/>
          <w:insideV w:val="single" w:sz="8" w:space="0" w:color="FFFFFF"/>
          <w:tl2br w:val="nil"/>
          <w:tr2bl w:val="nil"/>
        </w:tcBorders>
        <w:shd w:val="clear" w:color="auto" w:fill="CEEA8E"/>
      </w:tcPr>
    </w:tblStylePr>
    <w:tblStylePr w:type="swCell">
      <w:tblPr/>
      <w:tcPr>
        <w:tcBorders>
          <w:top w:val="nil"/>
          <w:left w:val="nil"/>
          <w:bottom w:val="nil"/>
          <w:right w:val="nil"/>
          <w:insideH w:val="nil"/>
          <w:insideV w:val="nil"/>
          <w:tl2br w:val="nil"/>
          <w:tr2bl w:val="nil"/>
        </w:tcBorders>
        <w:shd w:val="clear" w:color="auto" w:fill="FFFFFF"/>
      </w:tcPr>
    </w:tblStylePr>
  </w:style>
  <w:style w:type="paragraph" w:customStyle="1" w:styleId="DisclaimerTextBold">
    <w:name w:val="Disclaimer Text Bold"/>
    <w:basedOn w:val="DisclaimerText"/>
    <w:rsid w:val="00162F77"/>
    <w:pPr>
      <w:framePr w:wrap="notBeside"/>
    </w:pPr>
    <w:rPr>
      <w:b/>
      <w:bCs/>
    </w:rPr>
  </w:style>
  <w:style w:type="paragraph" w:customStyle="1" w:styleId="Listapunktowana21">
    <w:name w:val="Lista punktowana 21"/>
    <w:basedOn w:val="Normalny"/>
    <w:rsid w:val="00162F77"/>
    <w:pPr>
      <w:numPr>
        <w:numId w:val="24"/>
      </w:numPr>
      <w:suppressAutoHyphens/>
      <w:ind w:left="-8496" w:firstLine="0"/>
    </w:pPr>
    <w:rPr>
      <w:rFonts w:ascii="Times New Roman" w:hAnsi="Times New Roman"/>
      <w:lang w:eastAsia="ar-SA"/>
    </w:rPr>
  </w:style>
  <w:style w:type="paragraph" w:customStyle="1" w:styleId="IBP">
    <w:name w:val="IBP"/>
    <w:basedOn w:val="Bezodstpw"/>
    <w:link w:val="IBPZnak"/>
    <w:qFormat/>
    <w:rsid w:val="00162F77"/>
    <w:pPr>
      <w:spacing w:line="276" w:lineRule="auto"/>
      <w:jc w:val="both"/>
    </w:pPr>
    <w:rPr>
      <w:rFonts w:eastAsia="Times New Roman"/>
      <w:sz w:val="24"/>
      <w:szCs w:val="24"/>
      <w:lang w:eastAsia="pl-PL"/>
    </w:rPr>
  </w:style>
  <w:style w:type="character" w:customStyle="1" w:styleId="IBPZnak">
    <w:name w:val="IBP Znak"/>
    <w:link w:val="IBP"/>
    <w:qFormat/>
    <w:rsid w:val="00162F77"/>
    <w:rPr>
      <w:rFonts w:ascii="Calibri" w:hAnsi="Calibri"/>
      <w:sz w:val="24"/>
      <w:szCs w:val="24"/>
      <w:lang w:val="pl-PL" w:eastAsia="pl-PL"/>
    </w:rPr>
  </w:style>
  <w:style w:type="paragraph" w:customStyle="1" w:styleId="Styl2">
    <w:name w:val="Styl2"/>
    <w:basedOn w:val="Nagwek6"/>
    <w:link w:val="Styl2Znak"/>
    <w:qFormat/>
    <w:rsid w:val="00162F77"/>
    <w:pPr>
      <w:keepLines/>
      <w:tabs>
        <w:tab w:val="clear" w:pos="5220"/>
        <w:tab w:val="clear" w:pos="7200"/>
        <w:tab w:val="left" w:pos="426"/>
      </w:tabs>
      <w:spacing w:after="240"/>
      <w:ind w:left="567" w:hanging="851"/>
    </w:pPr>
    <w:rPr>
      <w:rFonts w:ascii="Calibri" w:eastAsia="Calibri" w:hAnsi="Calibri"/>
      <w:bCs/>
      <w:caps/>
      <w:color w:val="0D0D0D"/>
      <w:szCs w:val="22"/>
      <w:lang w:val="pl-PL" w:eastAsia="en-US"/>
    </w:rPr>
  </w:style>
  <w:style w:type="character" w:customStyle="1" w:styleId="Styl2Znak">
    <w:name w:val="Styl2 Znak"/>
    <w:basedOn w:val="Domylnaczcionkaakapitu"/>
    <w:link w:val="Styl2"/>
    <w:rsid w:val="00162F77"/>
    <w:rPr>
      <w:rFonts w:ascii="Calibri" w:eastAsia="Calibri" w:hAnsi="Calibri"/>
      <w:b/>
      <w:bCs/>
      <w:caps/>
      <w:color w:val="0D0D0D"/>
      <w:sz w:val="22"/>
      <w:szCs w:val="22"/>
      <w:lang w:val="pl-PL" w:eastAsia="en-US"/>
    </w:rPr>
  </w:style>
  <w:style w:type="character" w:styleId="Nierozpoznanawzmianka">
    <w:name w:val="Unresolved Mention"/>
    <w:basedOn w:val="Domylnaczcionkaakapitu"/>
    <w:uiPriority w:val="99"/>
    <w:semiHidden/>
    <w:unhideWhenUsed/>
    <w:rsid w:val="00130240"/>
    <w:rPr>
      <w:color w:val="605E5C"/>
      <w:shd w:val="clear" w:color="auto" w:fill="E1DFDD"/>
    </w:rPr>
  </w:style>
  <w:style w:type="paragraph" w:customStyle="1" w:styleId="heading21">
    <w:name w:val="heading 21"/>
    <w:basedOn w:val="Normalny"/>
    <w:rsid w:val="00156A80"/>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character" w:customStyle="1" w:styleId="TytuZnak1">
    <w:name w:val="Tytuł Znak1"/>
    <w:basedOn w:val="Domylnaczcionkaakapitu"/>
    <w:rsid w:val="00FD41F9"/>
    <w:rPr>
      <w:rFonts w:ascii="Arial Narrow" w:eastAsia="Times New Roman" w:hAnsi="Arial Narrow" w:cs="Arial"/>
      <w:b/>
      <w:sz w:val="40"/>
      <w:szCs w:val="40"/>
      <w:lang w:val="pl-PL" w:eastAsia="pl-PL"/>
    </w:rPr>
  </w:style>
  <w:style w:type="character" w:customStyle="1" w:styleId="Bodytext135pt0">
    <w:name w:val="Body text + 13.5 pt"/>
    <w:rsid w:val="00FD41F9"/>
    <w:rPr>
      <w:rFonts w:ascii="Calibri" w:eastAsia="Calibri" w:hAnsi="Calibri" w:cs="Calibri"/>
      <w:b w:val="0"/>
      <w:bCs w:val="0"/>
      <w:i w:val="0"/>
      <w:iCs w:val="0"/>
      <w:smallCaps w:val="0"/>
      <w:strike w:val="0"/>
      <w:color w:val="000000"/>
      <w:spacing w:val="0"/>
      <w:w w:val="100"/>
      <w:position w:val="0"/>
      <w:sz w:val="27"/>
      <w:szCs w:val="27"/>
      <w:u w:val="none"/>
      <w:lang w:val="pl-PL"/>
    </w:rPr>
  </w:style>
  <w:style w:type="paragraph" w:customStyle="1" w:styleId="Normalbold">
    <w:name w:val="Normal bold"/>
    <w:basedOn w:val="Normalny"/>
    <w:qFormat/>
    <w:rsid w:val="00FD41F9"/>
    <w:pPr>
      <w:spacing w:before="200" w:after="40" w:line="276" w:lineRule="auto"/>
      <w:contextualSpacing/>
    </w:pPr>
    <w:rPr>
      <w:rFonts w:eastAsia="Arial Unicode MS"/>
      <w:b/>
      <w:sz w:val="24"/>
      <w:lang w:val="en-US"/>
    </w:rPr>
  </w:style>
  <w:style w:type="paragraph" w:customStyle="1" w:styleId="xmsonormal">
    <w:name w:val="x_msonormal"/>
    <w:basedOn w:val="Normalny"/>
    <w:rsid w:val="00FD41F9"/>
    <w:pPr>
      <w:spacing w:line="276" w:lineRule="auto"/>
      <w:jc w:val="left"/>
    </w:pPr>
    <w:rPr>
      <w:rFonts w:ascii="Calibri" w:eastAsiaTheme="minorHAnsi" w:hAnsi="Calibri"/>
      <w:szCs w:val="22"/>
      <w:lang w:val="en-GB" w:eastAsia="en-GB"/>
    </w:rPr>
  </w:style>
  <w:style w:type="paragraph" w:customStyle="1" w:styleId="Normal-bullets">
    <w:name w:val="Normal - bullets"/>
    <w:basedOn w:val="Akapitzlist"/>
    <w:link w:val="Normal-bulletsChar"/>
    <w:qFormat/>
    <w:rsid w:val="00FD41F9"/>
    <w:pPr>
      <w:spacing w:line="276" w:lineRule="auto"/>
      <w:ind w:hanging="360"/>
    </w:pPr>
  </w:style>
  <w:style w:type="paragraph" w:customStyle="1" w:styleId="Normal-alist">
    <w:name w:val="Normal - a list"/>
    <w:basedOn w:val="Normal-bullets"/>
    <w:link w:val="Normal-alistChar"/>
    <w:qFormat/>
    <w:rsid w:val="00FD41F9"/>
  </w:style>
  <w:style w:type="character" w:customStyle="1" w:styleId="Normal-bulletsChar">
    <w:name w:val="Normal - bullets Char"/>
    <w:basedOn w:val="AkapitzlistZnak"/>
    <w:link w:val="Normal-bullets"/>
    <w:rsid w:val="00FD41F9"/>
    <w:rPr>
      <w:rFonts w:ascii="Arial Narrow" w:hAnsi="Arial Narrow"/>
      <w:sz w:val="22"/>
      <w:lang w:val="pl-PL" w:eastAsia="pl-PL"/>
    </w:rPr>
  </w:style>
  <w:style w:type="character" w:customStyle="1" w:styleId="Normal-alistChar">
    <w:name w:val="Normal - a list Char"/>
    <w:basedOn w:val="Normal-bulletsChar"/>
    <w:link w:val="Normal-alist"/>
    <w:rsid w:val="00FD41F9"/>
    <w:rPr>
      <w:rFonts w:ascii="Arial Narrow" w:hAnsi="Arial Narrow"/>
      <w:sz w:val="22"/>
      <w:lang w:val="pl-PL" w:eastAsia="pl-PL"/>
    </w:rPr>
  </w:style>
  <w:style w:type="character" w:customStyle="1" w:styleId="Nierozpoznanawzmianka1">
    <w:name w:val="Nierozpoznana wzmianka1"/>
    <w:basedOn w:val="Domylnaczcionkaakapitu"/>
    <w:uiPriority w:val="99"/>
    <w:semiHidden/>
    <w:unhideWhenUsed/>
    <w:rsid w:val="00FD41F9"/>
    <w:rPr>
      <w:color w:val="605E5C"/>
      <w:shd w:val="clear" w:color="auto" w:fill="E1DFDD"/>
    </w:rPr>
  </w:style>
  <w:style w:type="character" w:customStyle="1" w:styleId="Nierozpoznanawzmianka2">
    <w:name w:val="Nierozpoznana wzmianka2"/>
    <w:basedOn w:val="Domylnaczcionkaakapitu"/>
    <w:uiPriority w:val="99"/>
    <w:semiHidden/>
    <w:unhideWhenUsed/>
    <w:rsid w:val="00FD41F9"/>
    <w:rPr>
      <w:color w:val="605E5C"/>
      <w:shd w:val="clear" w:color="auto" w:fill="E1DFDD"/>
    </w:rPr>
  </w:style>
  <w:style w:type="character" w:customStyle="1" w:styleId="StandardZnak">
    <w:name w:val="Standard Znak"/>
    <w:basedOn w:val="Domylnaczcionkaakapitu"/>
    <w:link w:val="Standard"/>
    <w:rsid w:val="00FD41F9"/>
    <w:rPr>
      <w:rFonts w:ascii="Arial Narrow" w:hAnsi="Arial Narrow"/>
      <w:sz w:val="22"/>
      <w:lang w:val="pl-PL" w:eastAsia="pl-PL"/>
    </w:rPr>
  </w:style>
  <w:style w:type="paragraph" w:customStyle="1" w:styleId="tekst0">
    <w:name w:val="tekst"/>
    <w:basedOn w:val="Nagwek"/>
    <w:rsid w:val="00FD41F9"/>
    <w:pPr>
      <w:widowControl w:val="0"/>
      <w:tabs>
        <w:tab w:val="clear" w:pos="4536"/>
        <w:tab w:val="clear" w:pos="9072"/>
      </w:tabs>
      <w:ind w:left="708"/>
    </w:pPr>
    <w:rPr>
      <w:rFonts w:ascii="Arial" w:hAnsi="Arial"/>
      <w:sz w:val="24"/>
    </w:rPr>
  </w:style>
  <w:style w:type="paragraph" w:customStyle="1" w:styleId="Normal-dots">
    <w:name w:val="Normal - dots"/>
    <w:basedOn w:val="NormalIndent10"/>
    <w:link w:val="Normal-dotsZnak"/>
    <w:qFormat/>
    <w:rsid w:val="00FD41F9"/>
    <w:pPr>
      <w:widowControl w:val="0"/>
      <w:suppressAutoHyphens/>
      <w:ind w:left="1440" w:hanging="360"/>
    </w:pPr>
    <w:rPr>
      <w:szCs w:val="22"/>
    </w:rPr>
  </w:style>
  <w:style w:type="paragraph" w:customStyle="1" w:styleId="Normal-numberlist">
    <w:name w:val="Normal - number list"/>
    <w:basedOn w:val="Akapitzlist"/>
    <w:link w:val="Normal-numberlistZnak"/>
    <w:qFormat/>
    <w:rsid w:val="00FD41F9"/>
    <w:pPr>
      <w:autoSpaceDE w:val="0"/>
      <w:autoSpaceDN w:val="0"/>
      <w:adjustRightInd w:val="0"/>
      <w:ind w:left="938" w:hanging="360"/>
      <w:jc w:val="left"/>
    </w:pPr>
    <w:rPr>
      <w:rFonts w:eastAsiaTheme="minorHAnsi" w:cs="Helvetica"/>
      <w:szCs w:val="22"/>
      <w:lang w:eastAsia="en-US"/>
    </w:rPr>
  </w:style>
  <w:style w:type="character" w:customStyle="1" w:styleId="Normal-dotsZnak">
    <w:name w:val="Normal - dots Znak"/>
    <w:basedOn w:val="NormalIndent10Char"/>
    <w:link w:val="Normal-dots"/>
    <w:rsid w:val="00FD41F9"/>
    <w:rPr>
      <w:rFonts w:ascii="Arial Narrow" w:hAnsi="Arial Narrow"/>
      <w:sz w:val="22"/>
      <w:szCs w:val="22"/>
      <w:lang w:val="pl-PL" w:eastAsia="pl-PL"/>
    </w:rPr>
  </w:style>
  <w:style w:type="character" w:customStyle="1" w:styleId="Normal-numberlistZnak">
    <w:name w:val="Normal - number list Znak"/>
    <w:basedOn w:val="AkapitzlistZnak"/>
    <w:link w:val="Normal-numberlist"/>
    <w:rsid w:val="00FD41F9"/>
    <w:rPr>
      <w:rFonts w:ascii="Arial Narrow" w:eastAsiaTheme="minorHAnsi" w:hAnsi="Arial Narrow" w:cs="Helvetica"/>
      <w:sz w:val="22"/>
      <w:szCs w:val="22"/>
      <w:lang w:val="pl-PL" w:eastAsia="en-US"/>
    </w:rPr>
  </w:style>
  <w:style w:type="character" w:customStyle="1" w:styleId="NormalnyWebZnak">
    <w:name w:val="Normalny (Web) Znak"/>
    <w:aliases w:val="Znak Znak Znak Znak,Znak Znak Znak Znak Znak Znak Znak Znak Znak,Znak Znak Znak Znak Znak Znak Znak"/>
    <w:basedOn w:val="Domylnaczcionkaakapitu"/>
    <w:link w:val="NormalnyWeb"/>
    <w:uiPriority w:val="99"/>
    <w:locked/>
    <w:rsid w:val="00FD41F9"/>
    <w:rPr>
      <w:sz w:val="22"/>
      <w:szCs w:val="24"/>
    </w:rPr>
  </w:style>
  <w:style w:type="paragraph" w:customStyle="1" w:styleId="Akapitzlist5">
    <w:name w:val="Akapit z listą5"/>
    <w:basedOn w:val="Normalny"/>
    <w:qFormat/>
    <w:rsid w:val="00FD41F9"/>
    <w:pPr>
      <w:spacing w:after="200" w:line="276" w:lineRule="auto"/>
      <w:ind w:left="720"/>
      <w:contextualSpacing/>
      <w:jc w:val="left"/>
    </w:pPr>
    <w:rPr>
      <w:rFonts w:ascii="Calibri" w:eastAsia="Calibri" w:hAnsi="Calibri"/>
      <w:szCs w:val="22"/>
      <w:lang w:eastAsia="en-US"/>
    </w:rPr>
  </w:style>
  <w:style w:type="character" w:customStyle="1" w:styleId="Nierozpoznanawzmianka3">
    <w:name w:val="Nierozpoznana wzmianka3"/>
    <w:basedOn w:val="Domylnaczcionkaakapitu"/>
    <w:uiPriority w:val="99"/>
    <w:semiHidden/>
    <w:unhideWhenUsed/>
    <w:rsid w:val="00FD41F9"/>
    <w:rPr>
      <w:color w:val="605E5C"/>
      <w:shd w:val="clear" w:color="auto" w:fill="E1DFDD"/>
    </w:rPr>
  </w:style>
  <w:style w:type="numbering" w:customStyle="1" w:styleId="Outline">
    <w:name w:val="Outline"/>
    <w:basedOn w:val="Bezlisty"/>
    <w:rsid w:val="00FD41F9"/>
    <w:pPr>
      <w:numPr>
        <w:numId w:val="27"/>
      </w:numPr>
    </w:pPr>
  </w:style>
  <w:style w:type="character" w:customStyle="1" w:styleId="Internetlink">
    <w:name w:val="Internet link"/>
    <w:basedOn w:val="Domylnaczcionkaakapitu"/>
    <w:rsid w:val="00FD41F9"/>
    <w:rPr>
      <w:rFonts w:cs="Times New Roman"/>
      <w:color w:val="0000FF"/>
      <w:u w:val="single"/>
    </w:rPr>
  </w:style>
  <w:style w:type="numbering" w:customStyle="1" w:styleId="WW8Num11">
    <w:name w:val="WW8Num11"/>
    <w:basedOn w:val="Bezlisty"/>
    <w:rsid w:val="00FD41F9"/>
    <w:pPr>
      <w:numPr>
        <w:numId w:val="25"/>
      </w:numPr>
    </w:pPr>
  </w:style>
  <w:style w:type="paragraph" w:customStyle="1" w:styleId="StylTextbodyPierwszywiersz0cm">
    <w:name w:val="Styl Text body + Pierwszy wiersz:  0 cm"/>
    <w:basedOn w:val="Textbody"/>
    <w:rsid w:val="00FD41F9"/>
    <w:pPr>
      <w:tabs>
        <w:tab w:val="clear" w:pos="851"/>
        <w:tab w:val="clear" w:pos="3119"/>
        <w:tab w:val="clear" w:pos="6804"/>
        <w:tab w:val="clear" w:pos="7371"/>
      </w:tabs>
      <w:spacing w:line="280" w:lineRule="exact"/>
      <w:jc w:val="both"/>
    </w:pPr>
    <w:rPr>
      <w:rFonts w:eastAsia="Times New Roman" w:cs="Times New Roman"/>
      <w:sz w:val="20"/>
      <w:szCs w:val="20"/>
      <w:lang w:eastAsia="pl-PL" w:bidi="ar-SA"/>
    </w:rPr>
  </w:style>
  <w:style w:type="paragraph" w:customStyle="1" w:styleId="TableParagraph">
    <w:name w:val="Table Paragraph"/>
    <w:basedOn w:val="Normalny"/>
    <w:uiPriority w:val="1"/>
    <w:qFormat/>
    <w:rsid w:val="00FD41F9"/>
    <w:pPr>
      <w:widowControl w:val="0"/>
      <w:autoSpaceDE w:val="0"/>
      <w:autoSpaceDN w:val="0"/>
      <w:spacing w:before="62"/>
      <w:ind w:left="58"/>
      <w:jc w:val="left"/>
    </w:pPr>
    <w:rPr>
      <w:rFonts w:ascii="Times New Roman" w:hAnsi="Times New Roman"/>
      <w:szCs w:val="22"/>
      <w:lang w:bidi="pl-PL"/>
    </w:rPr>
  </w:style>
  <w:style w:type="paragraph" w:customStyle="1" w:styleId="Nagwek40">
    <w:name w:val="Nagłówek4"/>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4">
    <w:name w:val="Podpis4"/>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Nagwek30">
    <w:name w:val="Nagłówek3"/>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3">
    <w:name w:val="Podpis3"/>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Contents1">
    <w:name w:val="Contents 1"/>
    <w:basedOn w:val="Standard"/>
    <w:next w:val="Standard"/>
    <w:rsid w:val="00FD41F9"/>
    <w:pPr>
      <w:widowControl w:val="0"/>
      <w:suppressAutoHyphens/>
      <w:autoSpaceDN w:val="0"/>
      <w:spacing w:before="360" w:line="336" w:lineRule="auto"/>
      <w:jc w:val="left"/>
      <w:textAlignment w:val="baseline"/>
    </w:pPr>
    <w:rPr>
      <w:rFonts w:ascii="Arial" w:eastAsia="Arial" w:hAnsi="Arial" w:cs="Arial"/>
      <w:b/>
      <w:bCs/>
      <w:kern w:val="3"/>
      <w:szCs w:val="28"/>
      <w:lang w:eastAsia="zh-CN"/>
    </w:rPr>
  </w:style>
  <w:style w:type="paragraph" w:customStyle="1" w:styleId="Listapunktowana31">
    <w:name w:val="Lista punktowana 31"/>
    <w:basedOn w:val="Standard"/>
    <w:rsid w:val="00FD41F9"/>
    <w:pPr>
      <w:widowControl w:val="0"/>
      <w:suppressAutoHyphens/>
      <w:autoSpaceDN w:val="0"/>
      <w:ind w:left="566"/>
      <w:jc w:val="left"/>
      <w:textAlignment w:val="baseline"/>
    </w:pPr>
    <w:rPr>
      <w:rFonts w:ascii="Times New Roman" w:eastAsia="Lucida Sans Unicode" w:hAnsi="Times New Roman"/>
      <w:kern w:val="3"/>
      <w:sz w:val="24"/>
      <w:lang w:eastAsia="zh-CN"/>
    </w:rPr>
  </w:style>
  <w:style w:type="paragraph" w:customStyle="1" w:styleId="Contents2">
    <w:name w:val="Contents 2"/>
    <w:basedOn w:val="Standard"/>
    <w:next w:val="Standard"/>
    <w:rsid w:val="00FD41F9"/>
    <w:pPr>
      <w:widowControl w:val="0"/>
      <w:suppressAutoHyphens/>
      <w:autoSpaceDN w:val="0"/>
      <w:spacing w:before="240"/>
      <w:jc w:val="left"/>
      <w:textAlignment w:val="baseline"/>
    </w:pPr>
    <w:rPr>
      <w:rFonts w:ascii="Arial" w:eastAsia="Arial" w:hAnsi="Arial"/>
      <w:bCs/>
      <w:kern w:val="3"/>
      <w:szCs w:val="24"/>
      <w:lang w:eastAsia="zh-CN"/>
    </w:rPr>
  </w:style>
  <w:style w:type="paragraph" w:customStyle="1" w:styleId="Contents3">
    <w:name w:val="Contents 3"/>
    <w:basedOn w:val="Standard"/>
    <w:next w:val="Standard"/>
    <w:rsid w:val="00FD41F9"/>
    <w:pPr>
      <w:widowControl w:val="0"/>
      <w:suppressAutoHyphens/>
      <w:autoSpaceDN w:val="0"/>
      <w:ind w:left="240"/>
      <w:jc w:val="left"/>
      <w:textAlignment w:val="baseline"/>
    </w:pPr>
    <w:rPr>
      <w:rFonts w:ascii="Times New Roman" w:eastAsia="Lucida Sans Unicode" w:hAnsi="Times New Roman"/>
      <w:kern w:val="3"/>
      <w:sz w:val="24"/>
      <w:szCs w:val="24"/>
      <w:lang w:eastAsia="zh-CN"/>
    </w:rPr>
  </w:style>
  <w:style w:type="paragraph" w:customStyle="1" w:styleId="Contents4">
    <w:name w:val="Contents 4"/>
    <w:basedOn w:val="Standard"/>
    <w:next w:val="Standard"/>
    <w:rsid w:val="00FD41F9"/>
    <w:pPr>
      <w:widowControl w:val="0"/>
      <w:suppressAutoHyphens/>
      <w:autoSpaceDN w:val="0"/>
      <w:ind w:left="480"/>
      <w:jc w:val="left"/>
      <w:textAlignment w:val="baseline"/>
    </w:pPr>
    <w:rPr>
      <w:rFonts w:ascii="Times New Roman" w:eastAsia="Lucida Sans Unicode" w:hAnsi="Times New Roman"/>
      <w:kern w:val="3"/>
      <w:sz w:val="24"/>
      <w:szCs w:val="24"/>
      <w:lang w:eastAsia="zh-CN"/>
    </w:rPr>
  </w:style>
  <w:style w:type="paragraph" w:customStyle="1" w:styleId="Contents5">
    <w:name w:val="Contents 5"/>
    <w:basedOn w:val="Standard"/>
    <w:next w:val="Standard"/>
    <w:rsid w:val="00FD41F9"/>
    <w:pPr>
      <w:widowControl w:val="0"/>
      <w:suppressAutoHyphens/>
      <w:autoSpaceDN w:val="0"/>
      <w:ind w:left="720"/>
      <w:jc w:val="left"/>
      <w:textAlignment w:val="baseline"/>
    </w:pPr>
    <w:rPr>
      <w:rFonts w:ascii="Times New Roman" w:eastAsia="Lucida Sans Unicode" w:hAnsi="Times New Roman"/>
      <w:kern w:val="3"/>
      <w:sz w:val="24"/>
      <w:szCs w:val="24"/>
      <w:lang w:eastAsia="zh-CN"/>
    </w:rPr>
  </w:style>
  <w:style w:type="paragraph" w:customStyle="1" w:styleId="Contents6">
    <w:name w:val="Contents 6"/>
    <w:basedOn w:val="Standard"/>
    <w:next w:val="Standard"/>
    <w:rsid w:val="00FD41F9"/>
    <w:pPr>
      <w:widowControl w:val="0"/>
      <w:suppressAutoHyphens/>
      <w:autoSpaceDN w:val="0"/>
      <w:ind w:left="960"/>
      <w:jc w:val="left"/>
      <w:textAlignment w:val="baseline"/>
    </w:pPr>
    <w:rPr>
      <w:rFonts w:ascii="Times New Roman" w:eastAsia="Lucida Sans Unicode" w:hAnsi="Times New Roman"/>
      <w:kern w:val="3"/>
      <w:sz w:val="24"/>
      <w:szCs w:val="24"/>
      <w:lang w:eastAsia="zh-CN"/>
    </w:rPr>
  </w:style>
  <w:style w:type="paragraph" w:customStyle="1" w:styleId="Contents7">
    <w:name w:val="Contents 7"/>
    <w:basedOn w:val="Standard"/>
    <w:next w:val="Standard"/>
    <w:rsid w:val="00FD41F9"/>
    <w:pPr>
      <w:widowControl w:val="0"/>
      <w:suppressAutoHyphens/>
      <w:autoSpaceDN w:val="0"/>
      <w:ind w:left="1200"/>
      <w:jc w:val="left"/>
      <w:textAlignment w:val="baseline"/>
    </w:pPr>
    <w:rPr>
      <w:rFonts w:ascii="Times New Roman" w:eastAsia="Lucida Sans Unicode" w:hAnsi="Times New Roman"/>
      <w:kern w:val="3"/>
      <w:sz w:val="24"/>
      <w:szCs w:val="24"/>
      <w:lang w:eastAsia="zh-CN"/>
    </w:rPr>
  </w:style>
  <w:style w:type="paragraph" w:customStyle="1" w:styleId="Contents8">
    <w:name w:val="Contents 8"/>
    <w:basedOn w:val="Standard"/>
    <w:next w:val="Standard"/>
    <w:rsid w:val="00FD41F9"/>
    <w:pPr>
      <w:widowControl w:val="0"/>
      <w:suppressAutoHyphens/>
      <w:autoSpaceDN w:val="0"/>
      <w:ind w:left="1440"/>
      <w:jc w:val="left"/>
      <w:textAlignment w:val="baseline"/>
    </w:pPr>
    <w:rPr>
      <w:rFonts w:ascii="Times New Roman" w:eastAsia="Lucida Sans Unicode" w:hAnsi="Times New Roman"/>
      <w:kern w:val="3"/>
      <w:sz w:val="24"/>
      <w:szCs w:val="24"/>
      <w:lang w:eastAsia="zh-CN"/>
    </w:rPr>
  </w:style>
  <w:style w:type="paragraph" w:customStyle="1" w:styleId="Contents9">
    <w:name w:val="Contents 9"/>
    <w:basedOn w:val="Standard"/>
    <w:next w:val="Standard"/>
    <w:rsid w:val="00FD41F9"/>
    <w:pPr>
      <w:widowControl w:val="0"/>
      <w:suppressAutoHyphens/>
      <w:autoSpaceDN w:val="0"/>
      <w:ind w:left="1680"/>
      <w:jc w:val="left"/>
      <w:textAlignment w:val="baseline"/>
    </w:pPr>
    <w:rPr>
      <w:rFonts w:ascii="Times New Roman" w:eastAsia="Lucida Sans Unicode" w:hAnsi="Times New Roman"/>
      <w:kern w:val="3"/>
      <w:sz w:val="24"/>
      <w:szCs w:val="24"/>
      <w:lang w:eastAsia="zh-CN"/>
    </w:rPr>
  </w:style>
  <w:style w:type="paragraph" w:customStyle="1" w:styleId="Footnote">
    <w:name w:val="Foot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Framecontents">
    <w:name w:val="Frame contents"/>
    <w:basedOn w:val="Textbody"/>
    <w:rsid w:val="00FD41F9"/>
    <w:pPr>
      <w:widowControl w:val="0"/>
      <w:tabs>
        <w:tab w:val="clear" w:pos="851"/>
        <w:tab w:val="clear" w:pos="3119"/>
        <w:tab w:val="clear" w:pos="6804"/>
        <w:tab w:val="clear" w:pos="7371"/>
      </w:tabs>
      <w:spacing w:after="0"/>
      <w:jc w:val="both"/>
    </w:pPr>
    <w:rPr>
      <w:rFonts w:eastAsia="Arial" w:cs="Arial"/>
      <w:sz w:val="20"/>
      <w:szCs w:val="20"/>
      <w:lang w:bidi="ar-SA"/>
    </w:rPr>
  </w:style>
  <w:style w:type="paragraph" w:customStyle="1" w:styleId="Tekstkomentarza1">
    <w:name w:val="Tekst komentarza1"/>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Endnote">
    <w:name w:val="End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Contents10">
    <w:name w:val="Contents 10"/>
    <w:basedOn w:val="Index"/>
    <w:rsid w:val="00FD41F9"/>
    <w:pPr>
      <w:tabs>
        <w:tab w:val="right" w:leader="dot" w:pos="9638"/>
      </w:tabs>
      <w:autoSpaceDN w:val="0"/>
      <w:ind w:left="2547"/>
      <w:textAlignment w:val="baseline"/>
    </w:pPr>
    <w:rPr>
      <w:rFonts w:ascii="Times New Roman" w:hAnsi="Times New Roman" w:cs="Tahoma"/>
      <w:kern w:val="3"/>
      <w:szCs w:val="20"/>
      <w:lang w:eastAsia="zh-CN"/>
    </w:rPr>
  </w:style>
  <w:style w:type="paragraph" w:customStyle="1" w:styleId="ContentsHeading">
    <w:name w:val="Contents Heading"/>
    <w:basedOn w:val="Nagwek1"/>
    <w:next w:val="Standard"/>
    <w:rsid w:val="00FD41F9"/>
    <w:pPr>
      <w:keepNext/>
      <w:keepLines/>
      <w:autoSpaceDN w:val="0"/>
      <w:spacing w:before="480" w:after="0" w:line="276" w:lineRule="auto"/>
      <w:ind w:left="0" w:firstLine="0"/>
      <w:jc w:val="left"/>
      <w:textAlignment w:val="baseline"/>
    </w:pPr>
    <w:rPr>
      <w:rFonts w:ascii="Cambria, 'Palatino Linotype'" w:hAnsi="Cambria, 'Palatino Linotype'"/>
      <w:bCs/>
      <w:caps w:val="0"/>
      <w:color w:val="365F91"/>
      <w:kern w:val="3"/>
      <w:sz w:val="28"/>
      <w:lang w:val="pl-PL" w:eastAsia="zh-CN"/>
    </w:rPr>
  </w:style>
  <w:style w:type="paragraph" w:customStyle="1" w:styleId="1SBStandardowy">
    <w:name w:val="1 SB Standardowy"/>
    <w:basedOn w:val="Standard"/>
    <w:rsid w:val="00FD41F9"/>
    <w:pPr>
      <w:overflowPunct w:val="0"/>
      <w:autoSpaceDE w:val="0"/>
      <w:autoSpaceDN w:val="0"/>
      <w:spacing w:line="360" w:lineRule="auto"/>
      <w:ind w:firstLine="851"/>
      <w:textAlignment w:val="baseline"/>
    </w:pPr>
    <w:rPr>
      <w:rFonts w:ascii="Times New Roman" w:hAnsi="Times New Roman"/>
      <w:kern w:val="3"/>
      <w:sz w:val="28"/>
      <w:lang w:eastAsia="zh-CN"/>
    </w:rPr>
  </w:style>
  <w:style w:type="paragraph" w:customStyle="1" w:styleId="Quotations">
    <w:name w:val="Quotations"/>
    <w:basedOn w:val="Standard"/>
    <w:rsid w:val="00FD41F9"/>
    <w:pPr>
      <w:widowControl w:val="0"/>
      <w:suppressAutoHyphens/>
      <w:autoSpaceDN w:val="0"/>
      <w:spacing w:after="283"/>
      <w:ind w:left="567" w:right="567"/>
      <w:jc w:val="left"/>
      <w:textAlignment w:val="baseline"/>
    </w:pPr>
    <w:rPr>
      <w:rFonts w:ascii="Times New Roman" w:eastAsia="Lucida Sans Unicode" w:hAnsi="Times New Roman"/>
      <w:kern w:val="3"/>
      <w:sz w:val="24"/>
      <w:lang w:eastAsia="zh-CN"/>
    </w:rPr>
  </w:style>
  <w:style w:type="paragraph" w:customStyle="1" w:styleId="Heading10">
    <w:name w:val="Heading 10"/>
    <w:basedOn w:val="Nagwek1"/>
    <w:next w:val="Textbody"/>
    <w:rsid w:val="00FD41F9"/>
    <w:pPr>
      <w:numPr>
        <w:numId w:val="0"/>
      </w:numPr>
      <w:autoSpaceDN w:val="0"/>
      <w:spacing w:before="60" w:after="60"/>
      <w:ind w:left="938" w:hanging="360"/>
      <w:jc w:val="center"/>
      <w:textAlignment w:val="baseline"/>
      <w:outlineLvl w:val="9"/>
    </w:pPr>
    <w:rPr>
      <w:rFonts w:ascii="Times New Roman" w:hAnsi="Times New Roman"/>
      <w:bCs/>
      <w:caps w:val="0"/>
      <w:kern w:val="3"/>
      <w:sz w:val="21"/>
      <w:szCs w:val="21"/>
      <w:lang w:val="pl-PL" w:eastAsia="zh-CN"/>
    </w:rPr>
  </w:style>
  <w:style w:type="paragraph" w:customStyle="1" w:styleId="Illustration">
    <w:name w:val="Illustration"/>
    <w:basedOn w:val="Legenda"/>
    <w:rsid w:val="00FD41F9"/>
    <w:pPr>
      <w:suppressLineNumbers/>
      <w:suppressAutoHyphens/>
      <w:autoSpaceDN w:val="0"/>
      <w:spacing w:before="120" w:after="120"/>
      <w:ind w:left="0"/>
      <w:jc w:val="left"/>
      <w:textAlignment w:val="baseline"/>
    </w:pPr>
    <w:rPr>
      <w:rFonts w:ascii="Times New Roman" w:eastAsia="Lucida Sans Unicode" w:hAnsi="Times New Roman" w:cs="Mangal"/>
      <w:iCs/>
      <w:kern w:val="3"/>
      <w:sz w:val="24"/>
      <w:szCs w:val="24"/>
      <w:lang w:val="pl-PL" w:eastAsia="zh-CN"/>
    </w:rPr>
  </w:style>
  <w:style w:type="paragraph" w:customStyle="1" w:styleId="WW-Tekstpodstawowy3">
    <w:name w:val="WW-Tekst podstawowy 3"/>
    <w:basedOn w:val="Standard"/>
    <w:rsid w:val="00FD41F9"/>
    <w:pPr>
      <w:tabs>
        <w:tab w:val="left" w:pos="567"/>
        <w:tab w:val="left" w:pos="1134"/>
        <w:tab w:val="left" w:pos="1701"/>
        <w:tab w:val="left" w:pos="2268"/>
        <w:tab w:val="left" w:pos="2835"/>
      </w:tabs>
      <w:suppressAutoHyphens/>
      <w:autoSpaceDN w:val="0"/>
      <w:spacing w:line="0" w:lineRule="atLeast"/>
      <w:textAlignment w:val="baseline"/>
    </w:pPr>
    <w:rPr>
      <w:rFonts w:eastAsia="Arial Narrow" w:cs="Arial Narrow"/>
      <w:kern w:val="3"/>
      <w:sz w:val="24"/>
      <w:szCs w:val="24"/>
      <w:lang w:eastAsia="ar-SA"/>
    </w:rPr>
  </w:style>
  <w:style w:type="character" w:customStyle="1" w:styleId="WW8Num1z1">
    <w:name w:val="WW8Num1z1"/>
    <w:rsid w:val="00FD41F9"/>
    <w:rPr>
      <w:b w:val="0"/>
      <w:bCs w:val="0"/>
    </w:rPr>
  </w:style>
  <w:style w:type="character" w:customStyle="1" w:styleId="WW8Num1z2">
    <w:name w:val="WW8Num1z2"/>
    <w:rsid w:val="00FD41F9"/>
    <w:rPr>
      <w:sz w:val="24"/>
      <w:szCs w:val="24"/>
    </w:rPr>
  </w:style>
  <w:style w:type="character" w:customStyle="1" w:styleId="WW8Num1z3">
    <w:name w:val="WW8Num1z3"/>
    <w:rsid w:val="00FD41F9"/>
  </w:style>
  <w:style w:type="character" w:customStyle="1" w:styleId="WW8Num1z4">
    <w:name w:val="WW8Num1z4"/>
    <w:rsid w:val="00FD41F9"/>
  </w:style>
  <w:style w:type="character" w:customStyle="1" w:styleId="WW8Num1z5">
    <w:name w:val="WW8Num1z5"/>
    <w:rsid w:val="00FD41F9"/>
  </w:style>
  <w:style w:type="character" w:customStyle="1" w:styleId="WW8Num1z6">
    <w:name w:val="WW8Num1z6"/>
    <w:rsid w:val="00FD41F9"/>
  </w:style>
  <w:style w:type="character" w:customStyle="1" w:styleId="WW8Num1z7">
    <w:name w:val="WW8Num1z7"/>
    <w:rsid w:val="00FD41F9"/>
  </w:style>
  <w:style w:type="character" w:customStyle="1" w:styleId="WW8Num1z8">
    <w:name w:val="WW8Num1z8"/>
    <w:rsid w:val="00FD41F9"/>
  </w:style>
  <w:style w:type="character" w:customStyle="1" w:styleId="WW8Num2z3">
    <w:name w:val="WW8Num2z3"/>
    <w:rsid w:val="00FD41F9"/>
  </w:style>
  <w:style w:type="character" w:customStyle="1" w:styleId="WW8Num2z4">
    <w:name w:val="WW8Num2z4"/>
    <w:rsid w:val="00FD41F9"/>
  </w:style>
  <w:style w:type="character" w:customStyle="1" w:styleId="WW8Num2z5">
    <w:name w:val="WW8Num2z5"/>
    <w:rsid w:val="00FD41F9"/>
  </w:style>
  <w:style w:type="character" w:customStyle="1" w:styleId="WW8Num2z6">
    <w:name w:val="WW8Num2z6"/>
    <w:rsid w:val="00FD41F9"/>
  </w:style>
  <w:style w:type="character" w:customStyle="1" w:styleId="WW8Num2z7">
    <w:name w:val="WW8Num2z7"/>
    <w:rsid w:val="00FD41F9"/>
  </w:style>
  <w:style w:type="character" w:customStyle="1" w:styleId="WW8Num2z8">
    <w:name w:val="WW8Num2z8"/>
    <w:rsid w:val="00FD41F9"/>
  </w:style>
  <w:style w:type="character" w:customStyle="1" w:styleId="WW8Num3z3">
    <w:name w:val="WW8Num3z3"/>
    <w:rsid w:val="00FD41F9"/>
  </w:style>
  <w:style w:type="character" w:customStyle="1" w:styleId="WW8Num3z5">
    <w:name w:val="WW8Num3z5"/>
    <w:rsid w:val="00FD41F9"/>
  </w:style>
  <w:style w:type="character" w:customStyle="1" w:styleId="WW8Num3z6">
    <w:name w:val="WW8Num3z6"/>
    <w:rsid w:val="00FD41F9"/>
  </w:style>
  <w:style w:type="character" w:customStyle="1" w:styleId="WW8Num3z7">
    <w:name w:val="WW8Num3z7"/>
    <w:rsid w:val="00FD41F9"/>
  </w:style>
  <w:style w:type="character" w:customStyle="1" w:styleId="WW8Num3z8">
    <w:name w:val="WW8Num3z8"/>
    <w:rsid w:val="00FD41F9"/>
  </w:style>
  <w:style w:type="character" w:customStyle="1" w:styleId="WW8Num5z2">
    <w:name w:val="WW8Num5z2"/>
    <w:rsid w:val="00FD41F9"/>
  </w:style>
  <w:style w:type="character" w:customStyle="1" w:styleId="WW8Num5z3">
    <w:name w:val="WW8Num5z3"/>
    <w:rsid w:val="00FD41F9"/>
  </w:style>
  <w:style w:type="character" w:customStyle="1" w:styleId="WW8Num5z4">
    <w:name w:val="WW8Num5z4"/>
    <w:rsid w:val="00FD41F9"/>
  </w:style>
  <w:style w:type="character" w:customStyle="1" w:styleId="WW8Num5z5">
    <w:name w:val="WW8Num5z5"/>
    <w:rsid w:val="00FD41F9"/>
  </w:style>
  <w:style w:type="character" w:customStyle="1" w:styleId="WW8Num5z6">
    <w:name w:val="WW8Num5z6"/>
    <w:rsid w:val="00FD41F9"/>
  </w:style>
  <w:style w:type="character" w:customStyle="1" w:styleId="WW8Num5z7">
    <w:name w:val="WW8Num5z7"/>
    <w:rsid w:val="00FD41F9"/>
  </w:style>
  <w:style w:type="character" w:customStyle="1" w:styleId="WW8Num5z8">
    <w:name w:val="WW8Num5z8"/>
    <w:rsid w:val="00FD41F9"/>
  </w:style>
  <w:style w:type="character" w:customStyle="1" w:styleId="WW8Num6z2">
    <w:name w:val="WW8Num6z2"/>
    <w:rsid w:val="00FD41F9"/>
    <w:rPr>
      <w:rFonts w:ascii="Arial" w:eastAsia="Arial" w:hAnsi="Arial" w:cs="Arial"/>
      <w:szCs w:val="24"/>
    </w:rPr>
  </w:style>
  <w:style w:type="character" w:customStyle="1" w:styleId="WW8Num19z3">
    <w:name w:val="WW8Num19z3"/>
    <w:rsid w:val="00FD41F9"/>
    <w:rPr>
      <w:rFonts w:ascii="Symbol" w:eastAsia="Symbol" w:hAnsi="Symbol" w:cs="OpenSymbol, 'Arial Unicode MS'"/>
    </w:rPr>
  </w:style>
  <w:style w:type="character" w:customStyle="1" w:styleId="WW8Num6z4">
    <w:name w:val="WW8Num6z4"/>
    <w:rsid w:val="00FD41F9"/>
  </w:style>
  <w:style w:type="character" w:customStyle="1" w:styleId="WW8Num6z5">
    <w:name w:val="WW8Num6z5"/>
    <w:rsid w:val="00FD41F9"/>
  </w:style>
  <w:style w:type="character" w:customStyle="1" w:styleId="WW8Num6z6">
    <w:name w:val="WW8Num6z6"/>
    <w:rsid w:val="00FD41F9"/>
  </w:style>
  <w:style w:type="character" w:customStyle="1" w:styleId="WW8Num6z7">
    <w:name w:val="WW8Num6z7"/>
    <w:rsid w:val="00FD41F9"/>
  </w:style>
  <w:style w:type="character" w:customStyle="1" w:styleId="WW8Num6z8">
    <w:name w:val="WW8Num6z8"/>
    <w:rsid w:val="00FD41F9"/>
  </w:style>
  <w:style w:type="character" w:customStyle="1" w:styleId="WW8Num4z2">
    <w:name w:val="WW8Num4z2"/>
    <w:rsid w:val="00FD41F9"/>
  </w:style>
  <w:style w:type="character" w:customStyle="1" w:styleId="WW8Num4z4">
    <w:name w:val="WW8Num4z4"/>
    <w:rsid w:val="00FD41F9"/>
  </w:style>
  <w:style w:type="character" w:customStyle="1" w:styleId="WW8Num4z5">
    <w:name w:val="WW8Num4z5"/>
    <w:rsid w:val="00FD41F9"/>
  </w:style>
  <w:style w:type="character" w:customStyle="1" w:styleId="WW8Num4z6">
    <w:name w:val="WW8Num4z6"/>
    <w:rsid w:val="00FD41F9"/>
  </w:style>
  <w:style w:type="character" w:customStyle="1" w:styleId="WW8Num4z7">
    <w:name w:val="WW8Num4z7"/>
    <w:rsid w:val="00FD41F9"/>
  </w:style>
  <w:style w:type="character" w:customStyle="1" w:styleId="WW8Num4z8">
    <w:name w:val="WW8Num4z8"/>
    <w:rsid w:val="00FD41F9"/>
  </w:style>
  <w:style w:type="character" w:customStyle="1" w:styleId="Domylnaczcionkaakapitu4">
    <w:name w:val="Domyślna czcionka akapitu4"/>
    <w:rsid w:val="00FD41F9"/>
  </w:style>
  <w:style w:type="character" w:customStyle="1" w:styleId="Domylnaczcionkaakapitu3">
    <w:name w:val="Domyślna czcionka akapitu3"/>
    <w:rsid w:val="00FD41F9"/>
  </w:style>
  <w:style w:type="character" w:customStyle="1" w:styleId="WW8Num13z2">
    <w:name w:val="WW8Num13z2"/>
    <w:rsid w:val="00FD41F9"/>
    <w:rPr>
      <w:rFonts w:ascii="Wingdings" w:eastAsia="Wingdings" w:hAnsi="Wingdings" w:cs="Wingdings"/>
    </w:rPr>
  </w:style>
  <w:style w:type="character" w:customStyle="1" w:styleId="WW8Num16z2">
    <w:name w:val="WW8Num16z2"/>
    <w:rsid w:val="00FD41F9"/>
    <w:rPr>
      <w:rFonts w:ascii="Wingdings" w:eastAsia="Wingdings" w:hAnsi="Wingdings" w:cs="Wingdings"/>
    </w:rPr>
  </w:style>
  <w:style w:type="character" w:customStyle="1" w:styleId="WW8Num17z2">
    <w:name w:val="WW8Num17z2"/>
    <w:rsid w:val="00FD41F9"/>
    <w:rPr>
      <w:rFonts w:ascii="Wingdings" w:eastAsia="Wingdings" w:hAnsi="Wingdings" w:cs="Wingdings"/>
    </w:rPr>
  </w:style>
  <w:style w:type="character" w:customStyle="1" w:styleId="WW8Num24z3">
    <w:name w:val="WW8Num24z3"/>
    <w:rsid w:val="00FD41F9"/>
    <w:rPr>
      <w:rFonts w:ascii="Symbol" w:eastAsia="Symbol" w:hAnsi="Symbol" w:cs="Symbol"/>
    </w:rPr>
  </w:style>
  <w:style w:type="character" w:customStyle="1" w:styleId="WW8Num9z2">
    <w:name w:val="WW8Num9z2"/>
    <w:rsid w:val="00FD41F9"/>
    <w:rPr>
      <w:rFonts w:ascii="Wingdings" w:eastAsia="Wingdings" w:hAnsi="Wingdings" w:cs="Wingdings"/>
    </w:rPr>
  </w:style>
  <w:style w:type="character" w:customStyle="1" w:styleId="WW8Num10z2">
    <w:name w:val="WW8Num10z2"/>
    <w:rsid w:val="00FD41F9"/>
    <w:rPr>
      <w:rFonts w:ascii="Wingdings" w:eastAsia="Wingdings" w:hAnsi="Wingdings" w:cs="Wingdings"/>
    </w:rPr>
  </w:style>
  <w:style w:type="character" w:customStyle="1" w:styleId="WW8Num11z2">
    <w:name w:val="WW8Num11z2"/>
    <w:rsid w:val="00FD41F9"/>
    <w:rPr>
      <w:rFonts w:ascii="Wingdings" w:eastAsia="Wingdings" w:hAnsi="Wingdings" w:cs="Wingdings"/>
    </w:rPr>
  </w:style>
  <w:style w:type="character" w:customStyle="1" w:styleId="WW8Num14z2">
    <w:name w:val="WW8Num14z2"/>
    <w:rsid w:val="00FD41F9"/>
    <w:rPr>
      <w:rFonts w:ascii="Wingdings" w:eastAsia="Wingdings" w:hAnsi="Wingdings" w:cs="Wingdings"/>
    </w:rPr>
  </w:style>
  <w:style w:type="character" w:customStyle="1" w:styleId="WW8Num18z2">
    <w:name w:val="WW8Num18z2"/>
    <w:rsid w:val="00FD41F9"/>
    <w:rPr>
      <w:rFonts w:ascii="Wingdings" w:eastAsia="Wingdings" w:hAnsi="Wingdings" w:cs="Wingdings"/>
    </w:rPr>
  </w:style>
  <w:style w:type="character" w:customStyle="1" w:styleId="WW8Num19z2">
    <w:name w:val="WW8Num19z2"/>
    <w:rsid w:val="00FD41F9"/>
    <w:rPr>
      <w:rFonts w:ascii="Wingdings" w:eastAsia="Wingdings" w:hAnsi="Wingdings" w:cs="Wingdings"/>
    </w:rPr>
  </w:style>
  <w:style w:type="character" w:customStyle="1" w:styleId="WW8Num20z2">
    <w:name w:val="WW8Num20z2"/>
    <w:rsid w:val="00FD41F9"/>
    <w:rPr>
      <w:rFonts w:ascii="Wingdings" w:eastAsia="Wingdings" w:hAnsi="Wingdings" w:cs="Wingdings"/>
    </w:rPr>
  </w:style>
  <w:style w:type="character" w:customStyle="1" w:styleId="WW8Num21z2">
    <w:name w:val="WW8Num21z2"/>
    <w:rsid w:val="00FD41F9"/>
    <w:rPr>
      <w:rFonts w:ascii="Wingdings" w:eastAsia="Wingdings" w:hAnsi="Wingdings" w:cs="Wingdings"/>
    </w:rPr>
  </w:style>
  <w:style w:type="character" w:customStyle="1" w:styleId="WW8Num22z2">
    <w:name w:val="WW8Num22z2"/>
    <w:rsid w:val="00FD41F9"/>
    <w:rPr>
      <w:rFonts w:ascii="Wingdings" w:eastAsia="Wingdings" w:hAnsi="Wingdings" w:cs="Wingdings"/>
    </w:rPr>
  </w:style>
  <w:style w:type="character" w:customStyle="1" w:styleId="FootnoteSymbol">
    <w:name w:val="Footnote Symbol"/>
    <w:basedOn w:val="Domylnaczcionkaakapitu1"/>
    <w:rsid w:val="00FD41F9"/>
    <w:rPr>
      <w:position w:val="0"/>
      <w:vertAlign w:val="superscript"/>
    </w:rPr>
  </w:style>
  <w:style w:type="character" w:customStyle="1" w:styleId="NumberingSymbols">
    <w:name w:val="Numbering Symbols"/>
    <w:rsid w:val="00FD41F9"/>
  </w:style>
  <w:style w:type="character" w:customStyle="1" w:styleId="Odwoaniedokomentarza1">
    <w:name w:val="Odwołanie do komentarza1"/>
    <w:basedOn w:val="Domylnaczcionkaakapitu2"/>
    <w:rsid w:val="00FD41F9"/>
    <w:rPr>
      <w:sz w:val="16"/>
      <w:szCs w:val="16"/>
    </w:rPr>
  </w:style>
  <w:style w:type="character" w:customStyle="1" w:styleId="StrongEmphasis">
    <w:name w:val="Strong Emphasis"/>
    <w:basedOn w:val="Domylnaczcionkaakapitu2"/>
    <w:rsid w:val="00FD41F9"/>
    <w:rPr>
      <w:b/>
      <w:bCs/>
    </w:rPr>
  </w:style>
  <w:style w:type="character" w:customStyle="1" w:styleId="EndnoteSymbol">
    <w:name w:val="Endnote Symbol"/>
    <w:basedOn w:val="Domylnaczcionkaakapitu2"/>
    <w:rsid w:val="00FD41F9"/>
    <w:rPr>
      <w:position w:val="0"/>
      <w:vertAlign w:val="superscript"/>
    </w:rPr>
  </w:style>
  <w:style w:type="character" w:customStyle="1" w:styleId="WW8Num12z4">
    <w:name w:val="WW8Num12z4"/>
    <w:rsid w:val="00FD41F9"/>
  </w:style>
  <w:style w:type="character" w:customStyle="1" w:styleId="WW8Num12z5">
    <w:name w:val="WW8Num12z5"/>
    <w:rsid w:val="00FD41F9"/>
  </w:style>
  <w:style w:type="character" w:customStyle="1" w:styleId="WW8Num12z6">
    <w:name w:val="WW8Num12z6"/>
    <w:rsid w:val="00FD41F9"/>
  </w:style>
  <w:style w:type="character" w:customStyle="1" w:styleId="WW8Num12z7">
    <w:name w:val="WW8Num12z7"/>
    <w:rsid w:val="00FD41F9"/>
  </w:style>
  <w:style w:type="character" w:customStyle="1" w:styleId="WW8Num12z8">
    <w:name w:val="WW8Num12z8"/>
    <w:rsid w:val="00FD41F9"/>
  </w:style>
  <w:style w:type="character" w:customStyle="1" w:styleId="BulletSymbols">
    <w:name w:val="Bullet Symbols"/>
    <w:rsid w:val="00FD41F9"/>
    <w:rPr>
      <w:rFonts w:ascii="OpenSymbol, 'Arial Unicode MS'" w:eastAsia="OpenSymbol, 'Arial Unicode MS'" w:hAnsi="OpenSymbol, 'Arial Unicode MS'" w:cs="OpenSymbol, 'Arial Unicode MS'"/>
    </w:rPr>
  </w:style>
  <w:style w:type="character" w:customStyle="1" w:styleId="ListLabel1">
    <w:name w:val="ListLabel 1"/>
    <w:rsid w:val="00FD41F9"/>
    <w:rPr>
      <w:rFonts w:eastAsia="Arial"/>
    </w:rPr>
  </w:style>
  <w:style w:type="character" w:customStyle="1" w:styleId="ListLabel2">
    <w:name w:val="ListLabel 2"/>
    <w:rsid w:val="00FD41F9"/>
    <w:rPr>
      <w:rFonts w:eastAsia="OpenSymbol, 'Arial Unicode MS'"/>
    </w:rPr>
  </w:style>
  <w:style w:type="numbering" w:customStyle="1" w:styleId="WW8Num1">
    <w:name w:val="WW8Num1"/>
    <w:basedOn w:val="Bezlisty"/>
    <w:rsid w:val="00FD41F9"/>
    <w:pPr>
      <w:numPr>
        <w:numId w:val="29"/>
      </w:numPr>
    </w:pPr>
  </w:style>
  <w:style w:type="numbering" w:customStyle="1" w:styleId="WW8Num2">
    <w:name w:val="WW8Num2"/>
    <w:basedOn w:val="Bezlisty"/>
    <w:rsid w:val="00FD41F9"/>
    <w:pPr>
      <w:numPr>
        <w:numId w:val="31"/>
      </w:numPr>
    </w:pPr>
  </w:style>
  <w:style w:type="numbering" w:customStyle="1" w:styleId="WW8Num3">
    <w:name w:val="WW8Num3"/>
    <w:basedOn w:val="Bezlisty"/>
    <w:rsid w:val="00FD41F9"/>
    <w:pPr>
      <w:numPr>
        <w:numId w:val="32"/>
      </w:numPr>
    </w:pPr>
  </w:style>
  <w:style w:type="numbering" w:customStyle="1" w:styleId="WW8Num4">
    <w:name w:val="WW8Num4"/>
    <w:basedOn w:val="Bezlisty"/>
    <w:rsid w:val="00FD41F9"/>
    <w:pPr>
      <w:numPr>
        <w:numId w:val="38"/>
      </w:numPr>
    </w:pPr>
  </w:style>
  <w:style w:type="numbering" w:customStyle="1" w:styleId="WW8Num5">
    <w:name w:val="WW8Num5"/>
    <w:basedOn w:val="Bezlisty"/>
    <w:rsid w:val="00FD41F9"/>
    <w:pPr>
      <w:numPr>
        <w:numId w:val="33"/>
      </w:numPr>
    </w:pPr>
  </w:style>
  <w:style w:type="numbering" w:customStyle="1" w:styleId="WW8Num6">
    <w:name w:val="WW8Num6"/>
    <w:basedOn w:val="Bezlisty"/>
    <w:rsid w:val="00FD41F9"/>
    <w:pPr>
      <w:numPr>
        <w:numId w:val="42"/>
      </w:numPr>
    </w:pPr>
  </w:style>
  <w:style w:type="numbering" w:customStyle="1" w:styleId="WW8Num7">
    <w:name w:val="WW8Num7"/>
    <w:basedOn w:val="Bezlisty"/>
    <w:rsid w:val="00FD41F9"/>
    <w:pPr>
      <w:numPr>
        <w:numId w:val="26"/>
      </w:numPr>
    </w:pPr>
  </w:style>
  <w:style w:type="numbering" w:customStyle="1" w:styleId="WW8Num8">
    <w:name w:val="WW8Num8"/>
    <w:basedOn w:val="Bezlisty"/>
    <w:rsid w:val="00FD41F9"/>
    <w:pPr>
      <w:numPr>
        <w:numId w:val="47"/>
      </w:numPr>
    </w:pPr>
  </w:style>
  <w:style w:type="numbering" w:customStyle="1" w:styleId="WW8Num9">
    <w:name w:val="WW8Num9"/>
    <w:basedOn w:val="Bezlisty"/>
    <w:rsid w:val="00FD41F9"/>
    <w:pPr>
      <w:numPr>
        <w:numId w:val="43"/>
      </w:numPr>
    </w:pPr>
  </w:style>
  <w:style w:type="numbering" w:customStyle="1" w:styleId="WW8Num10">
    <w:name w:val="WW8Num10"/>
    <w:basedOn w:val="Bezlisty"/>
    <w:rsid w:val="00FD41F9"/>
    <w:pPr>
      <w:numPr>
        <w:numId w:val="28"/>
      </w:numPr>
    </w:pPr>
  </w:style>
  <w:style w:type="numbering" w:customStyle="1" w:styleId="WW8Num12">
    <w:name w:val="WW8Num12"/>
    <w:basedOn w:val="Bezlisty"/>
    <w:rsid w:val="00FD41F9"/>
    <w:pPr>
      <w:numPr>
        <w:numId w:val="48"/>
      </w:numPr>
    </w:pPr>
  </w:style>
  <w:style w:type="numbering" w:customStyle="1" w:styleId="WW8Num13">
    <w:name w:val="WW8Num13"/>
    <w:basedOn w:val="Bezlisty"/>
    <w:rsid w:val="00FD41F9"/>
    <w:pPr>
      <w:numPr>
        <w:numId w:val="44"/>
      </w:numPr>
    </w:pPr>
  </w:style>
  <w:style w:type="numbering" w:customStyle="1" w:styleId="WW8Num14">
    <w:name w:val="WW8Num14"/>
    <w:basedOn w:val="Bezlisty"/>
    <w:rsid w:val="00FD41F9"/>
    <w:pPr>
      <w:numPr>
        <w:numId w:val="30"/>
      </w:numPr>
    </w:pPr>
  </w:style>
  <w:style w:type="numbering" w:customStyle="1" w:styleId="WW8Num15">
    <w:name w:val="WW8Num15"/>
    <w:basedOn w:val="Bezlisty"/>
    <w:rsid w:val="00FD41F9"/>
    <w:pPr>
      <w:numPr>
        <w:numId w:val="45"/>
      </w:numPr>
    </w:pPr>
  </w:style>
  <w:style w:type="numbering" w:customStyle="1" w:styleId="WW8Num16">
    <w:name w:val="WW8Num16"/>
    <w:basedOn w:val="Bezlisty"/>
    <w:rsid w:val="00FD41F9"/>
    <w:pPr>
      <w:numPr>
        <w:numId w:val="46"/>
      </w:numPr>
    </w:pPr>
  </w:style>
  <w:style w:type="numbering" w:customStyle="1" w:styleId="WW8Num17">
    <w:name w:val="WW8Num17"/>
    <w:basedOn w:val="Bezlisty"/>
    <w:rsid w:val="00FD41F9"/>
    <w:pPr>
      <w:numPr>
        <w:numId w:val="40"/>
      </w:numPr>
    </w:pPr>
  </w:style>
  <w:style w:type="paragraph" w:customStyle="1" w:styleId="StylBibliografiaZlewej0cmWysunicie127cm">
    <w:name w:val="Styl Bibliografia + Z lewej:  0 cm Wysunięcie:  127 cm"/>
    <w:basedOn w:val="Bibliografia"/>
    <w:rsid w:val="00FD41F9"/>
    <w:pPr>
      <w:widowControl w:val="0"/>
      <w:suppressAutoHyphens/>
      <w:autoSpaceDN w:val="0"/>
      <w:spacing w:before="120" w:line="288" w:lineRule="auto"/>
      <w:ind w:left="714" w:hanging="357"/>
      <w:jc w:val="left"/>
      <w:textAlignment w:val="baseline"/>
    </w:pPr>
    <w:rPr>
      <w:rFonts w:eastAsia="Times New Roman" w:cs="Times New Roman"/>
      <w:kern w:val="3"/>
      <w:szCs w:val="20"/>
      <w:lang w:eastAsia="zh-CN" w:bidi="hi-IN"/>
    </w:rPr>
  </w:style>
  <w:style w:type="paragraph" w:customStyle="1" w:styleId="StylNagwek2Wyjustowany">
    <w:name w:val="Styl Nagłówek 2 + Wyjustowany"/>
    <w:basedOn w:val="Nagwek2"/>
    <w:rsid w:val="00FD41F9"/>
    <w:pPr>
      <w:keepNext/>
      <w:keepLines/>
      <w:widowControl w:val="0"/>
      <w:tabs>
        <w:tab w:val="left" w:pos="0"/>
        <w:tab w:val="left" w:pos="284"/>
      </w:tabs>
      <w:autoSpaceDN w:val="0"/>
      <w:spacing w:before="0" w:after="120" w:line="280" w:lineRule="exact"/>
      <w:ind w:left="624" w:hanging="624"/>
      <w:textAlignment w:val="baseline"/>
    </w:pPr>
    <w:rPr>
      <w:rFonts w:ascii="Arial" w:hAnsi="Arial"/>
      <w:b w:val="0"/>
      <w:kern w:val="3"/>
      <w:sz w:val="20"/>
      <w:lang w:val="pl-PL" w:eastAsia="zh-CN"/>
    </w:rPr>
  </w:style>
  <w:style w:type="paragraph" w:customStyle="1" w:styleId="StylTextbodyWyjustowanyZlewej05cm">
    <w:name w:val="Styl Text body + Wyjustowany Z lewej:  05 cm"/>
    <w:basedOn w:val="Textbody"/>
    <w:autoRedefine/>
    <w:rsid w:val="00FD41F9"/>
    <w:pPr>
      <w:widowControl w:val="0"/>
      <w:tabs>
        <w:tab w:val="clear" w:pos="851"/>
        <w:tab w:val="clear" w:pos="3119"/>
        <w:tab w:val="clear" w:pos="6804"/>
        <w:tab w:val="clear" w:pos="7371"/>
      </w:tabs>
      <w:spacing w:after="0"/>
      <w:jc w:val="both"/>
    </w:pPr>
    <w:rPr>
      <w:rFonts w:eastAsia="Times New Roman" w:cs="Times New Roman"/>
      <w:sz w:val="20"/>
      <w:szCs w:val="20"/>
      <w:lang w:bidi="ar-SA"/>
    </w:rPr>
  </w:style>
  <w:style w:type="paragraph" w:customStyle="1" w:styleId="StylTextbodyZlewej075cm">
    <w:name w:val="Styl Text body + Z lewej:  075 cm"/>
    <w:basedOn w:val="Textbody"/>
    <w:rsid w:val="00FD41F9"/>
    <w:pPr>
      <w:widowControl w:val="0"/>
      <w:tabs>
        <w:tab w:val="clear" w:pos="851"/>
        <w:tab w:val="clear" w:pos="3119"/>
        <w:tab w:val="clear" w:pos="6804"/>
        <w:tab w:val="clear" w:pos="7371"/>
      </w:tabs>
      <w:spacing w:after="0"/>
      <w:ind w:left="426"/>
      <w:jc w:val="both"/>
    </w:pPr>
    <w:rPr>
      <w:rFonts w:eastAsia="Times New Roman" w:cs="Times New Roman"/>
      <w:sz w:val="20"/>
      <w:szCs w:val="20"/>
      <w:lang w:bidi="ar-SA"/>
    </w:rPr>
  </w:style>
  <w:style w:type="paragraph" w:customStyle="1" w:styleId="StylStylTextbodyZlewej075cmZlewej1cm">
    <w:name w:val="Styl Styl Text body + Z lewej:  075 cm + Z lewej:  1 cm"/>
    <w:basedOn w:val="StylTextbodyZlewej075cm"/>
    <w:rsid w:val="00FD41F9"/>
    <w:pPr>
      <w:ind w:left="624"/>
    </w:pPr>
  </w:style>
  <w:style w:type="table" w:styleId="Siatkatabelijasna">
    <w:name w:val="Grid Table Light"/>
    <w:basedOn w:val="Standardowy"/>
    <w:uiPriority w:val="40"/>
    <w:rsid w:val="00FD41F9"/>
    <w:rPr>
      <w:rFonts w:asciiTheme="minorHAnsi" w:eastAsiaTheme="minorEastAsia" w:hAnsiTheme="minorHAnsi" w:cstheme="minorBidi"/>
      <w:sz w:val="22"/>
      <w:szCs w:val="22"/>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wrap">
    <w:name w:val="nowrap"/>
    <w:basedOn w:val="Domylnaczcionkaakapitu"/>
    <w:rsid w:val="00FD41F9"/>
  </w:style>
  <w:style w:type="paragraph" w:customStyle="1" w:styleId="kaktus">
    <w:name w:val="kaktus"/>
    <w:basedOn w:val="Normalny"/>
    <w:rsid w:val="00FD41F9"/>
    <w:pPr>
      <w:numPr>
        <w:ilvl w:val="1"/>
        <w:numId w:val="34"/>
      </w:numPr>
      <w:jc w:val="left"/>
    </w:pPr>
    <w:rPr>
      <w:rFonts w:ascii="Times New Roman" w:hAnsi="Times New Roman"/>
      <w:sz w:val="20"/>
    </w:rPr>
  </w:style>
  <w:style w:type="paragraph" w:customStyle="1" w:styleId="punkty">
    <w:name w:val="punkty"/>
    <w:basedOn w:val="Normalny"/>
    <w:link w:val="punktyZnak"/>
    <w:qFormat/>
    <w:rsid w:val="00FD41F9"/>
    <w:pPr>
      <w:numPr>
        <w:numId w:val="35"/>
      </w:numPr>
      <w:spacing w:line="312" w:lineRule="auto"/>
    </w:pPr>
    <w:rPr>
      <w:rFonts w:ascii="Arial" w:hAnsi="Arial"/>
      <w:szCs w:val="22"/>
      <w:lang w:val="x-none" w:eastAsia="x-none"/>
    </w:rPr>
  </w:style>
  <w:style w:type="character" w:customStyle="1" w:styleId="punktyZnak">
    <w:name w:val="punkty Znak"/>
    <w:link w:val="punkty"/>
    <w:rsid w:val="00FD41F9"/>
    <w:rPr>
      <w:rFonts w:ascii="Arial" w:hAnsi="Arial"/>
      <w:sz w:val="22"/>
      <w:szCs w:val="22"/>
      <w:lang w:val="x-none" w:eastAsia="x-none"/>
    </w:rPr>
  </w:style>
  <w:style w:type="character" w:customStyle="1" w:styleId="jlqj4b">
    <w:name w:val="jlqj4b"/>
    <w:basedOn w:val="Domylnaczcionkaakapitu"/>
    <w:rsid w:val="00FD41F9"/>
  </w:style>
  <w:style w:type="paragraph" w:customStyle="1" w:styleId="Mylnik">
    <w:name w:val="Myślnik"/>
    <w:basedOn w:val="Normalny"/>
    <w:next w:val="Tekst"/>
    <w:rsid w:val="00FD41F9"/>
    <w:pPr>
      <w:tabs>
        <w:tab w:val="left" w:pos="851"/>
      </w:tabs>
      <w:spacing w:before="60" w:after="60"/>
    </w:pPr>
    <w:rPr>
      <w:rFonts w:ascii="Arial" w:hAnsi="Arial"/>
      <w:sz w:val="20"/>
    </w:rPr>
  </w:style>
  <w:style w:type="character" w:customStyle="1" w:styleId="viiyi">
    <w:name w:val="viiyi"/>
    <w:basedOn w:val="Domylnaczcionkaakapitu"/>
    <w:rsid w:val="00FD41F9"/>
  </w:style>
  <w:style w:type="paragraph" w:customStyle="1" w:styleId="Nagwekpoz1-ENG">
    <w:name w:val="Nagłówek poz. 1. - ENG"/>
    <w:basedOn w:val="Nagwek1"/>
    <w:link w:val="Nagwekpoz1-ENGChar"/>
    <w:qFormat/>
    <w:rsid w:val="00FD41F9"/>
    <w:pPr>
      <w:spacing w:line="276" w:lineRule="auto"/>
      <w:ind w:left="284" w:firstLine="0"/>
      <w:contextualSpacing/>
    </w:pPr>
    <w:rPr>
      <w:sz w:val="28"/>
      <w:lang w:val="pl-PL"/>
    </w:rPr>
  </w:style>
  <w:style w:type="paragraph" w:customStyle="1" w:styleId="Nagwekpoz11-ENG">
    <w:name w:val="Nagłówek poz. 1.1 - ENG"/>
    <w:basedOn w:val="Nagwekpoz1-ENG"/>
    <w:link w:val="Nagwekpoz11-ENGChar"/>
    <w:qFormat/>
    <w:rsid w:val="00FD41F9"/>
    <w:pPr>
      <w:spacing w:before="0" w:after="0"/>
    </w:pPr>
    <w:rPr>
      <w:sz w:val="24"/>
    </w:rPr>
  </w:style>
  <w:style w:type="character" w:customStyle="1" w:styleId="Nagwekpoz1-ENGChar">
    <w:name w:val="Nagłówek poz. 1. - ENG Char"/>
    <w:basedOn w:val="Nagwek1Znak1"/>
    <w:link w:val="Nagwekpoz1-ENG"/>
    <w:rsid w:val="00FD41F9"/>
    <w:rPr>
      <w:rFonts w:ascii="Arial Narrow" w:hAnsi="Arial Narrow"/>
      <w:b/>
      <w:caps/>
      <w:kern w:val="28"/>
      <w:sz w:val="28"/>
      <w:szCs w:val="28"/>
      <w:lang w:val="pl-PL" w:eastAsia="en-US"/>
    </w:rPr>
  </w:style>
  <w:style w:type="paragraph" w:customStyle="1" w:styleId="Nagwekpoz111-ENG">
    <w:name w:val="Nagłówek poz. 1.1.1 - ENG"/>
    <w:basedOn w:val="Nagwekpoz11-ENG"/>
    <w:link w:val="Nagwekpoz111-ENGChar"/>
    <w:qFormat/>
    <w:rsid w:val="00FD41F9"/>
    <w:pPr>
      <w:tabs>
        <w:tab w:val="num" w:pos="851"/>
      </w:tabs>
      <w:ind w:left="4678" w:hanging="4678"/>
    </w:pPr>
    <w:rPr>
      <w:sz w:val="22"/>
    </w:rPr>
  </w:style>
  <w:style w:type="character" w:customStyle="1" w:styleId="Nagwekpoz11-ENGChar">
    <w:name w:val="Nagłówek poz. 1.1 - ENG Char"/>
    <w:basedOn w:val="Nagwekpoz1-ENGChar"/>
    <w:link w:val="Nagwekpoz11-ENG"/>
    <w:rsid w:val="00FD41F9"/>
    <w:rPr>
      <w:rFonts w:ascii="Arial Narrow" w:hAnsi="Arial Narrow"/>
      <w:b/>
      <w:caps/>
      <w:kern w:val="28"/>
      <w:sz w:val="24"/>
      <w:szCs w:val="28"/>
      <w:lang w:val="pl-PL" w:eastAsia="en-US"/>
    </w:rPr>
  </w:style>
  <w:style w:type="character" w:customStyle="1" w:styleId="Nagwekpoz111-ENGChar">
    <w:name w:val="Nagłówek poz. 1.1.1 - ENG Char"/>
    <w:basedOn w:val="Domylnaczcionkaakapitu"/>
    <w:link w:val="Nagwekpoz111-ENG"/>
    <w:rsid w:val="00FD41F9"/>
    <w:rPr>
      <w:rFonts w:ascii="Arial Narrow" w:hAnsi="Arial Narrow"/>
      <w:b/>
      <w:caps/>
      <w:kern w:val="28"/>
      <w:sz w:val="22"/>
      <w:szCs w:val="28"/>
      <w:lang w:val="pl-PL" w:eastAsia="en-US"/>
    </w:rPr>
  </w:style>
  <w:style w:type="paragraph" w:customStyle="1" w:styleId="heading41">
    <w:name w:val="heading 41"/>
    <w:basedOn w:val="Normalny"/>
    <w:rsid w:val="00FD41F9"/>
    <w:pPr>
      <w:tabs>
        <w:tab w:val="num" w:pos="1134"/>
      </w:tabs>
      <w:ind w:left="1134" w:hanging="1134"/>
      <w:jc w:val="left"/>
    </w:pPr>
    <w:rPr>
      <w:rFonts w:ascii="Arial" w:hAnsi="Arial" w:cs="Arial"/>
      <w:szCs w:val="22"/>
      <w:lang w:val="en-IE" w:eastAsia="en-US"/>
    </w:rPr>
  </w:style>
  <w:style w:type="table" w:customStyle="1" w:styleId="TableGrid3">
    <w:name w:val="Table Grid3"/>
    <w:rsid w:val="00FD41F9"/>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20">
    <w:name w:val="heading 20"/>
    <w:basedOn w:val="Domylnaczcionkaakapitu"/>
    <w:rsid w:val="00FD41F9"/>
    <w:rPr>
      <w:rFonts w:ascii="Arial" w:eastAsia="Arial" w:hAnsi="Arial" w:cs="Arial"/>
      <w:b/>
      <w:bCs/>
      <w:shd w:val="clear" w:color="auto" w:fill="FFFFFF"/>
    </w:rPr>
  </w:style>
  <w:style w:type="character" w:customStyle="1" w:styleId="search-result-value">
    <w:name w:val="search-result-value"/>
    <w:basedOn w:val="Domylnaczcionkaakapitu"/>
    <w:rsid w:val="000C5280"/>
  </w:style>
  <w:style w:type="character" w:customStyle="1" w:styleId="highlighted-search-term">
    <w:name w:val="highlighted-search-term"/>
    <w:basedOn w:val="Domylnaczcionkaakapitu"/>
    <w:rsid w:val="000C5280"/>
  </w:style>
  <w:style w:type="character" w:customStyle="1" w:styleId="ts-alignment-element">
    <w:name w:val="ts-alignment-element"/>
    <w:basedOn w:val="Domylnaczcionkaakapitu"/>
    <w:rsid w:val="00194C73"/>
  </w:style>
  <w:style w:type="character" w:customStyle="1" w:styleId="ts-alignment-element-highlighted">
    <w:name w:val="ts-alignment-element-highlighted"/>
    <w:basedOn w:val="Domylnaczcionkaakapitu"/>
    <w:rsid w:val="00630F5E"/>
  </w:style>
  <w:style w:type="paragraph" w:customStyle="1" w:styleId="Nagwek3umicore">
    <w:name w:val="Nagłówek 3 umicore"/>
    <w:basedOn w:val="Nagwek3"/>
    <w:qFormat/>
    <w:rsid w:val="00686920"/>
    <w:pPr>
      <w:numPr>
        <w:numId w:val="50"/>
      </w:numPr>
      <w:spacing w:before="40"/>
    </w:pPr>
    <w:rPr>
      <w:bCs/>
    </w:rPr>
  </w:style>
  <w:style w:type="numbering" w:customStyle="1" w:styleId="umicore">
    <w:name w:val="umicore"/>
    <w:uiPriority w:val="99"/>
    <w:rsid w:val="00351B23"/>
    <w:pPr>
      <w:numPr>
        <w:numId w:val="52"/>
      </w:numPr>
    </w:pPr>
  </w:style>
  <w:style w:type="character" w:customStyle="1" w:styleId="Tytu3Znak">
    <w:name w:val="Tytuł_3 Znak"/>
    <w:basedOn w:val="Domylnaczcionkaakapitu"/>
    <w:link w:val="Tytu3"/>
    <w:rsid w:val="00FB63AC"/>
    <w:rPr>
      <w:rFonts w:ascii="Arial Narrow" w:hAnsi="Arial Narrow" w:cs="Arial"/>
      <w:b/>
      <w:caps/>
      <w:kern w:val="28"/>
      <w:sz w:val="22"/>
      <w:szCs w:val="24"/>
      <w:lang w:val="pl-PL" w:eastAsia="en-US"/>
    </w:rPr>
  </w:style>
  <w:style w:type="character" w:customStyle="1" w:styleId="Heading2">
    <w:name w:val="Heading #2_"/>
    <w:basedOn w:val="Domylnaczcionkaakapitu"/>
    <w:link w:val="Heading22"/>
    <w:rsid w:val="00AF4292"/>
    <w:rPr>
      <w:rFonts w:ascii="Arial" w:eastAsia="Arial" w:hAnsi="Arial" w:cs="Arial"/>
      <w:b/>
      <w:bCs/>
      <w:shd w:val="clear" w:color="auto" w:fill="FFFFFF"/>
    </w:rPr>
  </w:style>
  <w:style w:type="paragraph" w:customStyle="1" w:styleId="Heading22">
    <w:name w:val="Heading #2"/>
    <w:basedOn w:val="Normalny"/>
    <w:link w:val="Heading2"/>
    <w:rsid w:val="00AF4292"/>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paragraph" w:customStyle="1" w:styleId="Heading4">
    <w:name w:val="Heading4"/>
    <w:basedOn w:val="Normalny"/>
    <w:uiPriority w:val="99"/>
    <w:rsid w:val="00AF4292"/>
    <w:pPr>
      <w:tabs>
        <w:tab w:val="num" w:pos="1134"/>
      </w:tabs>
      <w:ind w:left="1134" w:hanging="1134"/>
      <w:jc w:val="left"/>
    </w:pPr>
    <w:rPr>
      <w:rFonts w:ascii="Arial" w:hAnsi="Arial" w:cs="Arial"/>
      <w:szCs w:val="22"/>
      <w:lang w:val="en-IE" w:eastAsia="en-US"/>
    </w:rPr>
  </w:style>
  <w:style w:type="table" w:customStyle="1" w:styleId="Zwykatabela31">
    <w:name w:val="Zwykła tabela 31"/>
    <w:basedOn w:val="Standardowy"/>
    <w:uiPriority w:val="43"/>
    <w:rsid w:val="00AF429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21">
    <w:name w:val="Zwykła tabela 21"/>
    <w:basedOn w:val="Standardowy"/>
    <w:uiPriority w:val="42"/>
    <w:rsid w:val="00AF4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Zwykatabela51">
    <w:name w:val="Zwykła tabela 51"/>
    <w:basedOn w:val="Standardowy"/>
    <w:uiPriority w:val="45"/>
    <w:rsid w:val="00AF429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1">
    <w:name w:val="Tabela siatki 5 — ciemna1"/>
    <w:basedOn w:val="Standardowy"/>
    <w:uiPriority w:val="50"/>
    <w:rsid w:val="00AF429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elasiatki5ciemnaakcent11">
    <w:name w:val="Tabela siatki 5 — ciemna — akcent 11"/>
    <w:basedOn w:val="Standardowy"/>
    <w:uiPriority w:val="50"/>
    <w:rsid w:val="00AF429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Grid">
    <w:name w:val="TableGrid"/>
    <w:rsid w:val="00AF429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4Char2">
    <w:name w:val="Heading 4 Char2"/>
    <w:aliases w:val="Heading 4 Char Char1"/>
    <w:basedOn w:val="Domylnaczcionkaakapitu"/>
    <w:rsid w:val="00AF4292"/>
    <w:rPr>
      <w:rFonts w:ascii="Arial Narrow" w:eastAsia="Times New Roman" w:hAnsi="Arial Narrow" w:cs="Times New Roman"/>
      <w:b/>
      <w:szCs w:val="20"/>
      <w:lang w:val="en-IE"/>
    </w:rPr>
  </w:style>
  <w:style w:type="character" w:customStyle="1" w:styleId="postal-code">
    <w:name w:val="postal-code"/>
    <w:basedOn w:val="Domylnaczcionkaakapitu"/>
    <w:rsid w:val="00AF4292"/>
  </w:style>
  <w:style w:type="character" w:customStyle="1" w:styleId="apple-converted-space">
    <w:name w:val="apple-converted-space"/>
    <w:basedOn w:val="Domylnaczcionkaakapitu"/>
    <w:uiPriority w:val="99"/>
    <w:rsid w:val="00AF4292"/>
  </w:style>
  <w:style w:type="character" w:customStyle="1" w:styleId="locality">
    <w:name w:val="locality"/>
    <w:basedOn w:val="Domylnaczcionkaakapitu"/>
    <w:rsid w:val="00AF4292"/>
  </w:style>
  <w:style w:type="character" w:customStyle="1" w:styleId="longitude">
    <w:name w:val="longitude"/>
    <w:basedOn w:val="Domylnaczcionkaakapitu"/>
    <w:rsid w:val="00AF4292"/>
  </w:style>
  <w:style w:type="character" w:customStyle="1" w:styleId="latitude">
    <w:name w:val="latitude"/>
    <w:basedOn w:val="Domylnaczcionkaakapitu"/>
    <w:rsid w:val="00AF4292"/>
  </w:style>
  <w:style w:type="paragraph" w:customStyle="1" w:styleId="stopka0">
    <w:name w:val="stopka"/>
    <w:basedOn w:val="Stopka"/>
    <w:link w:val="stopkaZnak0"/>
    <w:qFormat/>
    <w:rsid w:val="00AF4292"/>
    <w:pPr>
      <w:suppressAutoHyphens/>
      <w:jc w:val="center"/>
    </w:pPr>
    <w:rPr>
      <w:sz w:val="15"/>
      <w:szCs w:val="15"/>
      <w:lang w:eastAsia="ar-SA"/>
    </w:rPr>
  </w:style>
  <w:style w:type="character" w:customStyle="1" w:styleId="stopkaZnak0">
    <w:name w:val="stopka Znak"/>
    <w:basedOn w:val="StopkaZnak"/>
    <w:link w:val="stopka0"/>
    <w:rsid w:val="00AF4292"/>
    <w:rPr>
      <w:rFonts w:ascii="Arial Narrow" w:hAnsi="Arial Narrow"/>
      <w:sz w:val="15"/>
      <w:szCs w:val="15"/>
      <w:lang w:val="pl-PL" w:eastAsia="ar-SA"/>
    </w:rPr>
  </w:style>
  <w:style w:type="table" w:customStyle="1" w:styleId="Tabela-Siatka20">
    <w:name w:val="Tabela - Siatka2"/>
    <w:basedOn w:val="Standardowy"/>
    <w:next w:val="Tabela-Siatka"/>
    <w:uiPriority w:val="39"/>
    <w:rsid w:val="00AF4292"/>
    <w:rPr>
      <w:rFonts w:asciiTheme="minorHAnsi" w:eastAsia="Calibri" w:hAnsiTheme="minorHAnsi" w:cstheme="minorBid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AF4292"/>
  </w:style>
  <w:style w:type="character" w:customStyle="1" w:styleId="coordinates">
    <w:name w:val="coordinates"/>
    <w:rsid w:val="00AF4292"/>
  </w:style>
  <w:style w:type="character" w:customStyle="1" w:styleId="geo-dms1">
    <w:name w:val="geo-dms1"/>
    <w:rsid w:val="00AF4292"/>
    <w:rPr>
      <w:vanish w:val="0"/>
      <w:webHidden w:val="0"/>
      <w:specVanish w:val="0"/>
    </w:rPr>
  </w:style>
  <w:style w:type="character" w:customStyle="1" w:styleId="latitude1">
    <w:name w:val="latitude1"/>
    <w:rsid w:val="00AF4292"/>
  </w:style>
  <w:style w:type="character" w:customStyle="1" w:styleId="longitude1">
    <w:name w:val="longitude1"/>
    <w:rsid w:val="00AF4292"/>
  </w:style>
  <w:style w:type="character" w:customStyle="1" w:styleId="small1">
    <w:name w:val="small1"/>
    <w:rsid w:val="00AF4292"/>
    <w:rPr>
      <w:rFonts w:ascii="Arial" w:hAnsi="Arial" w:cs="Arial" w:hint="default"/>
      <w:color w:val="505153"/>
      <w:sz w:val="16"/>
      <w:szCs w:val="16"/>
    </w:rPr>
  </w:style>
  <w:style w:type="numbering" w:customStyle="1" w:styleId="NoList111">
    <w:name w:val="No List111"/>
    <w:next w:val="Bezlisty"/>
    <w:uiPriority w:val="99"/>
    <w:semiHidden/>
    <w:unhideWhenUsed/>
    <w:rsid w:val="00AF4292"/>
  </w:style>
  <w:style w:type="paragraph" w:customStyle="1" w:styleId="Address2">
    <w:name w:val="Address2"/>
    <w:basedOn w:val="Address"/>
    <w:link w:val="Address2Char"/>
    <w:rsid w:val="00AF4292"/>
    <w:pPr>
      <w:spacing w:line="240" w:lineRule="auto"/>
    </w:pPr>
    <w:rPr>
      <w:rFonts w:cs="Times New Roman"/>
      <w:sz w:val="10"/>
      <w:lang w:eastAsia="en-IE"/>
    </w:rPr>
  </w:style>
  <w:style w:type="paragraph" w:customStyle="1" w:styleId="CoverPageTitle1">
    <w:name w:val="Cover Page Title 1"/>
    <w:link w:val="CoverPageTitle1Char"/>
    <w:rsid w:val="00AF4292"/>
    <w:rPr>
      <w:rFonts w:ascii="Arial" w:hAnsi="Arial"/>
      <w:sz w:val="36"/>
      <w:szCs w:val="24"/>
      <w:lang w:val="en-IE" w:eastAsia="pl-PL"/>
    </w:rPr>
  </w:style>
  <w:style w:type="paragraph" w:customStyle="1" w:styleId="CoverPageTitle20">
    <w:name w:val="Cover Page Title 2"/>
    <w:autoRedefine/>
    <w:uiPriority w:val="99"/>
    <w:rsid w:val="00AF4292"/>
    <w:rPr>
      <w:rFonts w:ascii="Arial" w:eastAsia="Arial Unicode MS" w:hAnsi="Arial" w:cs="Arial"/>
      <w:noProof/>
      <w:color w:val="FFFFFF"/>
      <w:sz w:val="24"/>
      <w:szCs w:val="24"/>
      <w:lang w:eastAsia="zh-CN" w:bidi="hi-IN"/>
    </w:rPr>
  </w:style>
  <w:style w:type="character" w:customStyle="1" w:styleId="AddressChar">
    <w:name w:val="Address Char"/>
    <w:link w:val="Address"/>
    <w:rsid w:val="00AF4292"/>
    <w:rPr>
      <w:rFonts w:ascii="Arial" w:hAnsi="Arial" w:cs="Arial"/>
      <w:sz w:val="14"/>
      <w:szCs w:val="14"/>
      <w:lang w:val="en-IE"/>
    </w:rPr>
  </w:style>
  <w:style w:type="character" w:customStyle="1" w:styleId="Address2Char">
    <w:name w:val="Address2 Char"/>
    <w:link w:val="Address2"/>
    <w:rsid w:val="00AF4292"/>
    <w:rPr>
      <w:rFonts w:ascii="Arial" w:hAnsi="Arial"/>
      <w:sz w:val="10"/>
      <w:szCs w:val="14"/>
      <w:lang w:val="en-IE" w:eastAsia="en-IE"/>
    </w:rPr>
  </w:style>
  <w:style w:type="character" w:customStyle="1" w:styleId="Title3Char">
    <w:name w:val="Title3 Char"/>
    <w:rsid w:val="00AF4292"/>
    <w:rPr>
      <w:rFonts w:ascii="Arial" w:hAnsi="Arial"/>
      <w:color w:val="FF0000"/>
      <w:sz w:val="36"/>
      <w:szCs w:val="24"/>
      <w:lang w:val="en-GB" w:eastAsia="en-GB" w:bidi="ar-SA"/>
    </w:rPr>
  </w:style>
  <w:style w:type="character" w:customStyle="1" w:styleId="CoverPageTitle1Char">
    <w:name w:val="Cover Page Title 1 Char"/>
    <w:link w:val="CoverPageTitle1"/>
    <w:rsid w:val="00AF4292"/>
    <w:rPr>
      <w:rFonts w:ascii="Arial" w:hAnsi="Arial"/>
      <w:sz w:val="36"/>
      <w:szCs w:val="24"/>
      <w:lang w:val="en-IE" w:eastAsia="pl-PL"/>
    </w:rPr>
  </w:style>
  <w:style w:type="character" w:customStyle="1" w:styleId="Title1Char">
    <w:name w:val="Title1 Char"/>
    <w:link w:val="Title1"/>
    <w:rsid w:val="00AF4292"/>
    <w:rPr>
      <w:rFonts w:ascii="Arial" w:eastAsia="Arial Unicode MS" w:hAnsi="Arial" w:cs="Arial"/>
      <w:color w:val="827566"/>
      <w:sz w:val="36"/>
      <w:szCs w:val="44"/>
      <w:lang w:val="en-IE"/>
    </w:rPr>
  </w:style>
  <w:style w:type="paragraph" w:customStyle="1" w:styleId="CoverTitle3">
    <w:name w:val="CoverTitle3"/>
    <w:link w:val="CoverTitle3Char"/>
    <w:qFormat/>
    <w:rsid w:val="00AF4292"/>
    <w:rPr>
      <w:rFonts w:ascii="Arial" w:hAnsi="Arial"/>
      <w:color w:val="FFFFFF"/>
      <w:sz w:val="24"/>
      <w:szCs w:val="24"/>
      <w:lang w:val="pl-PL" w:eastAsia="pl-PL"/>
    </w:rPr>
  </w:style>
  <w:style w:type="character" w:customStyle="1" w:styleId="CoverTitle3Char">
    <w:name w:val="CoverTitle3 Char"/>
    <w:link w:val="CoverTitle3"/>
    <w:rsid w:val="00AF4292"/>
    <w:rPr>
      <w:rFonts w:ascii="Arial" w:hAnsi="Arial"/>
      <w:color w:val="FFFFFF"/>
      <w:sz w:val="24"/>
      <w:szCs w:val="24"/>
      <w:lang w:val="pl-PL" w:eastAsia="pl-PL"/>
    </w:rPr>
  </w:style>
  <w:style w:type="paragraph" w:customStyle="1" w:styleId="PMBulletPointZnak">
    <w:name w:val="PM_BulletPoint Znak"/>
    <w:link w:val="PMBulletPointZnakZnak"/>
    <w:rsid w:val="00AF4292"/>
    <w:pPr>
      <w:tabs>
        <w:tab w:val="num" w:pos="1191"/>
      </w:tabs>
      <w:spacing w:before="120" w:after="60"/>
      <w:ind w:left="1191" w:hanging="340"/>
    </w:pPr>
    <w:rPr>
      <w:rFonts w:ascii="Arial" w:eastAsia="Arial Unicode MS" w:hAnsi="Arial"/>
      <w:sz w:val="24"/>
      <w:szCs w:val="24"/>
      <w:lang w:val="pl-PL" w:eastAsia="pl-PL"/>
    </w:rPr>
  </w:style>
  <w:style w:type="character" w:customStyle="1" w:styleId="PMBulletPointZnakZnak">
    <w:name w:val="PM_BulletPoint Znak Znak"/>
    <w:link w:val="PMBulletPointZnak"/>
    <w:locked/>
    <w:rsid w:val="00AF4292"/>
    <w:rPr>
      <w:rFonts w:ascii="Arial" w:eastAsia="Arial Unicode MS" w:hAnsi="Arial"/>
      <w:sz w:val="24"/>
      <w:szCs w:val="24"/>
      <w:lang w:val="pl-PL" w:eastAsia="pl-PL"/>
    </w:rPr>
  </w:style>
  <w:style w:type="paragraph" w:customStyle="1" w:styleId="NA">
    <w:name w:val="N/A"/>
    <w:basedOn w:val="Normalny"/>
    <w:uiPriority w:val="99"/>
    <w:rsid w:val="00AF4292"/>
    <w:pPr>
      <w:tabs>
        <w:tab w:val="left" w:pos="9000"/>
        <w:tab w:val="right" w:pos="9360"/>
      </w:tabs>
      <w:suppressAutoHyphens/>
      <w:jc w:val="left"/>
    </w:pPr>
    <w:rPr>
      <w:rFonts w:ascii="Arial" w:hAnsi="Arial"/>
      <w:sz w:val="20"/>
      <w:lang w:val="en-US"/>
    </w:rPr>
  </w:style>
  <w:style w:type="character" w:customStyle="1" w:styleId="Heading1Char1">
    <w:name w:val="Heading 1 Char1"/>
    <w:aliases w:val="Nagłówek 1 - ST Char1,Title 1 Char1,level1 Char1,level 1 Char1,Part Char1,Heading Char1,Chapter Heading Char1,Chapter Char1,Heading 1(Section) Char1,Heading 1 Char Char Char Char Char1,. (1.0) Char1,Indent1 Char1,Wyeth - Heading 1 Char1"/>
    <w:rsid w:val="00AF4292"/>
    <w:rPr>
      <w:rFonts w:ascii="Cambria" w:eastAsia="Times New Roman" w:hAnsi="Cambria" w:cs="Times New Roman"/>
      <w:b/>
      <w:bCs/>
      <w:color w:val="365F91"/>
      <w:sz w:val="28"/>
      <w:szCs w:val="28"/>
      <w:lang w:val="en-IE"/>
    </w:rPr>
  </w:style>
  <w:style w:type="character" w:customStyle="1" w:styleId="Heading2Char1">
    <w:name w:val="Heading 2 Char1"/>
    <w:aliases w:val="Nagłówek 2 - ST Char1,Title 2 Char1,Article Char1,x.x Char1,2 HEADING Char1,Section + Black Char1,After:  2 pt Char1,Chapter Title Char1,- 2nd Order Heading Char1,. (1.1) Char1,Wyeth - Heading 2 Char1,Spec 2 Char1,Spec 21 Char1,E2 Char1"/>
    <w:semiHidden/>
    <w:rsid w:val="00AF4292"/>
    <w:rPr>
      <w:rFonts w:ascii="Cambria" w:eastAsia="Times New Roman" w:hAnsi="Cambria" w:cs="Times New Roman"/>
      <w:b/>
      <w:bCs/>
      <w:color w:val="4F81BD"/>
      <w:sz w:val="26"/>
      <w:szCs w:val="26"/>
      <w:lang w:val="en-IE"/>
    </w:rPr>
  </w:style>
  <w:style w:type="character" w:customStyle="1" w:styleId="Heading3Char1">
    <w:name w:val="Heading 3 Char1"/>
    <w:aliases w:val="Paragraph Char1,Char Char1,x.x.x Char1,3HEADING Char1,Heading 3 Char Char Char1,Section SubHeading Char1,Main Text Char1,Section Char1,- 3rd Order Heading Char1,. (1.1.1) Char1,step doc 3 Char1,Wyeth - Heading 3 Char1,Spec 3 Char1"/>
    <w:uiPriority w:val="9"/>
    <w:semiHidden/>
    <w:rsid w:val="00AF4292"/>
    <w:rPr>
      <w:rFonts w:ascii="Cambria" w:eastAsia="Times New Roman" w:hAnsi="Cambria" w:cs="Times New Roman"/>
      <w:b/>
      <w:bCs/>
      <w:color w:val="4F81BD"/>
      <w:szCs w:val="24"/>
      <w:lang w:val="en-IE"/>
    </w:rPr>
  </w:style>
  <w:style w:type="character" w:customStyle="1" w:styleId="geo-dms">
    <w:name w:val="geo-dms"/>
    <w:basedOn w:val="Domylnaczcionkaakapitu"/>
    <w:rsid w:val="00AF4292"/>
  </w:style>
  <w:style w:type="character" w:customStyle="1" w:styleId="tlid-translation">
    <w:name w:val="tlid-translation"/>
    <w:basedOn w:val="Domylnaczcionkaakapitu"/>
    <w:rsid w:val="00AF4292"/>
  </w:style>
  <w:style w:type="paragraph" w:customStyle="1" w:styleId="Style3">
    <w:name w:val="Style3"/>
    <w:basedOn w:val="Normalny"/>
    <w:qFormat/>
    <w:rsid w:val="00AF4292"/>
    <w:pPr>
      <w:numPr>
        <w:numId w:val="54"/>
      </w:numPr>
      <w:spacing w:before="120"/>
      <w:ind w:left="709"/>
      <w:jc w:val="left"/>
    </w:pPr>
    <w:rPr>
      <w:sz w:val="24"/>
      <w:lang w:val="en-US"/>
    </w:rPr>
  </w:style>
  <w:style w:type="character" w:customStyle="1" w:styleId="fontstyle01">
    <w:name w:val="fontstyle01"/>
    <w:basedOn w:val="Domylnaczcionkaakapitu"/>
    <w:rsid w:val="00AF4292"/>
    <w:rPr>
      <w:rFonts w:ascii="Arial" w:hAnsi="Arial" w:cs="Arial" w:hint="default"/>
      <w:b w:val="0"/>
      <w:bCs w:val="0"/>
      <w:i w:val="0"/>
      <w:iCs w:val="0"/>
      <w:color w:val="000000"/>
      <w:sz w:val="20"/>
      <w:szCs w:val="20"/>
    </w:rPr>
  </w:style>
  <w:style w:type="paragraph" w:customStyle="1" w:styleId="BodyText1">
    <w:name w:val="Body Text1"/>
    <w:basedOn w:val="Normalny"/>
    <w:qFormat/>
    <w:rsid w:val="00AF4292"/>
    <w:pPr>
      <w:jc w:val="left"/>
    </w:pPr>
    <w:rPr>
      <w:rFonts w:ascii="Arial" w:eastAsia="Calibri" w:hAnsi="Arial"/>
      <w:sz w:val="20"/>
      <w:szCs w:val="22"/>
      <w:lang w:val="nl-BE" w:eastAsia="en-US"/>
    </w:rPr>
  </w:style>
  <w:style w:type="paragraph" w:customStyle="1" w:styleId="Style4">
    <w:name w:val="Style4"/>
    <w:basedOn w:val="Style3"/>
    <w:qFormat/>
    <w:rsid w:val="00AF4292"/>
    <w:pPr>
      <w:numPr>
        <w:numId w:val="55"/>
      </w:numPr>
      <w:ind w:left="709"/>
    </w:pPr>
  </w:style>
  <w:style w:type="character" w:customStyle="1" w:styleId="Nierozpoznanawzmianka4">
    <w:name w:val="Nierozpoznana wzmianka4"/>
    <w:basedOn w:val="Domylnaczcionkaakapitu"/>
    <w:uiPriority w:val="99"/>
    <w:semiHidden/>
    <w:unhideWhenUsed/>
    <w:rsid w:val="00AF4292"/>
    <w:rPr>
      <w:color w:val="605E5C"/>
      <w:shd w:val="clear" w:color="auto" w:fill="E1DFDD"/>
    </w:rPr>
  </w:style>
  <w:style w:type="paragraph" w:customStyle="1" w:styleId="punkt">
    <w:name w:val="punkt"/>
    <w:basedOn w:val="Nagwek1"/>
    <w:rsid w:val="00AF4292"/>
    <w:pPr>
      <w:numPr>
        <w:numId w:val="56"/>
      </w:numPr>
      <w:tabs>
        <w:tab w:val="clear" w:pos="786"/>
        <w:tab w:val="num" w:pos="567"/>
      </w:tabs>
      <w:ind w:left="567" w:hanging="567"/>
      <w:outlineLvl w:val="9"/>
    </w:pPr>
    <w:rPr>
      <w:rFonts w:ascii="Times New Roman" w:hAnsi="Times New Roman"/>
      <w:caps w:val="0"/>
      <w:kern w:val="0"/>
      <w:sz w:val="22"/>
      <w:szCs w:val="24"/>
      <w:u w:val="single"/>
      <w:lang w:val="en-US" w:eastAsia="ar-SA"/>
    </w:rPr>
  </w:style>
  <w:style w:type="paragraph" w:customStyle="1" w:styleId="punkt2">
    <w:name w:val="punkt2"/>
    <w:basedOn w:val="Nagwek2"/>
    <w:rsid w:val="00AF4292"/>
    <w:pPr>
      <w:keepNext/>
      <w:tabs>
        <w:tab w:val="left" w:pos="567"/>
        <w:tab w:val="num" w:pos="786"/>
      </w:tabs>
      <w:suppressAutoHyphens/>
      <w:spacing w:before="120" w:after="120"/>
      <w:ind w:left="786" w:hanging="360"/>
      <w:jc w:val="left"/>
    </w:pPr>
    <w:rPr>
      <w:rFonts w:ascii="Times New Roman" w:hAnsi="Times New Roman"/>
      <w:bCs/>
      <w:iCs/>
      <w:sz w:val="22"/>
      <w:szCs w:val="24"/>
      <w:lang w:val="pl-PL" w:eastAsia="ar-SA"/>
    </w:rPr>
  </w:style>
  <w:style w:type="paragraph" w:customStyle="1" w:styleId="Tekstopisu">
    <w:name w:val="Tekst opisu"/>
    <w:link w:val="TekstopisuZnak"/>
    <w:uiPriority w:val="99"/>
    <w:rsid w:val="00AF4292"/>
    <w:pPr>
      <w:spacing w:before="60" w:after="60"/>
      <w:ind w:left="567"/>
      <w:jc w:val="both"/>
    </w:pPr>
    <w:rPr>
      <w:sz w:val="22"/>
      <w:lang w:val="pl-PL" w:eastAsia="pl-PL"/>
    </w:rPr>
  </w:style>
  <w:style w:type="paragraph" w:customStyle="1" w:styleId="Myslnik">
    <w:name w:val="Myslnik"/>
    <w:basedOn w:val="Tekstopisu"/>
    <w:rsid w:val="00AF4292"/>
    <w:pPr>
      <w:numPr>
        <w:numId w:val="57"/>
      </w:numPr>
      <w:tabs>
        <w:tab w:val="clear" w:pos="360"/>
        <w:tab w:val="left" w:pos="924"/>
      </w:tabs>
      <w:spacing w:before="0" w:after="0"/>
      <w:ind w:left="720" w:hanging="360"/>
    </w:pPr>
    <w:rPr>
      <w:szCs w:val="22"/>
    </w:rPr>
  </w:style>
  <w:style w:type="paragraph" w:customStyle="1" w:styleId="Tekstopisu-myslnik">
    <w:name w:val="Tekst opisu - myslnik"/>
    <w:basedOn w:val="Tekstopisu"/>
    <w:link w:val="Tekstopisu-myslnikZnak"/>
    <w:uiPriority w:val="99"/>
    <w:rsid w:val="00AF4292"/>
    <w:pPr>
      <w:numPr>
        <w:numId w:val="58"/>
      </w:numPr>
      <w:tabs>
        <w:tab w:val="clear" w:pos="360"/>
        <w:tab w:val="left" w:pos="924"/>
      </w:tabs>
      <w:spacing w:before="0" w:after="0"/>
      <w:ind w:left="924" w:hanging="357"/>
    </w:pPr>
    <w:rPr>
      <w:rFonts w:cs="Arial"/>
      <w:szCs w:val="18"/>
      <w:lang w:val="en-GB"/>
    </w:rPr>
  </w:style>
  <w:style w:type="paragraph" w:customStyle="1" w:styleId="Nagwekad">
    <w:name w:val="Nagłówek ad"/>
    <w:basedOn w:val="Tytu"/>
    <w:link w:val="NagwekadZnak"/>
    <w:qFormat/>
    <w:rsid w:val="00AF4292"/>
    <w:pPr>
      <w:widowControl w:val="0"/>
      <w:numPr>
        <w:numId w:val="59"/>
      </w:numPr>
      <w:shd w:val="clear" w:color="auto" w:fill="auto"/>
      <w:tabs>
        <w:tab w:val="clear" w:pos="5040"/>
        <w:tab w:val="clear" w:pos="7027"/>
      </w:tabs>
      <w:suppressAutoHyphens/>
      <w:autoSpaceDN w:val="0"/>
      <w:spacing w:before="240" w:after="60"/>
      <w:jc w:val="left"/>
      <w:textAlignment w:val="baseline"/>
      <w:outlineLvl w:val="0"/>
    </w:pPr>
    <w:rPr>
      <w:rFonts w:ascii="Arial" w:hAnsi="Arial"/>
      <w:bCs/>
      <w:kern w:val="28"/>
      <w:sz w:val="22"/>
      <w:szCs w:val="32"/>
    </w:rPr>
  </w:style>
  <w:style w:type="character" w:customStyle="1" w:styleId="NagwekadZnak">
    <w:name w:val="Nagłówek ad Znak"/>
    <w:link w:val="Nagwekad"/>
    <w:rsid w:val="00AF4292"/>
    <w:rPr>
      <w:rFonts w:ascii="Arial" w:hAnsi="Arial"/>
      <w:b/>
      <w:bCs/>
      <w:kern w:val="28"/>
      <w:sz w:val="22"/>
      <w:szCs w:val="32"/>
      <w:lang w:val="pl-PL" w:eastAsia="pl-PL"/>
    </w:rPr>
  </w:style>
  <w:style w:type="character" w:customStyle="1" w:styleId="fontstyle21">
    <w:name w:val="fontstyle21"/>
    <w:basedOn w:val="Domylnaczcionkaakapitu"/>
    <w:rsid w:val="00AF4292"/>
    <w:rPr>
      <w:rFonts w:ascii="TimesNewRomanPSMT" w:hAnsi="TimesNewRomanPSMT" w:hint="default"/>
      <w:b w:val="0"/>
      <w:bCs w:val="0"/>
      <w:i w:val="0"/>
      <w:iCs w:val="0"/>
      <w:color w:val="000000"/>
      <w:sz w:val="22"/>
      <w:szCs w:val="22"/>
    </w:rPr>
  </w:style>
  <w:style w:type="paragraph" w:customStyle="1" w:styleId="CADBURY1">
    <w:name w:val="CADBURY 1"/>
    <w:basedOn w:val="Nagwek1"/>
    <w:rsid w:val="00AF4292"/>
    <w:pPr>
      <w:keepNext/>
      <w:numPr>
        <w:numId w:val="60"/>
      </w:numPr>
      <w:spacing w:before="240"/>
      <w:jc w:val="left"/>
    </w:pPr>
    <w:rPr>
      <w:rFonts w:ascii="Arial" w:hAnsi="Arial" w:cs="Arial"/>
      <w:bCs/>
      <w:caps w:val="0"/>
      <w:kern w:val="32"/>
      <w:sz w:val="20"/>
      <w:szCs w:val="20"/>
      <w:lang w:val="pl-PL"/>
    </w:rPr>
  </w:style>
  <w:style w:type="character" w:customStyle="1" w:styleId="TekstopisuZnak">
    <w:name w:val="Tekst opisu Znak"/>
    <w:link w:val="Tekstopisu"/>
    <w:uiPriority w:val="99"/>
    <w:locked/>
    <w:rsid w:val="00AF4292"/>
    <w:rPr>
      <w:sz w:val="22"/>
      <w:lang w:val="pl-PL" w:eastAsia="pl-PL"/>
    </w:rPr>
  </w:style>
  <w:style w:type="character" w:customStyle="1" w:styleId="Tekstopisu-myslnikZnak">
    <w:name w:val="Tekst opisu - myslnik Znak"/>
    <w:link w:val="Tekstopisu-myslnik"/>
    <w:uiPriority w:val="99"/>
    <w:locked/>
    <w:rsid w:val="00AF4292"/>
    <w:rPr>
      <w:rFonts w:cs="Arial"/>
      <w:sz w:val="22"/>
      <w:szCs w:val="18"/>
      <w:lang w:eastAsia="pl-PL"/>
    </w:rPr>
  </w:style>
  <w:style w:type="paragraph" w:customStyle="1" w:styleId="StylTytu2InterliniaWielokrotne115wrs">
    <w:name w:val="Styl Tytuł_2 + Interlinia:  Wielokrotne 115 wrs"/>
    <w:basedOn w:val="Tytu2"/>
    <w:rsid w:val="00001D33"/>
    <w:pPr>
      <w:spacing w:line="276" w:lineRule="auto"/>
    </w:pPr>
    <w:rPr>
      <w:bCs/>
      <w:iCs/>
      <w:lang w:val="en-US"/>
    </w:rPr>
  </w:style>
  <w:style w:type="character" w:customStyle="1" w:styleId="LMG-Nagwek4Char">
    <w:name w:val="LMG - Nagłówek 4 Char"/>
    <w:aliases w:val="Nagłówek 4 Znak Znak Char,Subsection Title 4 Char,Anhang Char,1.1.1.1 Nagłówek 4 Char,Bijlage Char,Bijlage Znak Char,Reset numbering + Wyjustowany Char,Z lewej:  0 cm Char,Wysunięcie:  2 Char,5 cm... Char,4 dash Char"/>
    <w:uiPriority w:val="9"/>
    <w:semiHidden/>
    <w:rsid w:val="00306BC7"/>
    <w:rPr>
      <w:rFonts w:ascii="Calibri" w:eastAsia="Times New Roman" w:hAnsi="Calibri" w:cs="Times New Roman"/>
      <w:b/>
      <w:bCs/>
      <w:sz w:val="28"/>
      <w:szCs w:val="28"/>
      <w:lang w:eastAsia="en-US"/>
    </w:rPr>
  </w:style>
  <w:style w:type="paragraph" w:customStyle="1" w:styleId="LMG-normalny">
    <w:name w:val="LMG - normalny"/>
    <w:basedOn w:val="Normalny"/>
    <w:link w:val="LMG-normalnyZnak"/>
    <w:qFormat/>
    <w:rsid w:val="00306BC7"/>
    <w:pPr>
      <w:spacing w:line="276" w:lineRule="auto"/>
    </w:pPr>
    <w:rPr>
      <w:rFonts w:ascii="Century Gothic" w:eastAsia="Calibri" w:hAnsi="Century Gothic"/>
      <w:szCs w:val="22"/>
      <w:lang w:val="en-US" w:eastAsia="en-US"/>
    </w:rPr>
  </w:style>
  <w:style w:type="paragraph" w:customStyle="1" w:styleId="LMG-stopka">
    <w:name w:val="LMG - stopka"/>
    <w:basedOn w:val="Normalny"/>
    <w:link w:val="LMG-stopkaZnak"/>
    <w:uiPriority w:val="99"/>
    <w:rsid w:val="00306BC7"/>
    <w:pPr>
      <w:spacing w:after="200" w:line="276" w:lineRule="auto"/>
      <w:jc w:val="right"/>
    </w:pPr>
    <w:rPr>
      <w:rFonts w:ascii="Century Gothic" w:eastAsia="Calibri" w:hAnsi="Century Gothic"/>
      <w:sz w:val="16"/>
      <w:szCs w:val="16"/>
      <w:lang w:eastAsia="en-US"/>
    </w:rPr>
  </w:style>
  <w:style w:type="character" w:customStyle="1" w:styleId="LMG-normalnyZnak">
    <w:name w:val="LMG - normalny Znak"/>
    <w:link w:val="LMG-normalny"/>
    <w:locked/>
    <w:rsid w:val="00306BC7"/>
    <w:rPr>
      <w:rFonts w:ascii="Century Gothic" w:eastAsia="Calibri" w:hAnsi="Century Gothic"/>
      <w:sz w:val="22"/>
      <w:szCs w:val="22"/>
      <w:lang w:val="en-US" w:eastAsia="en-US"/>
    </w:rPr>
  </w:style>
  <w:style w:type="paragraph" w:customStyle="1" w:styleId="LMG-wypunktowany">
    <w:name w:val="LMG - wypunktowany"/>
    <w:basedOn w:val="LMG-normalny"/>
    <w:link w:val="LMG-wypunktowanyZnak"/>
    <w:uiPriority w:val="99"/>
    <w:rsid w:val="00306BC7"/>
    <w:pPr>
      <w:numPr>
        <w:numId w:val="61"/>
      </w:numPr>
    </w:pPr>
  </w:style>
  <w:style w:type="character" w:customStyle="1" w:styleId="LMG-stopkaZnak">
    <w:name w:val="LMG - stopka Znak"/>
    <w:link w:val="LMG-stopka"/>
    <w:uiPriority w:val="99"/>
    <w:locked/>
    <w:rsid w:val="00306BC7"/>
    <w:rPr>
      <w:rFonts w:ascii="Century Gothic" w:eastAsia="Calibri" w:hAnsi="Century Gothic"/>
      <w:sz w:val="16"/>
      <w:szCs w:val="16"/>
      <w:lang w:val="pl-PL" w:eastAsia="en-US"/>
    </w:rPr>
  </w:style>
  <w:style w:type="paragraph" w:customStyle="1" w:styleId="LMG-numerowany">
    <w:name w:val="LMG - numerowany"/>
    <w:basedOn w:val="LMG-normalny"/>
    <w:link w:val="LMG-numerowanyZnak"/>
    <w:uiPriority w:val="99"/>
    <w:rsid w:val="00306BC7"/>
    <w:pPr>
      <w:numPr>
        <w:numId w:val="62"/>
      </w:numPr>
      <w:spacing w:after="100"/>
      <w:ind w:left="714" w:hanging="357"/>
    </w:pPr>
  </w:style>
  <w:style w:type="character" w:customStyle="1" w:styleId="LMG-wypunktowanyZnak">
    <w:name w:val="LMG - wypunktowany Znak"/>
    <w:link w:val="LMG-wypunktowany"/>
    <w:uiPriority w:val="99"/>
    <w:locked/>
    <w:rsid w:val="00306BC7"/>
    <w:rPr>
      <w:rFonts w:ascii="Century Gothic" w:eastAsia="Calibri" w:hAnsi="Century Gothic"/>
      <w:sz w:val="22"/>
      <w:szCs w:val="22"/>
      <w:lang w:val="en-US" w:eastAsia="en-US"/>
    </w:rPr>
  </w:style>
  <w:style w:type="paragraph" w:customStyle="1" w:styleId="LMG-normalnytabela">
    <w:name w:val="LMG - normalny tabela"/>
    <w:basedOn w:val="LMG-normalny"/>
    <w:link w:val="LMG-normalnytabelaZnak"/>
    <w:uiPriority w:val="99"/>
    <w:rsid w:val="00306BC7"/>
    <w:pPr>
      <w:spacing w:before="40" w:after="40" w:line="240" w:lineRule="auto"/>
      <w:jc w:val="left"/>
    </w:pPr>
    <w:rPr>
      <w:sz w:val="20"/>
      <w:szCs w:val="20"/>
    </w:rPr>
  </w:style>
  <w:style w:type="character" w:customStyle="1" w:styleId="LMG-numerowanyZnak">
    <w:name w:val="LMG - numerowany Znak"/>
    <w:link w:val="LMG-numerowany"/>
    <w:uiPriority w:val="99"/>
    <w:locked/>
    <w:rsid w:val="00306BC7"/>
    <w:rPr>
      <w:rFonts w:ascii="Century Gothic" w:eastAsia="Calibri" w:hAnsi="Century Gothic"/>
      <w:sz w:val="22"/>
      <w:szCs w:val="22"/>
      <w:lang w:val="en-US" w:eastAsia="en-US"/>
    </w:rPr>
  </w:style>
  <w:style w:type="paragraph" w:customStyle="1" w:styleId="LMG-nagwektabela">
    <w:name w:val="LMG - nagłówek tabela"/>
    <w:basedOn w:val="LMG-normalny"/>
    <w:link w:val="LMG-nagwektabelaZnak"/>
    <w:uiPriority w:val="99"/>
    <w:rsid w:val="00306BC7"/>
    <w:pPr>
      <w:spacing w:before="60" w:after="60" w:line="240" w:lineRule="auto"/>
      <w:jc w:val="center"/>
    </w:pPr>
    <w:rPr>
      <w:b/>
      <w:sz w:val="20"/>
      <w:szCs w:val="20"/>
    </w:rPr>
  </w:style>
  <w:style w:type="character" w:customStyle="1" w:styleId="LMG-normalnytabelaZnak">
    <w:name w:val="LMG - normalny tabela Znak"/>
    <w:link w:val="LMG-normalnytabela"/>
    <w:uiPriority w:val="99"/>
    <w:locked/>
    <w:rsid w:val="00306BC7"/>
    <w:rPr>
      <w:rFonts w:ascii="Century Gothic" w:eastAsia="Calibri" w:hAnsi="Century Gothic"/>
      <w:lang w:val="en-US" w:eastAsia="en-US"/>
    </w:rPr>
  </w:style>
  <w:style w:type="paragraph" w:customStyle="1" w:styleId="LMG-spistreci">
    <w:name w:val="LMG - spis treści"/>
    <w:basedOn w:val="Spistreci1"/>
    <w:link w:val="LMG-spistreciZnak"/>
    <w:uiPriority w:val="99"/>
    <w:rsid w:val="00306BC7"/>
    <w:pPr>
      <w:tabs>
        <w:tab w:val="clear" w:pos="513"/>
        <w:tab w:val="clear" w:pos="9356"/>
        <w:tab w:val="left" w:pos="440"/>
        <w:tab w:val="right" w:leader="dot" w:pos="9923"/>
      </w:tabs>
      <w:spacing w:after="120"/>
      <w:ind w:left="442" w:right="851" w:hanging="442"/>
    </w:pPr>
    <w:rPr>
      <w:rFonts w:eastAsia="Calibri"/>
      <w:sz w:val="22"/>
      <w:lang w:eastAsia="en-US"/>
    </w:rPr>
  </w:style>
  <w:style w:type="character" w:customStyle="1" w:styleId="LMG-nagwektabelaZnak">
    <w:name w:val="LMG - nagłówek tabela Znak"/>
    <w:link w:val="LMG-nagwektabela"/>
    <w:uiPriority w:val="99"/>
    <w:locked/>
    <w:rsid w:val="00306BC7"/>
    <w:rPr>
      <w:rFonts w:ascii="Century Gothic" w:eastAsia="Calibri" w:hAnsi="Century Gothic"/>
      <w:b/>
      <w:lang w:val="en-US" w:eastAsia="en-US"/>
    </w:rPr>
  </w:style>
  <w:style w:type="paragraph" w:customStyle="1" w:styleId="LMG-spiszawartoci">
    <w:name w:val="LMG - spis zawartości"/>
    <w:basedOn w:val="Spistreci1"/>
    <w:link w:val="LMG-spiszawartociZnak"/>
    <w:uiPriority w:val="99"/>
    <w:rsid w:val="00306BC7"/>
    <w:pPr>
      <w:tabs>
        <w:tab w:val="clear" w:pos="513"/>
        <w:tab w:val="clear" w:pos="9356"/>
        <w:tab w:val="left" w:pos="440"/>
        <w:tab w:val="right" w:leader="dot" w:pos="9923"/>
      </w:tabs>
      <w:spacing w:after="120"/>
      <w:ind w:left="442" w:right="851" w:hanging="442"/>
    </w:pPr>
    <w:rPr>
      <w:rFonts w:eastAsia="Calibri"/>
      <w:sz w:val="22"/>
      <w:lang w:eastAsia="en-US"/>
    </w:rPr>
  </w:style>
  <w:style w:type="character" w:customStyle="1" w:styleId="Spistreci1Znak">
    <w:name w:val="Spis treści 1 Znak"/>
    <w:link w:val="Spistreci1"/>
    <w:uiPriority w:val="39"/>
    <w:locked/>
    <w:rsid w:val="006A752C"/>
    <w:rPr>
      <w:rFonts w:ascii="Arial Narrow" w:hAnsi="Arial Narrow"/>
      <w:smallCaps/>
      <w:noProof/>
      <w:sz w:val="24"/>
      <w:szCs w:val="22"/>
      <w:lang w:val="pl-PL" w:eastAsia="pl-PL"/>
    </w:rPr>
  </w:style>
  <w:style w:type="character" w:customStyle="1" w:styleId="LMG-spistreciZnak">
    <w:name w:val="LMG - spis treści Znak"/>
    <w:link w:val="LMG-spistreci"/>
    <w:uiPriority w:val="99"/>
    <w:locked/>
    <w:rsid w:val="00306BC7"/>
    <w:rPr>
      <w:rFonts w:ascii="Arial Narrow" w:eastAsia="Calibri" w:hAnsi="Arial Narrow"/>
      <w:noProof/>
      <w:sz w:val="22"/>
      <w:szCs w:val="22"/>
      <w:lang w:val="pl-PL" w:eastAsia="en-US"/>
    </w:rPr>
  </w:style>
  <w:style w:type="character" w:customStyle="1" w:styleId="LMG-spiszawartociZnak">
    <w:name w:val="LMG - spis zawartości Znak"/>
    <w:link w:val="LMG-spiszawartoci"/>
    <w:uiPriority w:val="99"/>
    <w:locked/>
    <w:rsid w:val="00306BC7"/>
    <w:rPr>
      <w:rFonts w:ascii="Arial Narrow" w:eastAsia="Calibri" w:hAnsi="Arial Narrow"/>
      <w:noProof/>
      <w:sz w:val="22"/>
      <w:szCs w:val="22"/>
      <w:lang w:val="pl-PL" w:eastAsia="en-US"/>
    </w:rPr>
  </w:style>
  <w:style w:type="paragraph" w:customStyle="1" w:styleId="NORMALNY0">
    <w:name w:val="NORMALNY"/>
    <w:basedOn w:val="Normalny"/>
    <w:link w:val="NORMALNYZnak"/>
    <w:qFormat/>
    <w:rsid w:val="00306BC7"/>
    <w:pPr>
      <w:keepLines/>
      <w:tabs>
        <w:tab w:val="left" w:pos="-3969"/>
        <w:tab w:val="left" w:pos="-2268"/>
      </w:tabs>
      <w:spacing w:line="360" w:lineRule="auto"/>
      <w:ind w:left="284" w:firstLine="567"/>
    </w:pPr>
    <w:rPr>
      <w:szCs w:val="24"/>
    </w:rPr>
  </w:style>
  <w:style w:type="character" w:customStyle="1" w:styleId="NORMALNYZnak">
    <w:name w:val="NORMALNY Znak"/>
    <w:link w:val="NORMALNY0"/>
    <w:locked/>
    <w:rsid w:val="00306BC7"/>
    <w:rPr>
      <w:rFonts w:ascii="Arial Narrow" w:hAnsi="Arial Narrow"/>
      <w:sz w:val="22"/>
      <w:szCs w:val="24"/>
      <w:lang w:val="pl-PL" w:eastAsia="pl-PL"/>
    </w:rPr>
  </w:style>
  <w:style w:type="paragraph" w:customStyle="1" w:styleId="PUNKTOWANIE">
    <w:name w:val="PUNKTOWANIE"/>
    <w:basedOn w:val="NORMALNY0"/>
    <w:uiPriority w:val="99"/>
    <w:rsid w:val="00306BC7"/>
    <w:pPr>
      <w:keepNext/>
      <w:numPr>
        <w:numId w:val="63"/>
      </w:numPr>
      <w:tabs>
        <w:tab w:val="num" w:pos="1209"/>
        <w:tab w:val="num" w:pos="2016"/>
      </w:tabs>
      <w:ind w:left="1702" w:hanging="284"/>
      <w:jc w:val="left"/>
    </w:pPr>
  </w:style>
  <w:style w:type="paragraph" w:customStyle="1" w:styleId="opistechniczny">
    <w:name w:val="opis techniczny"/>
    <w:basedOn w:val="Normalny"/>
    <w:uiPriority w:val="99"/>
    <w:rsid w:val="00306BC7"/>
    <w:pPr>
      <w:ind w:left="794"/>
      <w:jc w:val="left"/>
    </w:pPr>
    <w:rPr>
      <w:rFonts w:ascii="Times New Roman" w:hAnsi="Times New Roman"/>
      <w:szCs w:val="24"/>
      <w:lang w:eastAsia="ar-SA"/>
    </w:rPr>
  </w:style>
  <w:style w:type="paragraph" w:customStyle="1" w:styleId="Podstawowyakapit">
    <w:name w:val="Podstawowy akapit"/>
    <w:basedOn w:val="Normalny"/>
    <w:qFormat/>
    <w:rsid w:val="00306BC7"/>
    <w:pPr>
      <w:suppressAutoHyphens/>
      <w:spacing w:line="360" w:lineRule="auto"/>
    </w:pPr>
    <w:rPr>
      <w:rFonts w:ascii="Arial" w:hAnsi="Arial"/>
      <w:sz w:val="20"/>
    </w:rPr>
  </w:style>
  <w:style w:type="paragraph" w:customStyle="1" w:styleId="TimesCE">
    <w:name w:val="Times CE"/>
    <w:basedOn w:val="Normalny"/>
    <w:uiPriority w:val="99"/>
    <w:rsid w:val="00306BC7"/>
    <w:pPr>
      <w:suppressAutoHyphens/>
      <w:overflowPunct w:val="0"/>
      <w:autoSpaceDE w:val="0"/>
      <w:spacing w:line="360" w:lineRule="atLeast"/>
      <w:jc w:val="left"/>
    </w:pPr>
    <w:rPr>
      <w:rFonts w:ascii="Arial" w:hAnsi="Arial" w:cs="Courier New"/>
      <w:b/>
      <w:lang w:eastAsia="ar-SA"/>
    </w:rPr>
  </w:style>
  <w:style w:type="paragraph" w:customStyle="1" w:styleId="num1">
    <w:name w:val="num 1"/>
    <w:basedOn w:val="Akapitzlist"/>
    <w:uiPriority w:val="99"/>
    <w:qFormat/>
    <w:rsid w:val="00306BC7"/>
    <w:pPr>
      <w:ind w:left="0"/>
      <w:jc w:val="left"/>
    </w:pPr>
    <w:rPr>
      <w:rFonts w:ascii="Calibri" w:hAnsi="Calibri"/>
      <w:b/>
      <w:sz w:val="24"/>
    </w:rPr>
  </w:style>
  <w:style w:type="paragraph" w:customStyle="1" w:styleId="num2">
    <w:name w:val="num 2"/>
    <w:basedOn w:val="Akapitzlist"/>
    <w:uiPriority w:val="99"/>
    <w:qFormat/>
    <w:rsid w:val="00306BC7"/>
    <w:pPr>
      <w:ind w:left="0"/>
      <w:jc w:val="left"/>
    </w:pPr>
    <w:rPr>
      <w:rFonts w:ascii="Calibri" w:hAnsi="Calibri"/>
      <w:b/>
    </w:rPr>
  </w:style>
  <w:style w:type="paragraph" w:customStyle="1" w:styleId="num3">
    <w:name w:val="num 3"/>
    <w:basedOn w:val="Akapitzlist"/>
    <w:uiPriority w:val="99"/>
    <w:qFormat/>
    <w:rsid w:val="00306BC7"/>
    <w:pPr>
      <w:ind w:left="0"/>
      <w:jc w:val="left"/>
    </w:pPr>
    <w:rPr>
      <w:rFonts w:ascii="Calibri" w:hAnsi="Calibri"/>
      <w:b/>
    </w:rPr>
  </w:style>
  <w:style w:type="character" w:customStyle="1" w:styleId="num4Znak">
    <w:name w:val="num 4 Znak"/>
    <w:link w:val="num4"/>
    <w:uiPriority w:val="99"/>
    <w:locked/>
    <w:rsid w:val="00306BC7"/>
    <w:rPr>
      <w:b/>
    </w:rPr>
  </w:style>
  <w:style w:type="paragraph" w:customStyle="1" w:styleId="num4">
    <w:name w:val="num 4"/>
    <w:basedOn w:val="Akapitzlist"/>
    <w:link w:val="num4Znak"/>
    <w:uiPriority w:val="99"/>
    <w:qFormat/>
    <w:rsid w:val="00306BC7"/>
    <w:pPr>
      <w:ind w:left="0"/>
      <w:jc w:val="left"/>
    </w:pPr>
    <w:rPr>
      <w:rFonts w:ascii="Times New Roman" w:hAnsi="Times New Roman"/>
      <w:b/>
      <w:sz w:val="20"/>
      <w:lang w:val="en-GB" w:eastAsia="en-GB"/>
    </w:rPr>
  </w:style>
  <w:style w:type="paragraph" w:customStyle="1" w:styleId="num5">
    <w:name w:val="num 5"/>
    <w:basedOn w:val="Akapitzlist"/>
    <w:uiPriority w:val="99"/>
    <w:qFormat/>
    <w:rsid w:val="00306BC7"/>
    <w:pPr>
      <w:ind w:left="0"/>
      <w:jc w:val="left"/>
    </w:pPr>
    <w:rPr>
      <w:rFonts w:ascii="Calibri" w:hAnsi="Calibri"/>
      <w:b/>
    </w:rPr>
  </w:style>
  <w:style w:type="paragraph" w:customStyle="1" w:styleId="akapit">
    <w:name w:val="akapit"/>
    <w:basedOn w:val="Normalny"/>
    <w:link w:val="akapitZnak"/>
    <w:uiPriority w:val="99"/>
    <w:qFormat/>
    <w:rsid w:val="00306BC7"/>
    <w:pPr>
      <w:suppressAutoHyphens/>
      <w:spacing w:before="60" w:after="60" w:line="336" w:lineRule="auto"/>
    </w:pPr>
    <w:rPr>
      <w:rFonts w:ascii="Arial" w:hAnsi="Arial"/>
      <w:sz w:val="20"/>
    </w:rPr>
  </w:style>
  <w:style w:type="character" w:customStyle="1" w:styleId="akapitZnak">
    <w:name w:val="akapit Znak"/>
    <w:link w:val="akapit"/>
    <w:uiPriority w:val="99"/>
    <w:locked/>
    <w:rsid w:val="00306BC7"/>
    <w:rPr>
      <w:rFonts w:ascii="Arial" w:hAnsi="Arial"/>
      <w:lang w:val="pl-PL" w:eastAsia="pl-PL"/>
    </w:rPr>
  </w:style>
  <w:style w:type="paragraph" w:customStyle="1" w:styleId="StylAW">
    <w:name w:val="Styl A+W"/>
    <w:basedOn w:val="Normalny"/>
    <w:link w:val="StylAWZnak"/>
    <w:qFormat/>
    <w:rsid w:val="00306BC7"/>
    <w:pPr>
      <w:keepLines/>
      <w:tabs>
        <w:tab w:val="left" w:pos="-3969"/>
        <w:tab w:val="left" w:pos="-2268"/>
      </w:tabs>
      <w:spacing w:line="360" w:lineRule="auto"/>
      <w:ind w:left="284" w:firstLine="567"/>
    </w:pPr>
    <w:rPr>
      <w:rFonts w:ascii="Arial" w:hAnsi="Arial"/>
      <w:sz w:val="20"/>
      <w:szCs w:val="24"/>
    </w:rPr>
  </w:style>
  <w:style w:type="character" w:customStyle="1" w:styleId="StylAWZnak">
    <w:name w:val="Styl A+W Znak"/>
    <w:link w:val="StylAW"/>
    <w:rsid w:val="00306BC7"/>
    <w:rPr>
      <w:rFonts w:ascii="Arial" w:hAnsi="Arial"/>
      <w:szCs w:val="24"/>
      <w:lang w:val="pl-PL" w:eastAsia="pl-PL"/>
    </w:rPr>
  </w:style>
  <w:style w:type="paragraph" w:customStyle="1" w:styleId="StylNagwek1Przed6ptPo6pt">
    <w:name w:val="Styl Nagłówek 1 + Przed:  6 pt Po:  6 pt"/>
    <w:basedOn w:val="Nagwek1"/>
    <w:autoRedefine/>
    <w:rsid w:val="00306BC7"/>
    <w:pPr>
      <w:keepNext/>
      <w:numPr>
        <w:numId w:val="64"/>
      </w:numPr>
      <w:tabs>
        <w:tab w:val="clear" w:pos="383"/>
        <w:tab w:val="num" w:pos="709"/>
      </w:tabs>
      <w:suppressAutoHyphens/>
      <w:spacing w:before="240" w:after="240"/>
      <w:ind w:left="709" w:hanging="709"/>
    </w:pPr>
    <w:rPr>
      <w:rFonts w:ascii="Arial" w:hAnsi="Arial"/>
      <w:bCs/>
      <w:sz w:val="28"/>
      <w:lang w:val="pl-PL" w:eastAsia="pl-PL"/>
    </w:rPr>
  </w:style>
  <w:style w:type="paragraph" w:customStyle="1" w:styleId="StylNagwek214ptWyjustowany">
    <w:name w:val="Styl Nagłówek 2 + 14 pt Wyjustowany"/>
    <w:basedOn w:val="Nagwek2"/>
    <w:rsid w:val="00306BC7"/>
    <w:pPr>
      <w:keepNext/>
      <w:widowControl w:val="0"/>
      <w:numPr>
        <w:ilvl w:val="1"/>
        <w:numId w:val="64"/>
      </w:numPr>
      <w:tabs>
        <w:tab w:val="clear" w:pos="874"/>
        <w:tab w:val="left" w:pos="567"/>
      </w:tabs>
      <w:suppressAutoHyphens/>
      <w:spacing w:before="360" w:after="360"/>
      <w:ind w:left="714" w:hanging="357"/>
    </w:pPr>
    <w:rPr>
      <w:rFonts w:ascii="Arial" w:hAnsi="Arial"/>
      <w:bCs/>
      <w:caps/>
      <w:sz w:val="28"/>
      <w:szCs w:val="26"/>
      <w:lang w:val="pl-PL" w:eastAsia="pl-PL"/>
    </w:rPr>
  </w:style>
  <w:style w:type="paragraph" w:customStyle="1" w:styleId="Normalny1">
    <w:name w:val="Normalny1"/>
    <w:basedOn w:val="Normalny"/>
    <w:rsid w:val="00306BC7"/>
    <w:pPr>
      <w:widowControl w:val="0"/>
      <w:overflowPunct w:val="0"/>
      <w:autoSpaceDE w:val="0"/>
      <w:autoSpaceDN w:val="0"/>
      <w:adjustRightInd w:val="0"/>
      <w:spacing w:line="360" w:lineRule="auto"/>
      <w:textAlignment w:val="baseline"/>
    </w:pPr>
    <w:rPr>
      <w:rFonts w:ascii="Arial" w:hAnsi="Arial"/>
      <w:sz w:val="24"/>
    </w:rPr>
  </w:style>
  <w:style w:type="paragraph" w:customStyle="1" w:styleId="Tredokumentu">
    <w:name w:val="Treść dokumentu"/>
    <w:rsid w:val="00306BC7"/>
    <w:pPr>
      <w:widowControl w:val="0"/>
      <w:suppressAutoHyphens/>
      <w:spacing w:line="360" w:lineRule="auto"/>
      <w:ind w:firstLine="425"/>
      <w:jc w:val="both"/>
      <w:textAlignment w:val="baseline"/>
    </w:pPr>
    <w:rPr>
      <w:rFonts w:ascii="Arial" w:eastAsia="SimSun" w:hAnsi="Arial" w:cs="Mangal"/>
      <w:kern w:val="1"/>
      <w:sz w:val="22"/>
      <w:szCs w:val="24"/>
      <w:lang w:val="pl-PL" w:eastAsia="zh-CN" w:bidi="hi-IN"/>
    </w:rPr>
  </w:style>
  <w:style w:type="paragraph" w:customStyle="1" w:styleId="StylNagwek112pt">
    <w:name w:val="Styl Nagłówek 1 + 12 pt"/>
    <w:basedOn w:val="Nagwek1"/>
    <w:autoRedefine/>
    <w:rsid w:val="00306BC7"/>
    <w:pPr>
      <w:keepNext/>
      <w:numPr>
        <w:numId w:val="65"/>
      </w:numPr>
      <w:spacing w:after="0" w:line="360" w:lineRule="auto"/>
      <w:jc w:val="left"/>
    </w:pPr>
    <w:rPr>
      <w:rFonts w:ascii="Arial" w:hAnsi="Arial" w:cs="Arial"/>
      <w:b w:val="0"/>
      <w:bCs/>
      <w:caps w:val="0"/>
      <w:kern w:val="32"/>
      <w:szCs w:val="24"/>
      <w:lang w:val="pl-PL" w:eastAsia="pl-PL"/>
    </w:rPr>
  </w:style>
  <w:style w:type="paragraph" w:customStyle="1" w:styleId="StylpodstawowyWyjustowany">
    <w:name w:val="Styl podstawowy + Wyjustowany"/>
    <w:basedOn w:val="Normalny"/>
    <w:rsid w:val="00306BC7"/>
    <w:pPr>
      <w:spacing w:before="120" w:line="360" w:lineRule="auto"/>
    </w:pPr>
    <w:rPr>
      <w:rFonts w:ascii="Arial" w:hAnsi="Arial"/>
    </w:rPr>
  </w:style>
  <w:style w:type="paragraph" w:customStyle="1" w:styleId="Nagwek1A">
    <w:name w:val="Nagłówek_1A"/>
    <w:basedOn w:val="Akapitzlist"/>
    <w:uiPriority w:val="99"/>
    <w:qFormat/>
    <w:rsid w:val="00306BC7"/>
    <w:pPr>
      <w:ind w:left="360" w:hanging="360"/>
      <w:jc w:val="left"/>
    </w:pPr>
    <w:rPr>
      <w:rFonts w:ascii="Arial" w:hAnsi="Arial"/>
      <w:b/>
      <w:smallCaps/>
      <w:sz w:val="24"/>
    </w:rPr>
  </w:style>
  <w:style w:type="paragraph" w:customStyle="1" w:styleId="Nagowek2A">
    <w:name w:val="Nagłowek 2A"/>
    <w:basedOn w:val="Akapitzlist"/>
    <w:uiPriority w:val="99"/>
    <w:qFormat/>
    <w:rsid w:val="00306BC7"/>
    <w:pPr>
      <w:ind w:left="792" w:hanging="432"/>
      <w:jc w:val="left"/>
    </w:pPr>
    <w:rPr>
      <w:rFonts w:ascii="Arial" w:hAnsi="Arial"/>
      <w:b/>
    </w:rPr>
  </w:style>
  <w:style w:type="paragraph" w:customStyle="1" w:styleId="Nagwek3A">
    <w:name w:val="Nagłówek 3A"/>
    <w:basedOn w:val="Akapitzlist"/>
    <w:uiPriority w:val="99"/>
    <w:qFormat/>
    <w:rsid w:val="00306BC7"/>
    <w:pPr>
      <w:ind w:left="0"/>
      <w:jc w:val="left"/>
    </w:pPr>
    <w:rPr>
      <w:rFonts w:ascii="Arial" w:hAnsi="Arial"/>
      <w:i/>
    </w:rPr>
  </w:style>
  <w:style w:type="paragraph" w:customStyle="1" w:styleId="Tekstpodstawowywcity31">
    <w:name w:val="Tekst podstawowy wcięty 31"/>
    <w:basedOn w:val="Normalny"/>
    <w:rsid w:val="00306BC7"/>
    <w:pPr>
      <w:tabs>
        <w:tab w:val="left" w:pos="0"/>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480" w:lineRule="atLeast"/>
      <w:ind w:left="576"/>
    </w:pPr>
    <w:rPr>
      <w:rFonts w:ascii="Arial" w:hAnsi="Arial"/>
      <w:sz w:val="20"/>
      <w:lang w:val="en-GB"/>
    </w:rPr>
  </w:style>
  <w:style w:type="table" w:customStyle="1" w:styleId="Tabela-Siatka10">
    <w:name w:val="Tabela - Siatka1"/>
    <w:basedOn w:val="Standardowy"/>
    <w:next w:val="Tabela-Siatka"/>
    <w:uiPriority w:val="59"/>
    <w:rsid w:val="00306BC7"/>
    <w:rPr>
      <w:rFonts w:ascii="Calibri" w:eastAsia="Calibri" w:hAnsi="Calibri"/>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0">
    <w:name w:val="Tabela - Siatka3"/>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0">
    <w:name w:val="Tabela - Siatka6"/>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typ">
    <w:name w:val="Logotyp"/>
    <w:basedOn w:val="Normalny"/>
    <w:qFormat/>
    <w:rsid w:val="00306BC7"/>
    <w:pPr>
      <w:suppressAutoHyphens/>
      <w:jc w:val="center"/>
    </w:pPr>
    <w:rPr>
      <w:rFonts w:eastAsia="Calibri"/>
      <w:noProof/>
      <w:sz w:val="18"/>
      <w:szCs w:val="22"/>
    </w:rPr>
  </w:style>
  <w:style w:type="paragraph" w:customStyle="1" w:styleId="STyt-Adresy">
    <w:name w:val="S.Tyt - Adresy"/>
    <w:basedOn w:val="Normalny"/>
    <w:qFormat/>
    <w:rsid w:val="00306BC7"/>
    <w:pPr>
      <w:suppressAutoHyphens/>
      <w:jc w:val="center"/>
    </w:pPr>
    <w:rPr>
      <w:rFonts w:eastAsia="CG Times"/>
      <w:noProof/>
      <w:sz w:val="18"/>
    </w:rPr>
  </w:style>
  <w:style w:type="paragraph" w:customStyle="1" w:styleId="STyt-Tre">
    <w:name w:val="S.Tyt - Treść"/>
    <w:basedOn w:val="Normalny"/>
    <w:qFormat/>
    <w:rsid w:val="00306BC7"/>
    <w:pPr>
      <w:suppressAutoHyphens/>
      <w:spacing w:before="60" w:after="60"/>
      <w:jc w:val="center"/>
    </w:pPr>
    <w:rPr>
      <w:rFonts w:eastAsia="CG Times"/>
      <w:b/>
    </w:rPr>
  </w:style>
  <w:style w:type="paragraph" w:customStyle="1" w:styleId="Teksttreci0">
    <w:name w:val="Tekst treści"/>
    <w:basedOn w:val="Normalny"/>
    <w:rsid w:val="00306BC7"/>
    <w:pPr>
      <w:widowControl w:val="0"/>
      <w:spacing w:after="100" w:line="283" w:lineRule="auto"/>
      <w:jc w:val="left"/>
    </w:pPr>
    <w:rPr>
      <w:rFonts w:ascii="Tahoma" w:eastAsia="Tahoma" w:hAnsi="Tahoma" w:cs="Tahoma"/>
      <w:sz w:val="18"/>
      <w:szCs w:val="18"/>
    </w:rPr>
  </w:style>
  <w:style w:type="character" w:customStyle="1" w:styleId="Nagwek90">
    <w:name w:val="Nagłówek #9_"/>
    <w:basedOn w:val="Domylnaczcionkaakapitu"/>
    <w:link w:val="Nagwek91"/>
    <w:rsid w:val="00306BC7"/>
    <w:rPr>
      <w:rFonts w:ascii="Tahoma" w:eastAsia="Tahoma" w:hAnsi="Tahoma" w:cs="Tahoma"/>
      <w:b/>
      <w:bCs/>
    </w:rPr>
  </w:style>
  <w:style w:type="paragraph" w:customStyle="1" w:styleId="Nagwek91">
    <w:name w:val="Nagłówek #9"/>
    <w:basedOn w:val="Normalny"/>
    <w:link w:val="Nagwek90"/>
    <w:rsid w:val="00306BC7"/>
    <w:pPr>
      <w:widowControl w:val="0"/>
      <w:spacing w:line="254" w:lineRule="auto"/>
      <w:jc w:val="left"/>
      <w:outlineLvl w:val="8"/>
    </w:pPr>
    <w:rPr>
      <w:rFonts w:ascii="Tahoma" w:eastAsia="Tahoma" w:hAnsi="Tahoma" w:cs="Tahoma"/>
      <w:b/>
      <w:bCs/>
      <w:sz w:val="20"/>
      <w:lang w:val="en-GB" w:eastAsia="en-GB"/>
    </w:rPr>
  </w:style>
  <w:style w:type="character" w:customStyle="1" w:styleId="Teksttreci4">
    <w:name w:val="Tekst treści (4)_"/>
    <w:basedOn w:val="Domylnaczcionkaakapitu"/>
    <w:link w:val="Teksttreci40"/>
    <w:rsid w:val="00306BC7"/>
    <w:rPr>
      <w:rFonts w:ascii="Tahoma" w:eastAsia="Tahoma" w:hAnsi="Tahoma" w:cs="Tahoma"/>
      <w:b/>
      <w:bCs/>
    </w:rPr>
  </w:style>
  <w:style w:type="paragraph" w:customStyle="1" w:styleId="Teksttreci40">
    <w:name w:val="Tekst treści (4)"/>
    <w:basedOn w:val="Normalny"/>
    <w:link w:val="Teksttreci4"/>
    <w:rsid w:val="00306BC7"/>
    <w:pPr>
      <w:widowControl w:val="0"/>
      <w:spacing w:after="220" w:line="257" w:lineRule="auto"/>
      <w:jc w:val="left"/>
    </w:pPr>
    <w:rPr>
      <w:rFonts w:ascii="Tahoma" w:eastAsia="Tahoma" w:hAnsi="Tahoma" w:cs="Tahoma"/>
      <w:b/>
      <w:bCs/>
      <w:sz w:val="20"/>
      <w:lang w:val="en-GB" w:eastAsia="en-GB"/>
    </w:rPr>
  </w:style>
  <w:style w:type="character" w:customStyle="1" w:styleId="Nagowek4AZnak">
    <w:name w:val="Nagłowek 4A Znak"/>
    <w:link w:val="Nagowek4A"/>
    <w:uiPriority w:val="99"/>
    <w:locked/>
    <w:rsid w:val="00647FC3"/>
    <w:rPr>
      <w:rFonts w:ascii="Arial" w:hAnsi="Arial"/>
      <w:i/>
      <w:sz w:val="22"/>
    </w:rPr>
  </w:style>
  <w:style w:type="paragraph" w:customStyle="1" w:styleId="Nagowek4A">
    <w:name w:val="Nagłowek 4A"/>
    <w:basedOn w:val="Akapitzlist"/>
    <w:link w:val="Nagowek4AZnak"/>
    <w:uiPriority w:val="99"/>
    <w:qFormat/>
    <w:rsid w:val="00647FC3"/>
    <w:pPr>
      <w:numPr>
        <w:numId w:val="67"/>
      </w:numPr>
      <w:spacing w:line="360" w:lineRule="auto"/>
    </w:pPr>
    <w:rPr>
      <w:rFonts w:ascii="Arial" w:hAnsi="Arial"/>
      <w:i/>
      <w:lang w:val="en-GB" w:eastAsia="en-GB"/>
    </w:rPr>
  </w:style>
  <w:style w:type="character" w:customStyle="1" w:styleId="akapitZnak3">
    <w:name w:val="akapit Znak3"/>
    <w:uiPriority w:val="99"/>
    <w:locked/>
    <w:rsid w:val="00647FC3"/>
    <w:rPr>
      <w:rFonts w:ascii="Arial" w:hAnsi="Arial" w:cs="Arial"/>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rsid w:val="0030536D"/>
    <w:rPr>
      <w:rFonts w:ascii="Arial" w:eastAsia="PMingLiU" w:hAnsi="Arial"/>
      <w:i/>
      <w:sz w:val="22"/>
      <w:lang w:val="en-IE" w:eastAsia="pl-PL"/>
    </w:rPr>
  </w:style>
  <w:style w:type="table" w:customStyle="1" w:styleId="Tabela-Siatka70">
    <w:name w:val="Tabela - Siatka7"/>
    <w:basedOn w:val="Standardowy"/>
    <w:next w:val="Tabela-Siatka"/>
    <w:uiPriority w:val="59"/>
    <w:qFormat/>
    <w:rsid w:val="00BC30F3"/>
    <w:rPr>
      <w:rFonts w:ascii="Calibri" w:eastAsia="Calibri" w:hAnsi="Calibri" w:cs="Arial"/>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uiPriority w:val="59"/>
    <w:qFormat/>
    <w:rsid w:val="00BE7920"/>
    <w:rPr>
      <w:rFonts w:ascii="Calibri" w:hAnsi="Calibri"/>
      <w:sz w:val="22"/>
      <w:szCs w:val="22"/>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563">
      <w:bodyDiv w:val="1"/>
      <w:marLeft w:val="0"/>
      <w:marRight w:val="0"/>
      <w:marTop w:val="0"/>
      <w:marBottom w:val="0"/>
      <w:divBdr>
        <w:top w:val="none" w:sz="0" w:space="0" w:color="auto"/>
        <w:left w:val="none" w:sz="0" w:space="0" w:color="auto"/>
        <w:bottom w:val="none" w:sz="0" w:space="0" w:color="auto"/>
        <w:right w:val="none" w:sz="0" w:space="0" w:color="auto"/>
      </w:divBdr>
    </w:div>
    <w:div w:id="19472937">
      <w:bodyDiv w:val="1"/>
      <w:marLeft w:val="0"/>
      <w:marRight w:val="0"/>
      <w:marTop w:val="0"/>
      <w:marBottom w:val="0"/>
      <w:divBdr>
        <w:top w:val="none" w:sz="0" w:space="0" w:color="auto"/>
        <w:left w:val="none" w:sz="0" w:space="0" w:color="auto"/>
        <w:bottom w:val="none" w:sz="0" w:space="0" w:color="auto"/>
        <w:right w:val="none" w:sz="0" w:space="0" w:color="auto"/>
      </w:divBdr>
    </w:div>
    <w:div w:id="31854411">
      <w:bodyDiv w:val="1"/>
      <w:marLeft w:val="0"/>
      <w:marRight w:val="0"/>
      <w:marTop w:val="0"/>
      <w:marBottom w:val="0"/>
      <w:divBdr>
        <w:top w:val="none" w:sz="0" w:space="0" w:color="auto"/>
        <w:left w:val="none" w:sz="0" w:space="0" w:color="auto"/>
        <w:bottom w:val="none" w:sz="0" w:space="0" w:color="auto"/>
        <w:right w:val="none" w:sz="0" w:space="0" w:color="auto"/>
      </w:divBdr>
    </w:div>
    <w:div w:id="41371165">
      <w:bodyDiv w:val="1"/>
      <w:marLeft w:val="0"/>
      <w:marRight w:val="0"/>
      <w:marTop w:val="0"/>
      <w:marBottom w:val="0"/>
      <w:divBdr>
        <w:top w:val="none" w:sz="0" w:space="0" w:color="auto"/>
        <w:left w:val="none" w:sz="0" w:space="0" w:color="auto"/>
        <w:bottom w:val="none" w:sz="0" w:space="0" w:color="auto"/>
        <w:right w:val="none" w:sz="0" w:space="0" w:color="auto"/>
      </w:divBdr>
    </w:div>
    <w:div w:id="58752459">
      <w:bodyDiv w:val="1"/>
      <w:marLeft w:val="0"/>
      <w:marRight w:val="0"/>
      <w:marTop w:val="0"/>
      <w:marBottom w:val="0"/>
      <w:divBdr>
        <w:top w:val="none" w:sz="0" w:space="0" w:color="auto"/>
        <w:left w:val="none" w:sz="0" w:space="0" w:color="auto"/>
        <w:bottom w:val="none" w:sz="0" w:space="0" w:color="auto"/>
        <w:right w:val="none" w:sz="0" w:space="0" w:color="auto"/>
      </w:divBdr>
    </w:div>
    <w:div w:id="81681122">
      <w:bodyDiv w:val="1"/>
      <w:marLeft w:val="0"/>
      <w:marRight w:val="0"/>
      <w:marTop w:val="0"/>
      <w:marBottom w:val="0"/>
      <w:divBdr>
        <w:top w:val="none" w:sz="0" w:space="0" w:color="auto"/>
        <w:left w:val="none" w:sz="0" w:space="0" w:color="auto"/>
        <w:bottom w:val="none" w:sz="0" w:space="0" w:color="auto"/>
        <w:right w:val="none" w:sz="0" w:space="0" w:color="auto"/>
      </w:divBdr>
      <w:divsChild>
        <w:div w:id="1356232028">
          <w:marLeft w:val="0"/>
          <w:marRight w:val="0"/>
          <w:marTop w:val="0"/>
          <w:marBottom w:val="0"/>
          <w:divBdr>
            <w:top w:val="none" w:sz="0" w:space="0" w:color="auto"/>
            <w:left w:val="none" w:sz="0" w:space="0" w:color="auto"/>
            <w:bottom w:val="none" w:sz="0" w:space="0" w:color="auto"/>
            <w:right w:val="none" w:sz="0" w:space="0" w:color="auto"/>
          </w:divBdr>
          <w:divsChild>
            <w:div w:id="1200431949">
              <w:marLeft w:val="0"/>
              <w:marRight w:val="0"/>
              <w:marTop w:val="0"/>
              <w:marBottom w:val="0"/>
              <w:divBdr>
                <w:top w:val="none" w:sz="0" w:space="0" w:color="auto"/>
                <w:left w:val="none" w:sz="0" w:space="0" w:color="auto"/>
                <w:bottom w:val="none" w:sz="0" w:space="0" w:color="auto"/>
                <w:right w:val="none" w:sz="0" w:space="0" w:color="auto"/>
              </w:divBdr>
              <w:divsChild>
                <w:div w:id="239216341">
                  <w:marLeft w:val="0"/>
                  <w:marRight w:val="0"/>
                  <w:marTop w:val="0"/>
                  <w:marBottom w:val="0"/>
                  <w:divBdr>
                    <w:top w:val="none" w:sz="0" w:space="0" w:color="auto"/>
                    <w:left w:val="none" w:sz="0" w:space="0" w:color="auto"/>
                    <w:bottom w:val="none" w:sz="0" w:space="0" w:color="auto"/>
                    <w:right w:val="none" w:sz="0" w:space="0" w:color="auto"/>
                  </w:divBdr>
                  <w:divsChild>
                    <w:div w:id="1852842290">
                      <w:marLeft w:val="0"/>
                      <w:marRight w:val="0"/>
                      <w:marTop w:val="0"/>
                      <w:marBottom w:val="0"/>
                      <w:divBdr>
                        <w:top w:val="none" w:sz="0" w:space="0" w:color="auto"/>
                        <w:left w:val="none" w:sz="0" w:space="0" w:color="auto"/>
                        <w:bottom w:val="none" w:sz="0" w:space="0" w:color="auto"/>
                        <w:right w:val="none" w:sz="0" w:space="0" w:color="auto"/>
                      </w:divBdr>
                      <w:divsChild>
                        <w:div w:id="731583629">
                          <w:marLeft w:val="0"/>
                          <w:marRight w:val="0"/>
                          <w:marTop w:val="0"/>
                          <w:marBottom w:val="0"/>
                          <w:divBdr>
                            <w:top w:val="none" w:sz="0" w:space="0" w:color="auto"/>
                            <w:left w:val="none" w:sz="0" w:space="0" w:color="auto"/>
                            <w:bottom w:val="none" w:sz="0" w:space="0" w:color="auto"/>
                            <w:right w:val="none" w:sz="0" w:space="0" w:color="auto"/>
                          </w:divBdr>
                          <w:divsChild>
                            <w:div w:id="1662079823">
                              <w:marLeft w:val="0"/>
                              <w:marRight w:val="0"/>
                              <w:marTop w:val="0"/>
                              <w:marBottom w:val="0"/>
                              <w:divBdr>
                                <w:top w:val="none" w:sz="0" w:space="0" w:color="auto"/>
                                <w:left w:val="none" w:sz="0" w:space="0" w:color="auto"/>
                                <w:bottom w:val="none" w:sz="0" w:space="0" w:color="auto"/>
                                <w:right w:val="none" w:sz="0" w:space="0" w:color="auto"/>
                              </w:divBdr>
                              <w:divsChild>
                                <w:div w:id="2006397024">
                                  <w:marLeft w:val="0"/>
                                  <w:marRight w:val="0"/>
                                  <w:marTop w:val="0"/>
                                  <w:marBottom w:val="0"/>
                                  <w:divBdr>
                                    <w:top w:val="none" w:sz="0" w:space="0" w:color="auto"/>
                                    <w:left w:val="none" w:sz="0" w:space="0" w:color="auto"/>
                                    <w:bottom w:val="none" w:sz="0" w:space="0" w:color="auto"/>
                                    <w:right w:val="none" w:sz="0" w:space="0" w:color="auto"/>
                                  </w:divBdr>
                                  <w:divsChild>
                                    <w:div w:id="821970158">
                                      <w:marLeft w:val="0"/>
                                      <w:marRight w:val="0"/>
                                      <w:marTop w:val="0"/>
                                      <w:marBottom w:val="0"/>
                                      <w:divBdr>
                                        <w:top w:val="none" w:sz="0" w:space="0" w:color="auto"/>
                                        <w:left w:val="none" w:sz="0" w:space="0" w:color="auto"/>
                                        <w:bottom w:val="none" w:sz="0" w:space="0" w:color="auto"/>
                                        <w:right w:val="none" w:sz="0" w:space="0" w:color="auto"/>
                                      </w:divBdr>
                                      <w:divsChild>
                                        <w:div w:id="1009991939">
                                          <w:marLeft w:val="0"/>
                                          <w:marRight w:val="0"/>
                                          <w:marTop w:val="0"/>
                                          <w:marBottom w:val="0"/>
                                          <w:divBdr>
                                            <w:top w:val="none" w:sz="0" w:space="0" w:color="auto"/>
                                            <w:left w:val="none" w:sz="0" w:space="0" w:color="auto"/>
                                            <w:bottom w:val="none" w:sz="0" w:space="0" w:color="auto"/>
                                            <w:right w:val="none" w:sz="0" w:space="0" w:color="auto"/>
                                          </w:divBdr>
                                          <w:divsChild>
                                            <w:div w:id="1794130877">
                                              <w:marLeft w:val="0"/>
                                              <w:marRight w:val="0"/>
                                              <w:marTop w:val="0"/>
                                              <w:marBottom w:val="0"/>
                                              <w:divBdr>
                                                <w:top w:val="none" w:sz="0" w:space="0" w:color="auto"/>
                                                <w:left w:val="none" w:sz="0" w:space="0" w:color="auto"/>
                                                <w:bottom w:val="none" w:sz="0" w:space="0" w:color="auto"/>
                                                <w:right w:val="none" w:sz="0" w:space="0" w:color="auto"/>
                                              </w:divBdr>
                                              <w:divsChild>
                                                <w:div w:id="780106753">
                                                  <w:marLeft w:val="0"/>
                                                  <w:marRight w:val="0"/>
                                                  <w:marTop w:val="0"/>
                                                  <w:marBottom w:val="0"/>
                                                  <w:divBdr>
                                                    <w:top w:val="none" w:sz="0" w:space="0" w:color="auto"/>
                                                    <w:left w:val="none" w:sz="0" w:space="0" w:color="auto"/>
                                                    <w:bottom w:val="none" w:sz="0" w:space="0" w:color="auto"/>
                                                    <w:right w:val="none" w:sz="0" w:space="0" w:color="auto"/>
                                                  </w:divBdr>
                                                  <w:divsChild>
                                                    <w:div w:id="1037975000">
                                                      <w:marLeft w:val="0"/>
                                                      <w:marRight w:val="0"/>
                                                      <w:marTop w:val="0"/>
                                                      <w:marBottom w:val="0"/>
                                                      <w:divBdr>
                                                        <w:top w:val="none" w:sz="0" w:space="0" w:color="auto"/>
                                                        <w:left w:val="none" w:sz="0" w:space="0" w:color="auto"/>
                                                        <w:bottom w:val="none" w:sz="0" w:space="0" w:color="auto"/>
                                                        <w:right w:val="none" w:sz="0" w:space="0" w:color="auto"/>
                                                      </w:divBdr>
                                                      <w:divsChild>
                                                        <w:div w:id="952907318">
                                                          <w:marLeft w:val="0"/>
                                                          <w:marRight w:val="0"/>
                                                          <w:marTop w:val="0"/>
                                                          <w:marBottom w:val="0"/>
                                                          <w:divBdr>
                                                            <w:top w:val="none" w:sz="0" w:space="0" w:color="auto"/>
                                                            <w:left w:val="none" w:sz="0" w:space="0" w:color="auto"/>
                                                            <w:bottom w:val="none" w:sz="0" w:space="0" w:color="auto"/>
                                                            <w:right w:val="none" w:sz="0" w:space="0" w:color="auto"/>
                                                          </w:divBdr>
                                                          <w:divsChild>
                                                            <w:div w:id="760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726760">
      <w:bodyDiv w:val="1"/>
      <w:marLeft w:val="0"/>
      <w:marRight w:val="0"/>
      <w:marTop w:val="0"/>
      <w:marBottom w:val="0"/>
      <w:divBdr>
        <w:top w:val="none" w:sz="0" w:space="0" w:color="auto"/>
        <w:left w:val="none" w:sz="0" w:space="0" w:color="auto"/>
        <w:bottom w:val="none" w:sz="0" w:space="0" w:color="auto"/>
        <w:right w:val="none" w:sz="0" w:space="0" w:color="auto"/>
      </w:divBdr>
    </w:div>
    <w:div w:id="138693283">
      <w:bodyDiv w:val="1"/>
      <w:marLeft w:val="0"/>
      <w:marRight w:val="0"/>
      <w:marTop w:val="0"/>
      <w:marBottom w:val="0"/>
      <w:divBdr>
        <w:top w:val="none" w:sz="0" w:space="0" w:color="auto"/>
        <w:left w:val="none" w:sz="0" w:space="0" w:color="auto"/>
        <w:bottom w:val="none" w:sz="0" w:space="0" w:color="auto"/>
        <w:right w:val="none" w:sz="0" w:space="0" w:color="auto"/>
      </w:divBdr>
    </w:div>
    <w:div w:id="140116699">
      <w:bodyDiv w:val="1"/>
      <w:marLeft w:val="0"/>
      <w:marRight w:val="0"/>
      <w:marTop w:val="0"/>
      <w:marBottom w:val="0"/>
      <w:divBdr>
        <w:top w:val="none" w:sz="0" w:space="0" w:color="auto"/>
        <w:left w:val="none" w:sz="0" w:space="0" w:color="auto"/>
        <w:bottom w:val="none" w:sz="0" w:space="0" w:color="auto"/>
        <w:right w:val="none" w:sz="0" w:space="0" w:color="auto"/>
      </w:divBdr>
    </w:div>
    <w:div w:id="143856317">
      <w:bodyDiv w:val="1"/>
      <w:marLeft w:val="0"/>
      <w:marRight w:val="0"/>
      <w:marTop w:val="0"/>
      <w:marBottom w:val="0"/>
      <w:divBdr>
        <w:top w:val="none" w:sz="0" w:space="0" w:color="auto"/>
        <w:left w:val="none" w:sz="0" w:space="0" w:color="auto"/>
        <w:bottom w:val="none" w:sz="0" w:space="0" w:color="auto"/>
        <w:right w:val="none" w:sz="0" w:space="0" w:color="auto"/>
      </w:divBdr>
    </w:div>
    <w:div w:id="146868923">
      <w:bodyDiv w:val="1"/>
      <w:marLeft w:val="0"/>
      <w:marRight w:val="0"/>
      <w:marTop w:val="0"/>
      <w:marBottom w:val="0"/>
      <w:divBdr>
        <w:top w:val="none" w:sz="0" w:space="0" w:color="auto"/>
        <w:left w:val="none" w:sz="0" w:space="0" w:color="auto"/>
        <w:bottom w:val="none" w:sz="0" w:space="0" w:color="auto"/>
        <w:right w:val="none" w:sz="0" w:space="0" w:color="auto"/>
      </w:divBdr>
    </w:div>
    <w:div w:id="176122424">
      <w:bodyDiv w:val="1"/>
      <w:marLeft w:val="0"/>
      <w:marRight w:val="0"/>
      <w:marTop w:val="0"/>
      <w:marBottom w:val="0"/>
      <w:divBdr>
        <w:top w:val="none" w:sz="0" w:space="0" w:color="auto"/>
        <w:left w:val="none" w:sz="0" w:space="0" w:color="auto"/>
        <w:bottom w:val="none" w:sz="0" w:space="0" w:color="auto"/>
        <w:right w:val="none" w:sz="0" w:space="0" w:color="auto"/>
      </w:divBdr>
    </w:div>
    <w:div w:id="185094359">
      <w:bodyDiv w:val="1"/>
      <w:marLeft w:val="0"/>
      <w:marRight w:val="0"/>
      <w:marTop w:val="0"/>
      <w:marBottom w:val="0"/>
      <w:divBdr>
        <w:top w:val="none" w:sz="0" w:space="0" w:color="auto"/>
        <w:left w:val="none" w:sz="0" w:space="0" w:color="auto"/>
        <w:bottom w:val="none" w:sz="0" w:space="0" w:color="auto"/>
        <w:right w:val="none" w:sz="0" w:space="0" w:color="auto"/>
      </w:divBdr>
    </w:div>
    <w:div w:id="188226410">
      <w:bodyDiv w:val="1"/>
      <w:marLeft w:val="0"/>
      <w:marRight w:val="0"/>
      <w:marTop w:val="0"/>
      <w:marBottom w:val="0"/>
      <w:divBdr>
        <w:top w:val="none" w:sz="0" w:space="0" w:color="auto"/>
        <w:left w:val="none" w:sz="0" w:space="0" w:color="auto"/>
        <w:bottom w:val="none" w:sz="0" w:space="0" w:color="auto"/>
        <w:right w:val="none" w:sz="0" w:space="0" w:color="auto"/>
      </w:divBdr>
    </w:div>
    <w:div w:id="201946807">
      <w:bodyDiv w:val="1"/>
      <w:marLeft w:val="0"/>
      <w:marRight w:val="0"/>
      <w:marTop w:val="0"/>
      <w:marBottom w:val="0"/>
      <w:divBdr>
        <w:top w:val="none" w:sz="0" w:space="0" w:color="auto"/>
        <w:left w:val="none" w:sz="0" w:space="0" w:color="auto"/>
        <w:bottom w:val="none" w:sz="0" w:space="0" w:color="auto"/>
        <w:right w:val="none" w:sz="0" w:space="0" w:color="auto"/>
      </w:divBdr>
    </w:div>
    <w:div w:id="208498528">
      <w:bodyDiv w:val="1"/>
      <w:marLeft w:val="0"/>
      <w:marRight w:val="0"/>
      <w:marTop w:val="0"/>
      <w:marBottom w:val="0"/>
      <w:divBdr>
        <w:top w:val="none" w:sz="0" w:space="0" w:color="auto"/>
        <w:left w:val="none" w:sz="0" w:space="0" w:color="auto"/>
        <w:bottom w:val="none" w:sz="0" w:space="0" w:color="auto"/>
        <w:right w:val="none" w:sz="0" w:space="0" w:color="auto"/>
      </w:divBdr>
    </w:div>
    <w:div w:id="208953137">
      <w:bodyDiv w:val="1"/>
      <w:marLeft w:val="0"/>
      <w:marRight w:val="0"/>
      <w:marTop w:val="0"/>
      <w:marBottom w:val="0"/>
      <w:divBdr>
        <w:top w:val="none" w:sz="0" w:space="0" w:color="auto"/>
        <w:left w:val="none" w:sz="0" w:space="0" w:color="auto"/>
        <w:bottom w:val="none" w:sz="0" w:space="0" w:color="auto"/>
        <w:right w:val="none" w:sz="0" w:space="0" w:color="auto"/>
      </w:divBdr>
    </w:div>
    <w:div w:id="214972854">
      <w:bodyDiv w:val="1"/>
      <w:marLeft w:val="0"/>
      <w:marRight w:val="0"/>
      <w:marTop w:val="0"/>
      <w:marBottom w:val="0"/>
      <w:divBdr>
        <w:top w:val="none" w:sz="0" w:space="0" w:color="auto"/>
        <w:left w:val="none" w:sz="0" w:space="0" w:color="auto"/>
        <w:bottom w:val="none" w:sz="0" w:space="0" w:color="auto"/>
        <w:right w:val="none" w:sz="0" w:space="0" w:color="auto"/>
      </w:divBdr>
    </w:div>
    <w:div w:id="217934003">
      <w:bodyDiv w:val="1"/>
      <w:marLeft w:val="0"/>
      <w:marRight w:val="0"/>
      <w:marTop w:val="0"/>
      <w:marBottom w:val="0"/>
      <w:divBdr>
        <w:top w:val="none" w:sz="0" w:space="0" w:color="auto"/>
        <w:left w:val="none" w:sz="0" w:space="0" w:color="auto"/>
        <w:bottom w:val="none" w:sz="0" w:space="0" w:color="auto"/>
        <w:right w:val="none" w:sz="0" w:space="0" w:color="auto"/>
      </w:divBdr>
    </w:div>
    <w:div w:id="238945798">
      <w:bodyDiv w:val="1"/>
      <w:marLeft w:val="0"/>
      <w:marRight w:val="0"/>
      <w:marTop w:val="0"/>
      <w:marBottom w:val="0"/>
      <w:divBdr>
        <w:top w:val="none" w:sz="0" w:space="0" w:color="auto"/>
        <w:left w:val="none" w:sz="0" w:space="0" w:color="auto"/>
        <w:bottom w:val="none" w:sz="0" w:space="0" w:color="auto"/>
        <w:right w:val="none" w:sz="0" w:space="0" w:color="auto"/>
      </w:divBdr>
    </w:div>
    <w:div w:id="240481259">
      <w:bodyDiv w:val="1"/>
      <w:marLeft w:val="0"/>
      <w:marRight w:val="0"/>
      <w:marTop w:val="0"/>
      <w:marBottom w:val="0"/>
      <w:divBdr>
        <w:top w:val="none" w:sz="0" w:space="0" w:color="auto"/>
        <w:left w:val="none" w:sz="0" w:space="0" w:color="auto"/>
        <w:bottom w:val="none" w:sz="0" w:space="0" w:color="auto"/>
        <w:right w:val="none" w:sz="0" w:space="0" w:color="auto"/>
      </w:divBdr>
    </w:div>
    <w:div w:id="240679014">
      <w:bodyDiv w:val="1"/>
      <w:marLeft w:val="0"/>
      <w:marRight w:val="0"/>
      <w:marTop w:val="0"/>
      <w:marBottom w:val="0"/>
      <w:divBdr>
        <w:top w:val="none" w:sz="0" w:space="0" w:color="auto"/>
        <w:left w:val="none" w:sz="0" w:space="0" w:color="auto"/>
        <w:bottom w:val="none" w:sz="0" w:space="0" w:color="auto"/>
        <w:right w:val="none" w:sz="0" w:space="0" w:color="auto"/>
      </w:divBdr>
    </w:div>
    <w:div w:id="242766651">
      <w:bodyDiv w:val="1"/>
      <w:marLeft w:val="0"/>
      <w:marRight w:val="0"/>
      <w:marTop w:val="0"/>
      <w:marBottom w:val="0"/>
      <w:divBdr>
        <w:top w:val="none" w:sz="0" w:space="0" w:color="auto"/>
        <w:left w:val="none" w:sz="0" w:space="0" w:color="auto"/>
        <w:bottom w:val="none" w:sz="0" w:space="0" w:color="auto"/>
        <w:right w:val="none" w:sz="0" w:space="0" w:color="auto"/>
      </w:divBdr>
    </w:div>
    <w:div w:id="249966748">
      <w:bodyDiv w:val="1"/>
      <w:marLeft w:val="0"/>
      <w:marRight w:val="0"/>
      <w:marTop w:val="0"/>
      <w:marBottom w:val="0"/>
      <w:divBdr>
        <w:top w:val="none" w:sz="0" w:space="0" w:color="auto"/>
        <w:left w:val="none" w:sz="0" w:space="0" w:color="auto"/>
        <w:bottom w:val="none" w:sz="0" w:space="0" w:color="auto"/>
        <w:right w:val="none" w:sz="0" w:space="0" w:color="auto"/>
      </w:divBdr>
    </w:div>
    <w:div w:id="259995942">
      <w:bodyDiv w:val="1"/>
      <w:marLeft w:val="0"/>
      <w:marRight w:val="0"/>
      <w:marTop w:val="0"/>
      <w:marBottom w:val="0"/>
      <w:divBdr>
        <w:top w:val="none" w:sz="0" w:space="0" w:color="auto"/>
        <w:left w:val="none" w:sz="0" w:space="0" w:color="auto"/>
        <w:bottom w:val="none" w:sz="0" w:space="0" w:color="auto"/>
        <w:right w:val="none" w:sz="0" w:space="0" w:color="auto"/>
      </w:divBdr>
    </w:div>
    <w:div w:id="270860927">
      <w:bodyDiv w:val="1"/>
      <w:marLeft w:val="0"/>
      <w:marRight w:val="0"/>
      <w:marTop w:val="0"/>
      <w:marBottom w:val="0"/>
      <w:divBdr>
        <w:top w:val="none" w:sz="0" w:space="0" w:color="auto"/>
        <w:left w:val="none" w:sz="0" w:space="0" w:color="auto"/>
        <w:bottom w:val="none" w:sz="0" w:space="0" w:color="auto"/>
        <w:right w:val="none" w:sz="0" w:space="0" w:color="auto"/>
      </w:divBdr>
    </w:div>
    <w:div w:id="283927666">
      <w:bodyDiv w:val="1"/>
      <w:marLeft w:val="0"/>
      <w:marRight w:val="0"/>
      <w:marTop w:val="0"/>
      <w:marBottom w:val="0"/>
      <w:divBdr>
        <w:top w:val="none" w:sz="0" w:space="0" w:color="auto"/>
        <w:left w:val="none" w:sz="0" w:space="0" w:color="auto"/>
        <w:bottom w:val="none" w:sz="0" w:space="0" w:color="auto"/>
        <w:right w:val="none" w:sz="0" w:space="0" w:color="auto"/>
      </w:divBdr>
    </w:div>
    <w:div w:id="291398971">
      <w:bodyDiv w:val="1"/>
      <w:marLeft w:val="0"/>
      <w:marRight w:val="0"/>
      <w:marTop w:val="0"/>
      <w:marBottom w:val="0"/>
      <w:divBdr>
        <w:top w:val="none" w:sz="0" w:space="0" w:color="auto"/>
        <w:left w:val="none" w:sz="0" w:space="0" w:color="auto"/>
        <w:bottom w:val="none" w:sz="0" w:space="0" w:color="auto"/>
        <w:right w:val="none" w:sz="0" w:space="0" w:color="auto"/>
      </w:divBdr>
    </w:div>
    <w:div w:id="295839048">
      <w:bodyDiv w:val="1"/>
      <w:marLeft w:val="0"/>
      <w:marRight w:val="0"/>
      <w:marTop w:val="0"/>
      <w:marBottom w:val="0"/>
      <w:divBdr>
        <w:top w:val="none" w:sz="0" w:space="0" w:color="auto"/>
        <w:left w:val="none" w:sz="0" w:space="0" w:color="auto"/>
        <w:bottom w:val="none" w:sz="0" w:space="0" w:color="auto"/>
        <w:right w:val="none" w:sz="0" w:space="0" w:color="auto"/>
      </w:divBdr>
    </w:div>
    <w:div w:id="300383821">
      <w:bodyDiv w:val="1"/>
      <w:marLeft w:val="0"/>
      <w:marRight w:val="0"/>
      <w:marTop w:val="0"/>
      <w:marBottom w:val="0"/>
      <w:divBdr>
        <w:top w:val="none" w:sz="0" w:space="0" w:color="auto"/>
        <w:left w:val="none" w:sz="0" w:space="0" w:color="auto"/>
        <w:bottom w:val="none" w:sz="0" w:space="0" w:color="auto"/>
        <w:right w:val="none" w:sz="0" w:space="0" w:color="auto"/>
      </w:divBdr>
      <w:divsChild>
        <w:div w:id="821583232">
          <w:marLeft w:val="0"/>
          <w:marRight w:val="0"/>
          <w:marTop w:val="0"/>
          <w:marBottom w:val="0"/>
          <w:divBdr>
            <w:top w:val="none" w:sz="0" w:space="0" w:color="auto"/>
            <w:left w:val="none" w:sz="0" w:space="0" w:color="auto"/>
            <w:bottom w:val="none" w:sz="0" w:space="0" w:color="auto"/>
            <w:right w:val="none" w:sz="0" w:space="0" w:color="auto"/>
          </w:divBdr>
          <w:divsChild>
            <w:div w:id="280461175">
              <w:marLeft w:val="0"/>
              <w:marRight w:val="0"/>
              <w:marTop w:val="0"/>
              <w:marBottom w:val="0"/>
              <w:divBdr>
                <w:top w:val="none" w:sz="0" w:space="0" w:color="auto"/>
                <w:left w:val="none" w:sz="0" w:space="0" w:color="auto"/>
                <w:bottom w:val="none" w:sz="0" w:space="0" w:color="auto"/>
                <w:right w:val="none" w:sz="0" w:space="0" w:color="auto"/>
              </w:divBdr>
              <w:divsChild>
                <w:div w:id="1277256708">
                  <w:marLeft w:val="0"/>
                  <w:marRight w:val="0"/>
                  <w:marTop w:val="0"/>
                  <w:marBottom w:val="0"/>
                  <w:divBdr>
                    <w:top w:val="none" w:sz="0" w:space="0" w:color="auto"/>
                    <w:left w:val="none" w:sz="0" w:space="0" w:color="auto"/>
                    <w:bottom w:val="none" w:sz="0" w:space="0" w:color="auto"/>
                    <w:right w:val="none" w:sz="0" w:space="0" w:color="auto"/>
                  </w:divBdr>
                  <w:divsChild>
                    <w:div w:id="956453615">
                      <w:marLeft w:val="0"/>
                      <w:marRight w:val="0"/>
                      <w:marTop w:val="0"/>
                      <w:marBottom w:val="0"/>
                      <w:divBdr>
                        <w:top w:val="none" w:sz="0" w:space="0" w:color="auto"/>
                        <w:left w:val="none" w:sz="0" w:space="0" w:color="auto"/>
                        <w:bottom w:val="none" w:sz="0" w:space="0" w:color="auto"/>
                        <w:right w:val="none" w:sz="0" w:space="0" w:color="auto"/>
                      </w:divBdr>
                      <w:divsChild>
                        <w:div w:id="1579486731">
                          <w:marLeft w:val="0"/>
                          <w:marRight w:val="0"/>
                          <w:marTop w:val="0"/>
                          <w:marBottom w:val="0"/>
                          <w:divBdr>
                            <w:top w:val="none" w:sz="0" w:space="0" w:color="auto"/>
                            <w:left w:val="none" w:sz="0" w:space="0" w:color="auto"/>
                            <w:bottom w:val="none" w:sz="0" w:space="0" w:color="auto"/>
                            <w:right w:val="none" w:sz="0" w:space="0" w:color="auto"/>
                          </w:divBdr>
                          <w:divsChild>
                            <w:div w:id="1504200404">
                              <w:marLeft w:val="0"/>
                              <w:marRight w:val="0"/>
                              <w:marTop w:val="0"/>
                              <w:marBottom w:val="0"/>
                              <w:divBdr>
                                <w:top w:val="none" w:sz="0" w:space="0" w:color="auto"/>
                                <w:left w:val="none" w:sz="0" w:space="0" w:color="auto"/>
                                <w:bottom w:val="none" w:sz="0" w:space="0" w:color="auto"/>
                                <w:right w:val="none" w:sz="0" w:space="0" w:color="auto"/>
                              </w:divBdr>
                              <w:divsChild>
                                <w:div w:id="6493942">
                                  <w:marLeft w:val="0"/>
                                  <w:marRight w:val="0"/>
                                  <w:marTop w:val="0"/>
                                  <w:marBottom w:val="0"/>
                                  <w:divBdr>
                                    <w:top w:val="none" w:sz="0" w:space="0" w:color="auto"/>
                                    <w:left w:val="none" w:sz="0" w:space="0" w:color="auto"/>
                                    <w:bottom w:val="none" w:sz="0" w:space="0" w:color="auto"/>
                                    <w:right w:val="none" w:sz="0" w:space="0" w:color="auto"/>
                                  </w:divBdr>
                                  <w:divsChild>
                                    <w:div w:id="115636639">
                                      <w:marLeft w:val="0"/>
                                      <w:marRight w:val="0"/>
                                      <w:marTop w:val="0"/>
                                      <w:marBottom w:val="0"/>
                                      <w:divBdr>
                                        <w:top w:val="none" w:sz="0" w:space="0" w:color="auto"/>
                                        <w:left w:val="none" w:sz="0" w:space="0" w:color="auto"/>
                                        <w:bottom w:val="none" w:sz="0" w:space="0" w:color="auto"/>
                                        <w:right w:val="none" w:sz="0" w:space="0" w:color="auto"/>
                                      </w:divBdr>
                                      <w:divsChild>
                                        <w:div w:id="1242175346">
                                          <w:marLeft w:val="0"/>
                                          <w:marRight w:val="0"/>
                                          <w:marTop w:val="0"/>
                                          <w:marBottom w:val="0"/>
                                          <w:divBdr>
                                            <w:top w:val="none" w:sz="0" w:space="0" w:color="auto"/>
                                            <w:left w:val="none" w:sz="0" w:space="0" w:color="auto"/>
                                            <w:bottom w:val="none" w:sz="0" w:space="0" w:color="auto"/>
                                            <w:right w:val="none" w:sz="0" w:space="0" w:color="auto"/>
                                          </w:divBdr>
                                          <w:divsChild>
                                            <w:div w:id="1997611189">
                                              <w:marLeft w:val="0"/>
                                              <w:marRight w:val="0"/>
                                              <w:marTop w:val="0"/>
                                              <w:marBottom w:val="0"/>
                                              <w:divBdr>
                                                <w:top w:val="none" w:sz="0" w:space="0" w:color="auto"/>
                                                <w:left w:val="none" w:sz="0" w:space="0" w:color="auto"/>
                                                <w:bottom w:val="none" w:sz="0" w:space="0" w:color="auto"/>
                                                <w:right w:val="none" w:sz="0" w:space="0" w:color="auto"/>
                                              </w:divBdr>
                                              <w:divsChild>
                                                <w:div w:id="2146042983">
                                                  <w:marLeft w:val="0"/>
                                                  <w:marRight w:val="0"/>
                                                  <w:marTop w:val="0"/>
                                                  <w:marBottom w:val="0"/>
                                                  <w:divBdr>
                                                    <w:top w:val="none" w:sz="0" w:space="0" w:color="auto"/>
                                                    <w:left w:val="none" w:sz="0" w:space="0" w:color="auto"/>
                                                    <w:bottom w:val="none" w:sz="0" w:space="0" w:color="auto"/>
                                                    <w:right w:val="none" w:sz="0" w:space="0" w:color="auto"/>
                                                  </w:divBdr>
                                                  <w:divsChild>
                                                    <w:div w:id="1777863490">
                                                      <w:marLeft w:val="0"/>
                                                      <w:marRight w:val="0"/>
                                                      <w:marTop w:val="0"/>
                                                      <w:marBottom w:val="0"/>
                                                      <w:divBdr>
                                                        <w:top w:val="none" w:sz="0" w:space="0" w:color="auto"/>
                                                        <w:left w:val="none" w:sz="0" w:space="0" w:color="auto"/>
                                                        <w:bottom w:val="none" w:sz="0" w:space="0" w:color="auto"/>
                                                        <w:right w:val="none" w:sz="0" w:space="0" w:color="auto"/>
                                                      </w:divBdr>
                                                      <w:divsChild>
                                                        <w:div w:id="178736686">
                                                          <w:marLeft w:val="0"/>
                                                          <w:marRight w:val="0"/>
                                                          <w:marTop w:val="0"/>
                                                          <w:marBottom w:val="0"/>
                                                          <w:divBdr>
                                                            <w:top w:val="none" w:sz="0" w:space="0" w:color="auto"/>
                                                            <w:left w:val="none" w:sz="0" w:space="0" w:color="auto"/>
                                                            <w:bottom w:val="none" w:sz="0" w:space="0" w:color="auto"/>
                                                            <w:right w:val="none" w:sz="0" w:space="0" w:color="auto"/>
                                                          </w:divBdr>
                                                          <w:divsChild>
                                                            <w:div w:id="14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533027">
      <w:bodyDiv w:val="1"/>
      <w:marLeft w:val="0"/>
      <w:marRight w:val="0"/>
      <w:marTop w:val="0"/>
      <w:marBottom w:val="0"/>
      <w:divBdr>
        <w:top w:val="none" w:sz="0" w:space="0" w:color="auto"/>
        <w:left w:val="none" w:sz="0" w:space="0" w:color="auto"/>
        <w:bottom w:val="none" w:sz="0" w:space="0" w:color="auto"/>
        <w:right w:val="none" w:sz="0" w:space="0" w:color="auto"/>
      </w:divBdr>
    </w:div>
    <w:div w:id="343174519">
      <w:bodyDiv w:val="1"/>
      <w:marLeft w:val="0"/>
      <w:marRight w:val="0"/>
      <w:marTop w:val="0"/>
      <w:marBottom w:val="0"/>
      <w:divBdr>
        <w:top w:val="none" w:sz="0" w:space="0" w:color="auto"/>
        <w:left w:val="none" w:sz="0" w:space="0" w:color="auto"/>
        <w:bottom w:val="none" w:sz="0" w:space="0" w:color="auto"/>
        <w:right w:val="none" w:sz="0" w:space="0" w:color="auto"/>
      </w:divBdr>
    </w:div>
    <w:div w:id="353313511">
      <w:bodyDiv w:val="1"/>
      <w:marLeft w:val="0"/>
      <w:marRight w:val="0"/>
      <w:marTop w:val="0"/>
      <w:marBottom w:val="0"/>
      <w:divBdr>
        <w:top w:val="none" w:sz="0" w:space="0" w:color="auto"/>
        <w:left w:val="none" w:sz="0" w:space="0" w:color="auto"/>
        <w:bottom w:val="none" w:sz="0" w:space="0" w:color="auto"/>
        <w:right w:val="none" w:sz="0" w:space="0" w:color="auto"/>
      </w:divBdr>
    </w:div>
    <w:div w:id="391077180">
      <w:bodyDiv w:val="1"/>
      <w:marLeft w:val="0"/>
      <w:marRight w:val="0"/>
      <w:marTop w:val="0"/>
      <w:marBottom w:val="0"/>
      <w:divBdr>
        <w:top w:val="none" w:sz="0" w:space="0" w:color="auto"/>
        <w:left w:val="none" w:sz="0" w:space="0" w:color="auto"/>
        <w:bottom w:val="none" w:sz="0" w:space="0" w:color="auto"/>
        <w:right w:val="none" w:sz="0" w:space="0" w:color="auto"/>
      </w:divBdr>
    </w:div>
    <w:div w:id="398133394">
      <w:bodyDiv w:val="1"/>
      <w:marLeft w:val="0"/>
      <w:marRight w:val="0"/>
      <w:marTop w:val="0"/>
      <w:marBottom w:val="0"/>
      <w:divBdr>
        <w:top w:val="none" w:sz="0" w:space="0" w:color="auto"/>
        <w:left w:val="none" w:sz="0" w:space="0" w:color="auto"/>
        <w:bottom w:val="none" w:sz="0" w:space="0" w:color="auto"/>
        <w:right w:val="none" w:sz="0" w:space="0" w:color="auto"/>
      </w:divBdr>
    </w:div>
    <w:div w:id="399640841">
      <w:bodyDiv w:val="1"/>
      <w:marLeft w:val="0"/>
      <w:marRight w:val="0"/>
      <w:marTop w:val="0"/>
      <w:marBottom w:val="0"/>
      <w:divBdr>
        <w:top w:val="none" w:sz="0" w:space="0" w:color="auto"/>
        <w:left w:val="none" w:sz="0" w:space="0" w:color="auto"/>
        <w:bottom w:val="none" w:sz="0" w:space="0" w:color="auto"/>
        <w:right w:val="none" w:sz="0" w:space="0" w:color="auto"/>
      </w:divBdr>
    </w:div>
    <w:div w:id="399644022">
      <w:bodyDiv w:val="1"/>
      <w:marLeft w:val="0"/>
      <w:marRight w:val="0"/>
      <w:marTop w:val="0"/>
      <w:marBottom w:val="0"/>
      <w:divBdr>
        <w:top w:val="none" w:sz="0" w:space="0" w:color="auto"/>
        <w:left w:val="none" w:sz="0" w:space="0" w:color="auto"/>
        <w:bottom w:val="none" w:sz="0" w:space="0" w:color="auto"/>
        <w:right w:val="none" w:sz="0" w:space="0" w:color="auto"/>
      </w:divBdr>
      <w:divsChild>
        <w:div w:id="91822329">
          <w:marLeft w:val="0"/>
          <w:marRight w:val="0"/>
          <w:marTop w:val="0"/>
          <w:marBottom w:val="0"/>
          <w:divBdr>
            <w:top w:val="none" w:sz="0" w:space="0" w:color="auto"/>
            <w:left w:val="none" w:sz="0" w:space="0" w:color="auto"/>
            <w:bottom w:val="none" w:sz="0" w:space="0" w:color="auto"/>
            <w:right w:val="none" w:sz="0" w:space="0" w:color="auto"/>
          </w:divBdr>
          <w:divsChild>
            <w:div w:id="1702051598">
              <w:marLeft w:val="0"/>
              <w:marRight w:val="0"/>
              <w:marTop w:val="0"/>
              <w:marBottom w:val="0"/>
              <w:divBdr>
                <w:top w:val="none" w:sz="0" w:space="0" w:color="auto"/>
                <w:left w:val="none" w:sz="0" w:space="0" w:color="auto"/>
                <w:bottom w:val="none" w:sz="0" w:space="0" w:color="auto"/>
                <w:right w:val="none" w:sz="0" w:space="0" w:color="auto"/>
              </w:divBdr>
              <w:divsChild>
                <w:div w:id="94860632">
                  <w:marLeft w:val="0"/>
                  <w:marRight w:val="0"/>
                  <w:marTop w:val="0"/>
                  <w:marBottom w:val="0"/>
                  <w:divBdr>
                    <w:top w:val="none" w:sz="0" w:space="0" w:color="auto"/>
                    <w:left w:val="none" w:sz="0" w:space="0" w:color="auto"/>
                    <w:bottom w:val="none" w:sz="0" w:space="0" w:color="auto"/>
                    <w:right w:val="none" w:sz="0" w:space="0" w:color="auto"/>
                  </w:divBdr>
                  <w:divsChild>
                    <w:div w:id="1174537033">
                      <w:marLeft w:val="0"/>
                      <w:marRight w:val="0"/>
                      <w:marTop w:val="0"/>
                      <w:marBottom w:val="0"/>
                      <w:divBdr>
                        <w:top w:val="none" w:sz="0" w:space="0" w:color="auto"/>
                        <w:left w:val="none" w:sz="0" w:space="0" w:color="auto"/>
                        <w:bottom w:val="none" w:sz="0" w:space="0" w:color="auto"/>
                        <w:right w:val="none" w:sz="0" w:space="0" w:color="auto"/>
                      </w:divBdr>
                      <w:divsChild>
                        <w:div w:id="1898933371">
                          <w:marLeft w:val="0"/>
                          <w:marRight w:val="0"/>
                          <w:marTop w:val="0"/>
                          <w:marBottom w:val="0"/>
                          <w:divBdr>
                            <w:top w:val="none" w:sz="0" w:space="0" w:color="auto"/>
                            <w:left w:val="none" w:sz="0" w:space="0" w:color="auto"/>
                            <w:bottom w:val="none" w:sz="0" w:space="0" w:color="auto"/>
                            <w:right w:val="none" w:sz="0" w:space="0" w:color="auto"/>
                          </w:divBdr>
                          <w:divsChild>
                            <w:div w:id="1490900751">
                              <w:marLeft w:val="0"/>
                              <w:marRight w:val="0"/>
                              <w:marTop w:val="0"/>
                              <w:marBottom w:val="0"/>
                              <w:divBdr>
                                <w:top w:val="none" w:sz="0" w:space="0" w:color="auto"/>
                                <w:left w:val="none" w:sz="0" w:space="0" w:color="auto"/>
                                <w:bottom w:val="none" w:sz="0" w:space="0" w:color="auto"/>
                                <w:right w:val="none" w:sz="0" w:space="0" w:color="auto"/>
                              </w:divBdr>
                              <w:divsChild>
                                <w:div w:id="188420983">
                                  <w:marLeft w:val="0"/>
                                  <w:marRight w:val="0"/>
                                  <w:marTop w:val="0"/>
                                  <w:marBottom w:val="0"/>
                                  <w:divBdr>
                                    <w:top w:val="none" w:sz="0" w:space="0" w:color="auto"/>
                                    <w:left w:val="none" w:sz="0" w:space="0" w:color="auto"/>
                                    <w:bottom w:val="none" w:sz="0" w:space="0" w:color="auto"/>
                                    <w:right w:val="none" w:sz="0" w:space="0" w:color="auto"/>
                                  </w:divBdr>
                                  <w:divsChild>
                                    <w:div w:id="443042932">
                                      <w:marLeft w:val="0"/>
                                      <w:marRight w:val="0"/>
                                      <w:marTop w:val="0"/>
                                      <w:marBottom w:val="0"/>
                                      <w:divBdr>
                                        <w:top w:val="none" w:sz="0" w:space="0" w:color="auto"/>
                                        <w:left w:val="none" w:sz="0" w:space="0" w:color="auto"/>
                                        <w:bottom w:val="none" w:sz="0" w:space="0" w:color="auto"/>
                                        <w:right w:val="none" w:sz="0" w:space="0" w:color="auto"/>
                                      </w:divBdr>
                                      <w:divsChild>
                                        <w:div w:id="1973947076">
                                          <w:marLeft w:val="0"/>
                                          <w:marRight w:val="0"/>
                                          <w:marTop w:val="0"/>
                                          <w:marBottom w:val="0"/>
                                          <w:divBdr>
                                            <w:top w:val="none" w:sz="0" w:space="0" w:color="auto"/>
                                            <w:left w:val="none" w:sz="0" w:space="0" w:color="auto"/>
                                            <w:bottom w:val="none" w:sz="0" w:space="0" w:color="auto"/>
                                            <w:right w:val="none" w:sz="0" w:space="0" w:color="auto"/>
                                          </w:divBdr>
                                          <w:divsChild>
                                            <w:div w:id="291596809">
                                              <w:marLeft w:val="0"/>
                                              <w:marRight w:val="0"/>
                                              <w:marTop w:val="0"/>
                                              <w:marBottom w:val="0"/>
                                              <w:divBdr>
                                                <w:top w:val="none" w:sz="0" w:space="0" w:color="auto"/>
                                                <w:left w:val="none" w:sz="0" w:space="0" w:color="auto"/>
                                                <w:bottom w:val="none" w:sz="0" w:space="0" w:color="auto"/>
                                                <w:right w:val="none" w:sz="0" w:space="0" w:color="auto"/>
                                              </w:divBdr>
                                              <w:divsChild>
                                                <w:div w:id="1338847446">
                                                  <w:marLeft w:val="0"/>
                                                  <w:marRight w:val="0"/>
                                                  <w:marTop w:val="0"/>
                                                  <w:marBottom w:val="0"/>
                                                  <w:divBdr>
                                                    <w:top w:val="none" w:sz="0" w:space="0" w:color="auto"/>
                                                    <w:left w:val="none" w:sz="0" w:space="0" w:color="auto"/>
                                                    <w:bottom w:val="none" w:sz="0" w:space="0" w:color="auto"/>
                                                    <w:right w:val="none" w:sz="0" w:space="0" w:color="auto"/>
                                                  </w:divBdr>
                                                  <w:divsChild>
                                                    <w:div w:id="1656032619">
                                                      <w:marLeft w:val="0"/>
                                                      <w:marRight w:val="0"/>
                                                      <w:marTop w:val="0"/>
                                                      <w:marBottom w:val="0"/>
                                                      <w:divBdr>
                                                        <w:top w:val="none" w:sz="0" w:space="0" w:color="auto"/>
                                                        <w:left w:val="none" w:sz="0" w:space="0" w:color="auto"/>
                                                        <w:bottom w:val="none" w:sz="0" w:space="0" w:color="auto"/>
                                                        <w:right w:val="none" w:sz="0" w:space="0" w:color="auto"/>
                                                      </w:divBdr>
                                                      <w:divsChild>
                                                        <w:div w:id="403068226">
                                                          <w:marLeft w:val="0"/>
                                                          <w:marRight w:val="0"/>
                                                          <w:marTop w:val="0"/>
                                                          <w:marBottom w:val="0"/>
                                                          <w:divBdr>
                                                            <w:top w:val="none" w:sz="0" w:space="0" w:color="auto"/>
                                                            <w:left w:val="none" w:sz="0" w:space="0" w:color="auto"/>
                                                            <w:bottom w:val="none" w:sz="0" w:space="0" w:color="auto"/>
                                                            <w:right w:val="none" w:sz="0" w:space="0" w:color="auto"/>
                                                          </w:divBdr>
                                                          <w:divsChild>
                                                            <w:div w:id="45190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1530755">
      <w:bodyDiv w:val="1"/>
      <w:marLeft w:val="0"/>
      <w:marRight w:val="0"/>
      <w:marTop w:val="0"/>
      <w:marBottom w:val="0"/>
      <w:divBdr>
        <w:top w:val="none" w:sz="0" w:space="0" w:color="auto"/>
        <w:left w:val="none" w:sz="0" w:space="0" w:color="auto"/>
        <w:bottom w:val="none" w:sz="0" w:space="0" w:color="auto"/>
        <w:right w:val="none" w:sz="0" w:space="0" w:color="auto"/>
      </w:divBdr>
    </w:div>
    <w:div w:id="427313096">
      <w:bodyDiv w:val="1"/>
      <w:marLeft w:val="0"/>
      <w:marRight w:val="0"/>
      <w:marTop w:val="0"/>
      <w:marBottom w:val="0"/>
      <w:divBdr>
        <w:top w:val="none" w:sz="0" w:space="0" w:color="auto"/>
        <w:left w:val="none" w:sz="0" w:space="0" w:color="auto"/>
        <w:bottom w:val="none" w:sz="0" w:space="0" w:color="auto"/>
        <w:right w:val="none" w:sz="0" w:space="0" w:color="auto"/>
      </w:divBdr>
    </w:div>
    <w:div w:id="436681770">
      <w:bodyDiv w:val="1"/>
      <w:marLeft w:val="0"/>
      <w:marRight w:val="0"/>
      <w:marTop w:val="0"/>
      <w:marBottom w:val="0"/>
      <w:divBdr>
        <w:top w:val="none" w:sz="0" w:space="0" w:color="auto"/>
        <w:left w:val="none" w:sz="0" w:space="0" w:color="auto"/>
        <w:bottom w:val="none" w:sz="0" w:space="0" w:color="auto"/>
        <w:right w:val="none" w:sz="0" w:space="0" w:color="auto"/>
      </w:divBdr>
    </w:div>
    <w:div w:id="462235799">
      <w:bodyDiv w:val="1"/>
      <w:marLeft w:val="0"/>
      <w:marRight w:val="0"/>
      <w:marTop w:val="0"/>
      <w:marBottom w:val="0"/>
      <w:divBdr>
        <w:top w:val="none" w:sz="0" w:space="0" w:color="auto"/>
        <w:left w:val="none" w:sz="0" w:space="0" w:color="auto"/>
        <w:bottom w:val="none" w:sz="0" w:space="0" w:color="auto"/>
        <w:right w:val="none" w:sz="0" w:space="0" w:color="auto"/>
      </w:divBdr>
    </w:div>
    <w:div w:id="466748418">
      <w:bodyDiv w:val="1"/>
      <w:marLeft w:val="0"/>
      <w:marRight w:val="0"/>
      <w:marTop w:val="0"/>
      <w:marBottom w:val="0"/>
      <w:divBdr>
        <w:top w:val="none" w:sz="0" w:space="0" w:color="auto"/>
        <w:left w:val="none" w:sz="0" w:space="0" w:color="auto"/>
        <w:bottom w:val="none" w:sz="0" w:space="0" w:color="auto"/>
        <w:right w:val="none" w:sz="0" w:space="0" w:color="auto"/>
      </w:divBdr>
    </w:div>
    <w:div w:id="474224789">
      <w:bodyDiv w:val="1"/>
      <w:marLeft w:val="0"/>
      <w:marRight w:val="0"/>
      <w:marTop w:val="0"/>
      <w:marBottom w:val="0"/>
      <w:divBdr>
        <w:top w:val="none" w:sz="0" w:space="0" w:color="auto"/>
        <w:left w:val="none" w:sz="0" w:space="0" w:color="auto"/>
        <w:bottom w:val="none" w:sz="0" w:space="0" w:color="auto"/>
        <w:right w:val="none" w:sz="0" w:space="0" w:color="auto"/>
      </w:divBdr>
    </w:div>
    <w:div w:id="475994432">
      <w:bodyDiv w:val="1"/>
      <w:marLeft w:val="0"/>
      <w:marRight w:val="0"/>
      <w:marTop w:val="0"/>
      <w:marBottom w:val="0"/>
      <w:divBdr>
        <w:top w:val="none" w:sz="0" w:space="0" w:color="auto"/>
        <w:left w:val="none" w:sz="0" w:space="0" w:color="auto"/>
        <w:bottom w:val="none" w:sz="0" w:space="0" w:color="auto"/>
        <w:right w:val="none" w:sz="0" w:space="0" w:color="auto"/>
      </w:divBdr>
      <w:divsChild>
        <w:div w:id="714500745">
          <w:marLeft w:val="0"/>
          <w:marRight w:val="0"/>
          <w:marTop w:val="0"/>
          <w:marBottom w:val="0"/>
          <w:divBdr>
            <w:top w:val="none" w:sz="0" w:space="0" w:color="auto"/>
            <w:left w:val="none" w:sz="0" w:space="0" w:color="auto"/>
            <w:bottom w:val="none" w:sz="0" w:space="0" w:color="auto"/>
            <w:right w:val="none" w:sz="0" w:space="0" w:color="auto"/>
          </w:divBdr>
        </w:div>
        <w:div w:id="844443792">
          <w:marLeft w:val="0"/>
          <w:marRight w:val="0"/>
          <w:marTop w:val="0"/>
          <w:marBottom w:val="0"/>
          <w:divBdr>
            <w:top w:val="none" w:sz="0" w:space="0" w:color="auto"/>
            <w:left w:val="none" w:sz="0" w:space="0" w:color="auto"/>
            <w:bottom w:val="none" w:sz="0" w:space="0" w:color="auto"/>
            <w:right w:val="none" w:sz="0" w:space="0" w:color="auto"/>
          </w:divBdr>
        </w:div>
        <w:div w:id="1418675669">
          <w:marLeft w:val="0"/>
          <w:marRight w:val="0"/>
          <w:marTop w:val="0"/>
          <w:marBottom w:val="0"/>
          <w:divBdr>
            <w:top w:val="none" w:sz="0" w:space="0" w:color="auto"/>
            <w:left w:val="none" w:sz="0" w:space="0" w:color="auto"/>
            <w:bottom w:val="none" w:sz="0" w:space="0" w:color="auto"/>
            <w:right w:val="none" w:sz="0" w:space="0" w:color="auto"/>
          </w:divBdr>
        </w:div>
        <w:div w:id="1764914860">
          <w:marLeft w:val="0"/>
          <w:marRight w:val="0"/>
          <w:marTop w:val="0"/>
          <w:marBottom w:val="0"/>
          <w:divBdr>
            <w:top w:val="none" w:sz="0" w:space="0" w:color="auto"/>
            <w:left w:val="none" w:sz="0" w:space="0" w:color="auto"/>
            <w:bottom w:val="none" w:sz="0" w:space="0" w:color="auto"/>
            <w:right w:val="none" w:sz="0" w:space="0" w:color="auto"/>
          </w:divBdr>
        </w:div>
      </w:divsChild>
    </w:div>
    <w:div w:id="479536759">
      <w:bodyDiv w:val="1"/>
      <w:marLeft w:val="0"/>
      <w:marRight w:val="0"/>
      <w:marTop w:val="0"/>
      <w:marBottom w:val="0"/>
      <w:divBdr>
        <w:top w:val="none" w:sz="0" w:space="0" w:color="auto"/>
        <w:left w:val="none" w:sz="0" w:space="0" w:color="auto"/>
        <w:bottom w:val="none" w:sz="0" w:space="0" w:color="auto"/>
        <w:right w:val="none" w:sz="0" w:space="0" w:color="auto"/>
      </w:divBdr>
    </w:div>
    <w:div w:id="488710451">
      <w:bodyDiv w:val="1"/>
      <w:marLeft w:val="0"/>
      <w:marRight w:val="0"/>
      <w:marTop w:val="0"/>
      <w:marBottom w:val="0"/>
      <w:divBdr>
        <w:top w:val="none" w:sz="0" w:space="0" w:color="auto"/>
        <w:left w:val="none" w:sz="0" w:space="0" w:color="auto"/>
        <w:bottom w:val="none" w:sz="0" w:space="0" w:color="auto"/>
        <w:right w:val="none" w:sz="0" w:space="0" w:color="auto"/>
      </w:divBdr>
    </w:div>
    <w:div w:id="493839235">
      <w:bodyDiv w:val="1"/>
      <w:marLeft w:val="0"/>
      <w:marRight w:val="0"/>
      <w:marTop w:val="0"/>
      <w:marBottom w:val="0"/>
      <w:divBdr>
        <w:top w:val="none" w:sz="0" w:space="0" w:color="auto"/>
        <w:left w:val="none" w:sz="0" w:space="0" w:color="auto"/>
        <w:bottom w:val="none" w:sz="0" w:space="0" w:color="auto"/>
        <w:right w:val="none" w:sz="0" w:space="0" w:color="auto"/>
      </w:divBdr>
    </w:div>
    <w:div w:id="516890754">
      <w:bodyDiv w:val="1"/>
      <w:marLeft w:val="0"/>
      <w:marRight w:val="0"/>
      <w:marTop w:val="0"/>
      <w:marBottom w:val="0"/>
      <w:divBdr>
        <w:top w:val="none" w:sz="0" w:space="0" w:color="auto"/>
        <w:left w:val="none" w:sz="0" w:space="0" w:color="auto"/>
        <w:bottom w:val="none" w:sz="0" w:space="0" w:color="auto"/>
        <w:right w:val="none" w:sz="0" w:space="0" w:color="auto"/>
      </w:divBdr>
      <w:divsChild>
        <w:div w:id="2057468163">
          <w:marLeft w:val="0"/>
          <w:marRight w:val="0"/>
          <w:marTop w:val="0"/>
          <w:marBottom w:val="0"/>
          <w:divBdr>
            <w:top w:val="none" w:sz="0" w:space="0" w:color="auto"/>
            <w:left w:val="none" w:sz="0" w:space="0" w:color="auto"/>
            <w:bottom w:val="none" w:sz="0" w:space="0" w:color="auto"/>
            <w:right w:val="none" w:sz="0" w:space="0" w:color="auto"/>
          </w:divBdr>
          <w:divsChild>
            <w:div w:id="158860325">
              <w:marLeft w:val="0"/>
              <w:marRight w:val="0"/>
              <w:marTop w:val="0"/>
              <w:marBottom w:val="0"/>
              <w:divBdr>
                <w:top w:val="none" w:sz="0" w:space="0" w:color="auto"/>
                <w:left w:val="none" w:sz="0" w:space="0" w:color="auto"/>
                <w:bottom w:val="none" w:sz="0" w:space="0" w:color="auto"/>
                <w:right w:val="none" w:sz="0" w:space="0" w:color="auto"/>
              </w:divBdr>
              <w:divsChild>
                <w:div w:id="343092628">
                  <w:marLeft w:val="0"/>
                  <w:marRight w:val="0"/>
                  <w:marTop w:val="0"/>
                  <w:marBottom w:val="0"/>
                  <w:divBdr>
                    <w:top w:val="none" w:sz="0" w:space="0" w:color="auto"/>
                    <w:left w:val="none" w:sz="0" w:space="0" w:color="auto"/>
                    <w:bottom w:val="none" w:sz="0" w:space="0" w:color="auto"/>
                    <w:right w:val="none" w:sz="0" w:space="0" w:color="auto"/>
                  </w:divBdr>
                  <w:divsChild>
                    <w:div w:id="456991590">
                      <w:marLeft w:val="0"/>
                      <w:marRight w:val="0"/>
                      <w:marTop w:val="0"/>
                      <w:marBottom w:val="0"/>
                      <w:divBdr>
                        <w:top w:val="none" w:sz="0" w:space="0" w:color="auto"/>
                        <w:left w:val="none" w:sz="0" w:space="0" w:color="auto"/>
                        <w:bottom w:val="none" w:sz="0" w:space="0" w:color="auto"/>
                        <w:right w:val="none" w:sz="0" w:space="0" w:color="auto"/>
                      </w:divBdr>
                      <w:divsChild>
                        <w:div w:id="1268778278">
                          <w:marLeft w:val="0"/>
                          <w:marRight w:val="0"/>
                          <w:marTop w:val="0"/>
                          <w:marBottom w:val="0"/>
                          <w:divBdr>
                            <w:top w:val="none" w:sz="0" w:space="0" w:color="auto"/>
                            <w:left w:val="none" w:sz="0" w:space="0" w:color="auto"/>
                            <w:bottom w:val="none" w:sz="0" w:space="0" w:color="auto"/>
                            <w:right w:val="none" w:sz="0" w:space="0" w:color="auto"/>
                          </w:divBdr>
                          <w:divsChild>
                            <w:div w:id="1879314779">
                              <w:marLeft w:val="0"/>
                              <w:marRight w:val="0"/>
                              <w:marTop w:val="0"/>
                              <w:marBottom w:val="0"/>
                              <w:divBdr>
                                <w:top w:val="none" w:sz="0" w:space="0" w:color="auto"/>
                                <w:left w:val="none" w:sz="0" w:space="0" w:color="auto"/>
                                <w:bottom w:val="none" w:sz="0" w:space="0" w:color="auto"/>
                                <w:right w:val="none" w:sz="0" w:space="0" w:color="auto"/>
                              </w:divBdr>
                              <w:divsChild>
                                <w:div w:id="546457368">
                                  <w:marLeft w:val="0"/>
                                  <w:marRight w:val="0"/>
                                  <w:marTop w:val="0"/>
                                  <w:marBottom w:val="0"/>
                                  <w:divBdr>
                                    <w:top w:val="none" w:sz="0" w:space="0" w:color="auto"/>
                                    <w:left w:val="none" w:sz="0" w:space="0" w:color="auto"/>
                                    <w:bottom w:val="none" w:sz="0" w:space="0" w:color="auto"/>
                                    <w:right w:val="none" w:sz="0" w:space="0" w:color="auto"/>
                                  </w:divBdr>
                                  <w:divsChild>
                                    <w:div w:id="825436440">
                                      <w:marLeft w:val="0"/>
                                      <w:marRight w:val="0"/>
                                      <w:marTop w:val="0"/>
                                      <w:marBottom w:val="0"/>
                                      <w:divBdr>
                                        <w:top w:val="none" w:sz="0" w:space="0" w:color="auto"/>
                                        <w:left w:val="none" w:sz="0" w:space="0" w:color="auto"/>
                                        <w:bottom w:val="none" w:sz="0" w:space="0" w:color="auto"/>
                                        <w:right w:val="none" w:sz="0" w:space="0" w:color="auto"/>
                                      </w:divBdr>
                                      <w:divsChild>
                                        <w:div w:id="655577228">
                                          <w:marLeft w:val="0"/>
                                          <w:marRight w:val="0"/>
                                          <w:marTop w:val="0"/>
                                          <w:marBottom w:val="0"/>
                                          <w:divBdr>
                                            <w:top w:val="none" w:sz="0" w:space="0" w:color="auto"/>
                                            <w:left w:val="none" w:sz="0" w:space="0" w:color="auto"/>
                                            <w:bottom w:val="none" w:sz="0" w:space="0" w:color="auto"/>
                                            <w:right w:val="none" w:sz="0" w:space="0" w:color="auto"/>
                                          </w:divBdr>
                                          <w:divsChild>
                                            <w:div w:id="1523788457">
                                              <w:marLeft w:val="0"/>
                                              <w:marRight w:val="0"/>
                                              <w:marTop w:val="0"/>
                                              <w:marBottom w:val="0"/>
                                              <w:divBdr>
                                                <w:top w:val="none" w:sz="0" w:space="0" w:color="auto"/>
                                                <w:left w:val="none" w:sz="0" w:space="0" w:color="auto"/>
                                                <w:bottom w:val="none" w:sz="0" w:space="0" w:color="auto"/>
                                                <w:right w:val="none" w:sz="0" w:space="0" w:color="auto"/>
                                              </w:divBdr>
                                              <w:divsChild>
                                                <w:div w:id="1286080655">
                                                  <w:marLeft w:val="0"/>
                                                  <w:marRight w:val="0"/>
                                                  <w:marTop w:val="0"/>
                                                  <w:marBottom w:val="0"/>
                                                  <w:divBdr>
                                                    <w:top w:val="none" w:sz="0" w:space="0" w:color="auto"/>
                                                    <w:left w:val="none" w:sz="0" w:space="0" w:color="auto"/>
                                                    <w:bottom w:val="none" w:sz="0" w:space="0" w:color="auto"/>
                                                    <w:right w:val="none" w:sz="0" w:space="0" w:color="auto"/>
                                                  </w:divBdr>
                                                  <w:divsChild>
                                                    <w:div w:id="336659648">
                                                      <w:marLeft w:val="0"/>
                                                      <w:marRight w:val="0"/>
                                                      <w:marTop w:val="0"/>
                                                      <w:marBottom w:val="0"/>
                                                      <w:divBdr>
                                                        <w:top w:val="none" w:sz="0" w:space="0" w:color="auto"/>
                                                        <w:left w:val="none" w:sz="0" w:space="0" w:color="auto"/>
                                                        <w:bottom w:val="none" w:sz="0" w:space="0" w:color="auto"/>
                                                        <w:right w:val="none" w:sz="0" w:space="0" w:color="auto"/>
                                                      </w:divBdr>
                                                      <w:divsChild>
                                                        <w:div w:id="1974096752">
                                                          <w:marLeft w:val="0"/>
                                                          <w:marRight w:val="0"/>
                                                          <w:marTop w:val="0"/>
                                                          <w:marBottom w:val="0"/>
                                                          <w:divBdr>
                                                            <w:top w:val="none" w:sz="0" w:space="0" w:color="auto"/>
                                                            <w:left w:val="none" w:sz="0" w:space="0" w:color="auto"/>
                                                            <w:bottom w:val="none" w:sz="0" w:space="0" w:color="auto"/>
                                                            <w:right w:val="none" w:sz="0" w:space="0" w:color="auto"/>
                                                          </w:divBdr>
                                                          <w:divsChild>
                                                            <w:div w:id="382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1264037">
      <w:bodyDiv w:val="1"/>
      <w:marLeft w:val="0"/>
      <w:marRight w:val="0"/>
      <w:marTop w:val="0"/>
      <w:marBottom w:val="0"/>
      <w:divBdr>
        <w:top w:val="none" w:sz="0" w:space="0" w:color="auto"/>
        <w:left w:val="none" w:sz="0" w:space="0" w:color="auto"/>
        <w:bottom w:val="none" w:sz="0" w:space="0" w:color="auto"/>
        <w:right w:val="none" w:sz="0" w:space="0" w:color="auto"/>
      </w:divBdr>
      <w:divsChild>
        <w:div w:id="1956591123">
          <w:marLeft w:val="0"/>
          <w:marRight w:val="0"/>
          <w:marTop w:val="0"/>
          <w:marBottom w:val="0"/>
          <w:divBdr>
            <w:top w:val="none" w:sz="0" w:space="0" w:color="auto"/>
            <w:left w:val="none" w:sz="0" w:space="0" w:color="auto"/>
            <w:bottom w:val="none" w:sz="0" w:space="0" w:color="auto"/>
            <w:right w:val="none" w:sz="0" w:space="0" w:color="auto"/>
          </w:divBdr>
          <w:divsChild>
            <w:div w:id="1208759112">
              <w:marLeft w:val="0"/>
              <w:marRight w:val="0"/>
              <w:marTop w:val="0"/>
              <w:marBottom w:val="0"/>
              <w:divBdr>
                <w:top w:val="none" w:sz="0" w:space="0" w:color="auto"/>
                <w:left w:val="none" w:sz="0" w:space="0" w:color="auto"/>
                <w:bottom w:val="none" w:sz="0" w:space="0" w:color="auto"/>
                <w:right w:val="none" w:sz="0" w:space="0" w:color="auto"/>
              </w:divBdr>
              <w:divsChild>
                <w:div w:id="783884649">
                  <w:marLeft w:val="0"/>
                  <w:marRight w:val="0"/>
                  <w:marTop w:val="0"/>
                  <w:marBottom w:val="0"/>
                  <w:divBdr>
                    <w:top w:val="none" w:sz="0" w:space="0" w:color="auto"/>
                    <w:left w:val="none" w:sz="0" w:space="0" w:color="auto"/>
                    <w:bottom w:val="none" w:sz="0" w:space="0" w:color="auto"/>
                    <w:right w:val="none" w:sz="0" w:space="0" w:color="auto"/>
                  </w:divBdr>
                  <w:divsChild>
                    <w:div w:id="1545756730">
                      <w:marLeft w:val="0"/>
                      <w:marRight w:val="0"/>
                      <w:marTop w:val="0"/>
                      <w:marBottom w:val="0"/>
                      <w:divBdr>
                        <w:top w:val="none" w:sz="0" w:space="0" w:color="auto"/>
                        <w:left w:val="none" w:sz="0" w:space="0" w:color="auto"/>
                        <w:bottom w:val="none" w:sz="0" w:space="0" w:color="auto"/>
                        <w:right w:val="none" w:sz="0" w:space="0" w:color="auto"/>
                      </w:divBdr>
                      <w:divsChild>
                        <w:div w:id="1440643133">
                          <w:marLeft w:val="0"/>
                          <w:marRight w:val="0"/>
                          <w:marTop w:val="0"/>
                          <w:marBottom w:val="0"/>
                          <w:divBdr>
                            <w:top w:val="none" w:sz="0" w:space="0" w:color="auto"/>
                            <w:left w:val="none" w:sz="0" w:space="0" w:color="auto"/>
                            <w:bottom w:val="none" w:sz="0" w:space="0" w:color="auto"/>
                            <w:right w:val="none" w:sz="0" w:space="0" w:color="auto"/>
                          </w:divBdr>
                          <w:divsChild>
                            <w:div w:id="1125151761">
                              <w:marLeft w:val="0"/>
                              <w:marRight w:val="0"/>
                              <w:marTop w:val="0"/>
                              <w:marBottom w:val="0"/>
                              <w:divBdr>
                                <w:top w:val="none" w:sz="0" w:space="0" w:color="auto"/>
                                <w:left w:val="none" w:sz="0" w:space="0" w:color="auto"/>
                                <w:bottom w:val="none" w:sz="0" w:space="0" w:color="auto"/>
                                <w:right w:val="none" w:sz="0" w:space="0" w:color="auto"/>
                              </w:divBdr>
                              <w:divsChild>
                                <w:div w:id="1004435062">
                                  <w:marLeft w:val="0"/>
                                  <w:marRight w:val="0"/>
                                  <w:marTop w:val="0"/>
                                  <w:marBottom w:val="0"/>
                                  <w:divBdr>
                                    <w:top w:val="none" w:sz="0" w:space="0" w:color="auto"/>
                                    <w:left w:val="none" w:sz="0" w:space="0" w:color="auto"/>
                                    <w:bottom w:val="none" w:sz="0" w:space="0" w:color="auto"/>
                                    <w:right w:val="none" w:sz="0" w:space="0" w:color="auto"/>
                                  </w:divBdr>
                                  <w:divsChild>
                                    <w:div w:id="962464306">
                                      <w:marLeft w:val="0"/>
                                      <w:marRight w:val="0"/>
                                      <w:marTop w:val="0"/>
                                      <w:marBottom w:val="0"/>
                                      <w:divBdr>
                                        <w:top w:val="none" w:sz="0" w:space="0" w:color="auto"/>
                                        <w:left w:val="none" w:sz="0" w:space="0" w:color="auto"/>
                                        <w:bottom w:val="none" w:sz="0" w:space="0" w:color="auto"/>
                                        <w:right w:val="none" w:sz="0" w:space="0" w:color="auto"/>
                                      </w:divBdr>
                                      <w:divsChild>
                                        <w:div w:id="1578829225">
                                          <w:marLeft w:val="0"/>
                                          <w:marRight w:val="0"/>
                                          <w:marTop w:val="0"/>
                                          <w:marBottom w:val="0"/>
                                          <w:divBdr>
                                            <w:top w:val="none" w:sz="0" w:space="0" w:color="auto"/>
                                            <w:left w:val="none" w:sz="0" w:space="0" w:color="auto"/>
                                            <w:bottom w:val="none" w:sz="0" w:space="0" w:color="auto"/>
                                            <w:right w:val="none" w:sz="0" w:space="0" w:color="auto"/>
                                          </w:divBdr>
                                          <w:divsChild>
                                            <w:div w:id="96798376">
                                              <w:marLeft w:val="0"/>
                                              <w:marRight w:val="0"/>
                                              <w:marTop w:val="0"/>
                                              <w:marBottom w:val="0"/>
                                              <w:divBdr>
                                                <w:top w:val="none" w:sz="0" w:space="0" w:color="auto"/>
                                                <w:left w:val="none" w:sz="0" w:space="0" w:color="auto"/>
                                                <w:bottom w:val="none" w:sz="0" w:space="0" w:color="auto"/>
                                                <w:right w:val="none" w:sz="0" w:space="0" w:color="auto"/>
                                              </w:divBdr>
                                              <w:divsChild>
                                                <w:div w:id="1039017760">
                                                  <w:marLeft w:val="0"/>
                                                  <w:marRight w:val="0"/>
                                                  <w:marTop w:val="0"/>
                                                  <w:marBottom w:val="0"/>
                                                  <w:divBdr>
                                                    <w:top w:val="none" w:sz="0" w:space="0" w:color="auto"/>
                                                    <w:left w:val="none" w:sz="0" w:space="0" w:color="auto"/>
                                                    <w:bottom w:val="none" w:sz="0" w:space="0" w:color="auto"/>
                                                    <w:right w:val="none" w:sz="0" w:space="0" w:color="auto"/>
                                                  </w:divBdr>
                                                  <w:divsChild>
                                                    <w:div w:id="200748417">
                                                      <w:marLeft w:val="0"/>
                                                      <w:marRight w:val="0"/>
                                                      <w:marTop w:val="0"/>
                                                      <w:marBottom w:val="0"/>
                                                      <w:divBdr>
                                                        <w:top w:val="none" w:sz="0" w:space="0" w:color="auto"/>
                                                        <w:left w:val="none" w:sz="0" w:space="0" w:color="auto"/>
                                                        <w:bottom w:val="none" w:sz="0" w:space="0" w:color="auto"/>
                                                        <w:right w:val="none" w:sz="0" w:space="0" w:color="auto"/>
                                                      </w:divBdr>
                                                      <w:divsChild>
                                                        <w:div w:id="2020765928">
                                                          <w:marLeft w:val="0"/>
                                                          <w:marRight w:val="0"/>
                                                          <w:marTop w:val="0"/>
                                                          <w:marBottom w:val="0"/>
                                                          <w:divBdr>
                                                            <w:top w:val="none" w:sz="0" w:space="0" w:color="auto"/>
                                                            <w:left w:val="none" w:sz="0" w:space="0" w:color="auto"/>
                                                            <w:bottom w:val="none" w:sz="0" w:space="0" w:color="auto"/>
                                                            <w:right w:val="none" w:sz="0" w:space="0" w:color="auto"/>
                                                          </w:divBdr>
                                                          <w:divsChild>
                                                            <w:div w:id="3745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43561845">
      <w:bodyDiv w:val="1"/>
      <w:marLeft w:val="0"/>
      <w:marRight w:val="0"/>
      <w:marTop w:val="0"/>
      <w:marBottom w:val="0"/>
      <w:divBdr>
        <w:top w:val="none" w:sz="0" w:space="0" w:color="auto"/>
        <w:left w:val="none" w:sz="0" w:space="0" w:color="auto"/>
        <w:bottom w:val="none" w:sz="0" w:space="0" w:color="auto"/>
        <w:right w:val="none" w:sz="0" w:space="0" w:color="auto"/>
      </w:divBdr>
    </w:div>
    <w:div w:id="545677871">
      <w:bodyDiv w:val="1"/>
      <w:marLeft w:val="0"/>
      <w:marRight w:val="0"/>
      <w:marTop w:val="0"/>
      <w:marBottom w:val="0"/>
      <w:divBdr>
        <w:top w:val="none" w:sz="0" w:space="0" w:color="auto"/>
        <w:left w:val="none" w:sz="0" w:space="0" w:color="auto"/>
        <w:bottom w:val="none" w:sz="0" w:space="0" w:color="auto"/>
        <w:right w:val="none" w:sz="0" w:space="0" w:color="auto"/>
      </w:divBdr>
    </w:div>
    <w:div w:id="561062313">
      <w:bodyDiv w:val="1"/>
      <w:marLeft w:val="0"/>
      <w:marRight w:val="0"/>
      <w:marTop w:val="0"/>
      <w:marBottom w:val="0"/>
      <w:divBdr>
        <w:top w:val="none" w:sz="0" w:space="0" w:color="auto"/>
        <w:left w:val="none" w:sz="0" w:space="0" w:color="auto"/>
        <w:bottom w:val="none" w:sz="0" w:space="0" w:color="auto"/>
        <w:right w:val="none" w:sz="0" w:space="0" w:color="auto"/>
      </w:divBdr>
      <w:divsChild>
        <w:div w:id="1160804968">
          <w:marLeft w:val="0"/>
          <w:marRight w:val="0"/>
          <w:marTop w:val="0"/>
          <w:marBottom w:val="0"/>
          <w:divBdr>
            <w:top w:val="none" w:sz="0" w:space="0" w:color="auto"/>
            <w:left w:val="none" w:sz="0" w:space="0" w:color="auto"/>
            <w:bottom w:val="none" w:sz="0" w:space="0" w:color="auto"/>
            <w:right w:val="none" w:sz="0" w:space="0" w:color="auto"/>
          </w:divBdr>
          <w:divsChild>
            <w:div w:id="1149204076">
              <w:marLeft w:val="0"/>
              <w:marRight w:val="0"/>
              <w:marTop w:val="0"/>
              <w:marBottom w:val="0"/>
              <w:divBdr>
                <w:top w:val="none" w:sz="0" w:space="0" w:color="auto"/>
                <w:left w:val="none" w:sz="0" w:space="0" w:color="auto"/>
                <w:bottom w:val="none" w:sz="0" w:space="0" w:color="auto"/>
                <w:right w:val="none" w:sz="0" w:space="0" w:color="auto"/>
              </w:divBdr>
              <w:divsChild>
                <w:div w:id="339242801">
                  <w:marLeft w:val="0"/>
                  <w:marRight w:val="0"/>
                  <w:marTop w:val="0"/>
                  <w:marBottom w:val="0"/>
                  <w:divBdr>
                    <w:top w:val="none" w:sz="0" w:space="0" w:color="auto"/>
                    <w:left w:val="none" w:sz="0" w:space="0" w:color="auto"/>
                    <w:bottom w:val="none" w:sz="0" w:space="0" w:color="auto"/>
                    <w:right w:val="none" w:sz="0" w:space="0" w:color="auto"/>
                  </w:divBdr>
                  <w:divsChild>
                    <w:div w:id="1278633675">
                      <w:marLeft w:val="0"/>
                      <w:marRight w:val="0"/>
                      <w:marTop w:val="0"/>
                      <w:marBottom w:val="0"/>
                      <w:divBdr>
                        <w:top w:val="none" w:sz="0" w:space="0" w:color="auto"/>
                        <w:left w:val="none" w:sz="0" w:space="0" w:color="auto"/>
                        <w:bottom w:val="none" w:sz="0" w:space="0" w:color="auto"/>
                        <w:right w:val="none" w:sz="0" w:space="0" w:color="auto"/>
                      </w:divBdr>
                      <w:divsChild>
                        <w:div w:id="1206139026">
                          <w:marLeft w:val="0"/>
                          <w:marRight w:val="0"/>
                          <w:marTop w:val="0"/>
                          <w:marBottom w:val="0"/>
                          <w:divBdr>
                            <w:top w:val="none" w:sz="0" w:space="0" w:color="auto"/>
                            <w:left w:val="none" w:sz="0" w:space="0" w:color="auto"/>
                            <w:bottom w:val="none" w:sz="0" w:space="0" w:color="auto"/>
                            <w:right w:val="none" w:sz="0" w:space="0" w:color="auto"/>
                          </w:divBdr>
                          <w:divsChild>
                            <w:div w:id="1471897959">
                              <w:marLeft w:val="0"/>
                              <w:marRight w:val="0"/>
                              <w:marTop w:val="0"/>
                              <w:marBottom w:val="0"/>
                              <w:divBdr>
                                <w:top w:val="none" w:sz="0" w:space="0" w:color="auto"/>
                                <w:left w:val="none" w:sz="0" w:space="0" w:color="auto"/>
                                <w:bottom w:val="none" w:sz="0" w:space="0" w:color="auto"/>
                                <w:right w:val="none" w:sz="0" w:space="0" w:color="auto"/>
                              </w:divBdr>
                              <w:divsChild>
                                <w:div w:id="610939262">
                                  <w:marLeft w:val="0"/>
                                  <w:marRight w:val="0"/>
                                  <w:marTop w:val="0"/>
                                  <w:marBottom w:val="0"/>
                                  <w:divBdr>
                                    <w:top w:val="none" w:sz="0" w:space="0" w:color="auto"/>
                                    <w:left w:val="none" w:sz="0" w:space="0" w:color="auto"/>
                                    <w:bottom w:val="none" w:sz="0" w:space="0" w:color="auto"/>
                                    <w:right w:val="none" w:sz="0" w:space="0" w:color="auto"/>
                                  </w:divBdr>
                                  <w:divsChild>
                                    <w:div w:id="1100642767">
                                      <w:marLeft w:val="0"/>
                                      <w:marRight w:val="0"/>
                                      <w:marTop w:val="0"/>
                                      <w:marBottom w:val="0"/>
                                      <w:divBdr>
                                        <w:top w:val="none" w:sz="0" w:space="0" w:color="auto"/>
                                        <w:left w:val="none" w:sz="0" w:space="0" w:color="auto"/>
                                        <w:bottom w:val="none" w:sz="0" w:space="0" w:color="auto"/>
                                        <w:right w:val="none" w:sz="0" w:space="0" w:color="auto"/>
                                      </w:divBdr>
                                      <w:divsChild>
                                        <w:div w:id="1426144996">
                                          <w:marLeft w:val="0"/>
                                          <w:marRight w:val="0"/>
                                          <w:marTop w:val="0"/>
                                          <w:marBottom w:val="0"/>
                                          <w:divBdr>
                                            <w:top w:val="none" w:sz="0" w:space="0" w:color="auto"/>
                                            <w:left w:val="none" w:sz="0" w:space="0" w:color="auto"/>
                                            <w:bottom w:val="none" w:sz="0" w:space="0" w:color="auto"/>
                                            <w:right w:val="none" w:sz="0" w:space="0" w:color="auto"/>
                                          </w:divBdr>
                                          <w:divsChild>
                                            <w:div w:id="2144224620">
                                              <w:marLeft w:val="0"/>
                                              <w:marRight w:val="0"/>
                                              <w:marTop w:val="0"/>
                                              <w:marBottom w:val="0"/>
                                              <w:divBdr>
                                                <w:top w:val="none" w:sz="0" w:space="0" w:color="auto"/>
                                                <w:left w:val="none" w:sz="0" w:space="0" w:color="auto"/>
                                                <w:bottom w:val="none" w:sz="0" w:space="0" w:color="auto"/>
                                                <w:right w:val="none" w:sz="0" w:space="0" w:color="auto"/>
                                              </w:divBdr>
                                              <w:divsChild>
                                                <w:div w:id="231043443">
                                                  <w:marLeft w:val="0"/>
                                                  <w:marRight w:val="0"/>
                                                  <w:marTop w:val="0"/>
                                                  <w:marBottom w:val="0"/>
                                                  <w:divBdr>
                                                    <w:top w:val="none" w:sz="0" w:space="0" w:color="auto"/>
                                                    <w:left w:val="none" w:sz="0" w:space="0" w:color="auto"/>
                                                    <w:bottom w:val="none" w:sz="0" w:space="0" w:color="auto"/>
                                                    <w:right w:val="none" w:sz="0" w:space="0" w:color="auto"/>
                                                  </w:divBdr>
                                                  <w:divsChild>
                                                    <w:div w:id="629750468">
                                                      <w:marLeft w:val="0"/>
                                                      <w:marRight w:val="0"/>
                                                      <w:marTop w:val="0"/>
                                                      <w:marBottom w:val="0"/>
                                                      <w:divBdr>
                                                        <w:top w:val="none" w:sz="0" w:space="0" w:color="auto"/>
                                                        <w:left w:val="none" w:sz="0" w:space="0" w:color="auto"/>
                                                        <w:bottom w:val="none" w:sz="0" w:space="0" w:color="auto"/>
                                                        <w:right w:val="none" w:sz="0" w:space="0" w:color="auto"/>
                                                      </w:divBdr>
                                                      <w:divsChild>
                                                        <w:div w:id="164132062">
                                                          <w:marLeft w:val="0"/>
                                                          <w:marRight w:val="0"/>
                                                          <w:marTop w:val="0"/>
                                                          <w:marBottom w:val="0"/>
                                                          <w:divBdr>
                                                            <w:top w:val="none" w:sz="0" w:space="0" w:color="auto"/>
                                                            <w:left w:val="none" w:sz="0" w:space="0" w:color="auto"/>
                                                            <w:bottom w:val="none" w:sz="0" w:space="0" w:color="auto"/>
                                                            <w:right w:val="none" w:sz="0" w:space="0" w:color="auto"/>
                                                          </w:divBdr>
                                                          <w:divsChild>
                                                            <w:div w:id="20454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3683841">
      <w:bodyDiv w:val="1"/>
      <w:marLeft w:val="0"/>
      <w:marRight w:val="0"/>
      <w:marTop w:val="0"/>
      <w:marBottom w:val="0"/>
      <w:divBdr>
        <w:top w:val="none" w:sz="0" w:space="0" w:color="auto"/>
        <w:left w:val="none" w:sz="0" w:space="0" w:color="auto"/>
        <w:bottom w:val="none" w:sz="0" w:space="0" w:color="auto"/>
        <w:right w:val="none" w:sz="0" w:space="0" w:color="auto"/>
      </w:divBdr>
    </w:div>
    <w:div w:id="572005126">
      <w:bodyDiv w:val="1"/>
      <w:marLeft w:val="0"/>
      <w:marRight w:val="0"/>
      <w:marTop w:val="0"/>
      <w:marBottom w:val="0"/>
      <w:divBdr>
        <w:top w:val="none" w:sz="0" w:space="0" w:color="auto"/>
        <w:left w:val="none" w:sz="0" w:space="0" w:color="auto"/>
        <w:bottom w:val="none" w:sz="0" w:space="0" w:color="auto"/>
        <w:right w:val="none" w:sz="0" w:space="0" w:color="auto"/>
      </w:divBdr>
    </w:div>
    <w:div w:id="573970507">
      <w:bodyDiv w:val="1"/>
      <w:marLeft w:val="0"/>
      <w:marRight w:val="0"/>
      <w:marTop w:val="0"/>
      <w:marBottom w:val="0"/>
      <w:divBdr>
        <w:top w:val="none" w:sz="0" w:space="0" w:color="auto"/>
        <w:left w:val="none" w:sz="0" w:space="0" w:color="auto"/>
        <w:bottom w:val="none" w:sz="0" w:space="0" w:color="auto"/>
        <w:right w:val="none" w:sz="0" w:space="0" w:color="auto"/>
      </w:divBdr>
    </w:div>
    <w:div w:id="577248438">
      <w:bodyDiv w:val="1"/>
      <w:marLeft w:val="0"/>
      <w:marRight w:val="0"/>
      <w:marTop w:val="0"/>
      <w:marBottom w:val="0"/>
      <w:divBdr>
        <w:top w:val="none" w:sz="0" w:space="0" w:color="auto"/>
        <w:left w:val="none" w:sz="0" w:space="0" w:color="auto"/>
        <w:bottom w:val="none" w:sz="0" w:space="0" w:color="auto"/>
        <w:right w:val="none" w:sz="0" w:space="0" w:color="auto"/>
      </w:divBdr>
    </w:div>
    <w:div w:id="585722502">
      <w:bodyDiv w:val="1"/>
      <w:marLeft w:val="0"/>
      <w:marRight w:val="0"/>
      <w:marTop w:val="0"/>
      <w:marBottom w:val="0"/>
      <w:divBdr>
        <w:top w:val="none" w:sz="0" w:space="0" w:color="auto"/>
        <w:left w:val="none" w:sz="0" w:space="0" w:color="auto"/>
        <w:bottom w:val="none" w:sz="0" w:space="0" w:color="auto"/>
        <w:right w:val="none" w:sz="0" w:space="0" w:color="auto"/>
      </w:divBdr>
    </w:div>
    <w:div w:id="593898308">
      <w:bodyDiv w:val="1"/>
      <w:marLeft w:val="0"/>
      <w:marRight w:val="0"/>
      <w:marTop w:val="0"/>
      <w:marBottom w:val="0"/>
      <w:divBdr>
        <w:top w:val="none" w:sz="0" w:space="0" w:color="auto"/>
        <w:left w:val="none" w:sz="0" w:space="0" w:color="auto"/>
        <w:bottom w:val="none" w:sz="0" w:space="0" w:color="auto"/>
        <w:right w:val="none" w:sz="0" w:space="0" w:color="auto"/>
      </w:divBdr>
    </w:div>
    <w:div w:id="599995728">
      <w:bodyDiv w:val="1"/>
      <w:marLeft w:val="0"/>
      <w:marRight w:val="0"/>
      <w:marTop w:val="0"/>
      <w:marBottom w:val="0"/>
      <w:divBdr>
        <w:top w:val="none" w:sz="0" w:space="0" w:color="auto"/>
        <w:left w:val="none" w:sz="0" w:space="0" w:color="auto"/>
        <w:bottom w:val="none" w:sz="0" w:space="0" w:color="auto"/>
        <w:right w:val="none" w:sz="0" w:space="0" w:color="auto"/>
      </w:divBdr>
    </w:div>
    <w:div w:id="601843639">
      <w:bodyDiv w:val="1"/>
      <w:marLeft w:val="0"/>
      <w:marRight w:val="0"/>
      <w:marTop w:val="0"/>
      <w:marBottom w:val="0"/>
      <w:divBdr>
        <w:top w:val="none" w:sz="0" w:space="0" w:color="auto"/>
        <w:left w:val="none" w:sz="0" w:space="0" w:color="auto"/>
        <w:bottom w:val="none" w:sz="0" w:space="0" w:color="auto"/>
        <w:right w:val="none" w:sz="0" w:space="0" w:color="auto"/>
      </w:divBdr>
    </w:div>
    <w:div w:id="605842622">
      <w:bodyDiv w:val="1"/>
      <w:marLeft w:val="0"/>
      <w:marRight w:val="0"/>
      <w:marTop w:val="0"/>
      <w:marBottom w:val="0"/>
      <w:divBdr>
        <w:top w:val="none" w:sz="0" w:space="0" w:color="auto"/>
        <w:left w:val="none" w:sz="0" w:space="0" w:color="auto"/>
        <w:bottom w:val="none" w:sz="0" w:space="0" w:color="auto"/>
        <w:right w:val="none" w:sz="0" w:space="0" w:color="auto"/>
      </w:divBdr>
    </w:div>
    <w:div w:id="610934479">
      <w:bodyDiv w:val="1"/>
      <w:marLeft w:val="0"/>
      <w:marRight w:val="0"/>
      <w:marTop w:val="0"/>
      <w:marBottom w:val="0"/>
      <w:divBdr>
        <w:top w:val="none" w:sz="0" w:space="0" w:color="auto"/>
        <w:left w:val="none" w:sz="0" w:space="0" w:color="auto"/>
        <w:bottom w:val="none" w:sz="0" w:space="0" w:color="auto"/>
        <w:right w:val="none" w:sz="0" w:space="0" w:color="auto"/>
      </w:divBdr>
    </w:div>
    <w:div w:id="615914833">
      <w:bodyDiv w:val="1"/>
      <w:marLeft w:val="0"/>
      <w:marRight w:val="0"/>
      <w:marTop w:val="0"/>
      <w:marBottom w:val="0"/>
      <w:divBdr>
        <w:top w:val="none" w:sz="0" w:space="0" w:color="auto"/>
        <w:left w:val="none" w:sz="0" w:space="0" w:color="auto"/>
        <w:bottom w:val="none" w:sz="0" w:space="0" w:color="auto"/>
        <w:right w:val="none" w:sz="0" w:space="0" w:color="auto"/>
      </w:divBdr>
    </w:div>
    <w:div w:id="635457222">
      <w:bodyDiv w:val="1"/>
      <w:marLeft w:val="0"/>
      <w:marRight w:val="0"/>
      <w:marTop w:val="0"/>
      <w:marBottom w:val="0"/>
      <w:divBdr>
        <w:top w:val="none" w:sz="0" w:space="0" w:color="auto"/>
        <w:left w:val="none" w:sz="0" w:space="0" w:color="auto"/>
        <w:bottom w:val="none" w:sz="0" w:space="0" w:color="auto"/>
        <w:right w:val="none" w:sz="0" w:space="0" w:color="auto"/>
      </w:divBdr>
    </w:div>
    <w:div w:id="645160902">
      <w:bodyDiv w:val="1"/>
      <w:marLeft w:val="0"/>
      <w:marRight w:val="0"/>
      <w:marTop w:val="0"/>
      <w:marBottom w:val="0"/>
      <w:divBdr>
        <w:top w:val="none" w:sz="0" w:space="0" w:color="auto"/>
        <w:left w:val="none" w:sz="0" w:space="0" w:color="auto"/>
        <w:bottom w:val="none" w:sz="0" w:space="0" w:color="auto"/>
        <w:right w:val="none" w:sz="0" w:space="0" w:color="auto"/>
      </w:divBdr>
    </w:div>
    <w:div w:id="648096686">
      <w:bodyDiv w:val="1"/>
      <w:marLeft w:val="0"/>
      <w:marRight w:val="0"/>
      <w:marTop w:val="0"/>
      <w:marBottom w:val="0"/>
      <w:divBdr>
        <w:top w:val="none" w:sz="0" w:space="0" w:color="auto"/>
        <w:left w:val="none" w:sz="0" w:space="0" w:color="auto"/>
        <w:bottom w:val="none" w:sz="0" w:space="0" w:color="auto"/>
        <w:right w:val="none" w:sz="0" w:space="0" w:color="auto"/>
      </w:divBdr>
    </w:div>
    <w:div w:id="659381612">
      <w:bodyDiv w:val="1"/>
      <w:marLeft w:val="0"/>
      <w:marRight w:val="0"/>
      <w:marTop w:val="0"/>
      <w:marBottom w:val="0"/>
      <w:divBdr>
        <w:top w:val="none" w:sz="0" w:space="0" w:color="auto"/>
        <w:left w:val="none" w:sz="0" w:space="0" w:color="auto"/>
        <w:bottom w:val="none" w:sz="0" w:space="0" w:color="auto"/>
        <w:right w:val="none" w:sz="0" w:space="0" w:color="auto"/>
      </w:divBdr>
    </w:div>
    <w:div w:id="662469944">
      <w:bodyDiv w:val="1"/>
      <w:marLeft w:val="0"/>
      <w:marRight w:val="0"/>
      <w:marTop w:val="0"/>
      <w:marBottom w:val="0"/>
      <w:divBdr>
        <w:top w:val="none" w:sz="0" w:space="0" w:color="auto"/>
        <w:left w:val="none" w:sz="0" w:space="0" w:color="auto"/>
        <w:bottom w:val="none" w:sz="0" w:space="0" w:color="auto"/>
        <w:right w:val="none" w:sz="0" w:space="0" w:color="auto"/>
      </w:divBdr>
    </w:div>
    <w:div w:id="673990478">
      <w:bodyDiv w:val="1"/>
      <w:marLeft w:val="0"/>
      <w:marRight w:val="0"/>
      <w:marTop w:val="0"/>
      <w:marBottom w:val="0"/>
      <w:divBdr>
        <w:top w:val="none" w:sz="0" w:space="0" w:color="auto"/>
        <w:left w:val="none" w:sz="0" w:space="0" w:color="auto"/>
        <w:bottom w:val="none" w:sz="0" w:space="0" w:color="auto"/>
        <w:right w:val="none" w:sz="0" w:space="0" w:color="auto"/>
      </w:divBdr>
    </w:div>
    <w:div w:id="701131356">
      <w:bodyDiv w:val="1"/>
      <w:marLeft w:val="0"/>
      <w:marRight w:val="0"/>
      <w:marTop w:val="0"/>
      <w:marBottom w:val="0"/>
      <w:divBdr>
        <w:top w:val="none" w:sz="0" w:space="0" w:color="auto"/>
        <w:left w:val="none" w:sz="0" w:space="0" w:color="auto"/>
        <w:bottom w:val="none" w:sz="0" w:space="0" w:color="auto"/>
        <w:right w:val="none" w:sz="0" w:space="0" w:color="auto"/>
      </w:divBdr>
    </w:div>
    <w:div w:id="712732200">
      <w:bodyDiv w:val="1"/>
      <w:marLeft w:val="0"/>
      <w:marRight w:val="0"/>
      <w:marTop w:val="0"/>
      <w:marBottom w:val="0"/>
      <w:divBdr>
        <w:top w:val="none" w:sz="0" w:space="0" w:color="auto"/>
        <w:left w:val="none" w:sz="0" w:space="0" w:color="auto"/>
        <w:bottom w:val="none" w:sz="0" w:space="0" w:color="auto"/>
        <w:right w:val="none" w:sz="0" w:space="0" w:color="auto"/>
      </w:divBdr>
    </w:div>
    <w:div w:id="736515651">
      <w:bodyDiv w:val="1"/>
      <w:marLeft w:val="0"/>
      <w:marRight w:val="0"/>
      <w:marTop w:val="0"/>
      <w:marBottom w:val="0"/>
      <w:divBdr>
        <w:top w:val="none" w:sz="0" w:space="0" w:color="auto"/>
        <w:left w:val="none" w:sz="0" w:space="0" w:color="auto"/>
        <w:bottom w:val="none" w:sz="0" w:space="0" w:color="auto"/>
        <w:right w:val="none" w:sz="0" w:space="0" w:color="auto"/>
      </w:divBdr>
    </w:div>
    <w:div w:id="737021880">
      <w:bodyDiv w:val="1"/>
      <w:marLeft w:val="0"/>
      <w:marRight w:val="0"/>
      <w:marTop w:val="0"/>
      <w:marBottom w:val="0"/>
      <w:divBdr>
        <w:top w:val="none" w:sz="0" w:space="0" w:color="auto"/>
        <w:left w:val="none" w:sz="0" w:space="0" w:color="auto"/>
        <w:bottom w:val="none" w:sz="0" w:space="0" w:color="auto"/>
        <w:right w:val="none" w:sz="0" w:space="0" w:color="auto"/>
      </w:divBdr>
    </w:div>
    <w:div w:id="738795265">
      <w:bodyDiv w:val="1"/>
      <w:marLeft w:val="0"/>
      <w:marRight w:val="0"/>
      <w:marTop w:val="0"/>
      <w:marBottom w:val="0"/>
      <w:divBdr>
        <w:top w:val="none" w:sz="0" w:space="0" w:color="auto"/>
        <w:left w:val="none" w:sz="0" w:space="0" w:color="auto"/>
        <w:bottom w:val="none" w:sz="0" w:space="0" w:color="auto"/>
        <w:right w:val="none" w:sz="0" w:space="0" w:color="auto"/>
      </w:divBdr>
      <w:divsChild>
        <w:div w:id="1984657761">
          <w:marLeft w:val="0"/>
          <w:marRight w:val="0"/>
          <w:marTop w:val="0"/>
          <w:marBottom w:val="0"/>
          <w:divBdr>
            <w:top w:val="none" w:sz="0" w:space="0" w:color="auto"/>
            <w:left w:val="none" w:sz="0" w:space="0" w:color="auto"/>
            <w:bottom w:val="none" w:sz="0" w:space="0" w:color="auto"/>
            <w:right w:val="none" w:sz="0" w:space="0" w:color="auto"/>
          </w:divBdr>
          <w:divsChild>
            <w:div w:id="136774452">
              <w:marLeft w:val="0"/>
              <w:marRight w:val="0"/>
              <w:marTop w:val="0"/>
              <w:marBottom w:val="0"/>
              <w:divBdr>
                <w:top w:val="none" w:sz="0" w:space="0" w:color="auto"/>
                <w:left w:val="none" w:sz="0" w:space="0" w:color="auto"/>
                <w:bottom w:val="none" w:sz="0" w:space="0" w:color="auto"/>
                <w:right w:val="none" w:sz="0" w:space="0" w:color="auto"/>
              </w:divBdr>
              <w:divsChild>
                <w:div w:id="772362452">
                  <w:marLeft w:val="0"/>
                  <w:marRight w:val="0"/>
                  <w:marTop w:val="0"/>
                  <w:marBottom w:val="0"/>
                  <w:divBdr>
                    <w:top w:val="none" w:sz="0" w:space="0" w:color="auto"/>
                    <w:left w:val="none" w:sz="0" w:space="0" w:color="auto"/>
                    <w:bottom w:val="none" w:sz="0" w:space="0" w:color="auto"/>
                    <w:right w:val="none" w:sz="0" w:space="0" w:color="auto"/>
                  </w:divBdr>
                  <w:divsChild>
                    <w:div w:id="23871680">
                      <w:marLeft w:val="0"/>
                      <w:marRight w:val="0"/>
                      <w:marTop w:val="0"/>
                      <w:marBottom w:val="0"/>
                      <w:divBdr>
                        <w:top w:val="none" w:sz="0" w:space="0" w:color="auto"/>
                        <w:left w:val="none" w:sz="0" w:space="0" w:color="auto"/>
                        <w:bottom w:val="none" w:sz="0" w:space="0" w:color="auto"/>
                        <w:right w:val="none" w:sz="0" w:space="0" w:color="auto"/>
                      </w:divBdr>
                      <w:divsChild>
                        <w:div w:id="122581003">
                          <w:marLeft w:val="0"/>
                          <w:marRight w:val="0"/>
                          <w:marTop w:val="0"/>
                          <w:marBottom w:val="0"/>
                          <w:divBdr>
                            <w:top w:val="none" w:sz="0" w:space="0" w:color="auto"/>
                            <w:left w:val="none" w:sz="0" w:space="0" w:color="auto"/>
                            <w:bottom w:val="none" w:sz="0" w:space="0" w:color="auto"/>
                            <w:right w:val="none" w:sz="0" w:space="0" w:color="auto"/>
                          </w:divBdr>
                          <w:divsChild>
                            <w:div w:id="1831823124">
                              <w:marLeft w:val="0"/>
                              <w:marRight w:val="0"/>
                              <w:marTop w:val="0"/>
                              <w:marBottom w:val="0"/>
                              <w:divBdr>
                                <w:top w:val="none" w:sz="0" w:space="0" w:color="auto"/>
                                <w:left w:val="none" w:sz="0" w:space="0" w:color="auto"/>
                                <w:bottom w:val="none" w:sz="0" w:space="0" w:color="auto"/>
                                <w:right w:val="none" w:sz="0" w:space="0" w:color="auto"/>
                              </w:divBdr>
                              <w:divsChild>
                                <w:div w:id="1904483696">
                                  <w:marLeft w:val="0"/>
                                  <w:marRight w:val="0"/>
                                  <w:marTop w:val="0"/>
                                  <w:marBottom w:val="0"/>
                                  <w:divBdr>
                                    <w:top w:val="none" w:sz="0" w:space="0" w:color="auto"/>
                                    <w:left w:val="none" w:sz="0" w:space="0" w:color="auto"/>
                                    <w:bottom w:val="none" w:sz="0" w:space="0" w:color="auto"/>
                                    <w:right w:val="none" w:sz="0" w:space="0" w:color="auto"/>
                                  </w:divBdr>
                                  <w:divsChild>
                                    <w:div w:id="787970633">
                                      <w:marLeft w:val="0"/>
                                      <w:marRight w:val="0"/>
                                      <w:marTop w:val="0"/>
                                      <w:marBottom w:val="0"/>
                                      <w:divBdr>
                                        <w:top w:val="none" w:sz="0" w:space="0" w:color="auto"/>
                                        <w:left w:val="none" w:sz="0" w:space="0" w:color="auto"/>
                                        <w:bottom w:val="none" w:sz="0" w:space="0" w:color="auto"/>
                                        <w:right w:val="none" w:sz="0" w:space="0" w:color="auto"/>
                                      </w:divBdr>
                                      <w:divsChild>
                                        <w:div w:id="1107192140">
                                          <w:marLeft w:val="0"/>
                                          <w:marRight w:val="0"/>
                                          <w:marTop w:val="0"/>
                                          <w:marBottom w:val="0"/>
                                          <w:divBdr>
                                            <w:top w:val="none" w:sz="0" w:space="0" w:color="auto"/>
                                            <w:left w:val="none" w:sz="0" w:space="0" w:color="auto"/>
                                            <w:bottom w:val="none" w:sz="0" w:space="0" w:color="auto"/>
                                            <w:right w:val="none" w:sz="0" w:space="0" w:color="auto"/>
                                          </w:divBdr>
                                          <w:divsChild>
                                            <w:div w:id="2031254562">
                                              <w:marLeft w:val="0"/>
                                              <w:marRight w:val="0"/>
                                              <w:marTop w:val="0"/>
                                              <w:marBottom w:val="0"/>
                                              <w:divBdr>
                                                <w:top w:val="none" w:sz="0" w:space="0" w:color="auto"/>
                                                <w:left w:val="none" w:sz="0" w:space="0" w:color="auto"/>
                                                <w:bottom w:val="none" w:sz="0" w:space="0" w:color="auto"/>
                                                <w:right w:val="none" w:sz="0" w:space="0" w:color="auto"/>
                                              </w:divBdr>
                                              <w:divsChild>
                                                <w:div w:id="899050994">
                                                  <w:marLeft w:val="0"/>
                                                  <w:marRight w:val="0"/>
                                                  <w:marTop w:val="0"/>
                                                  <w:marBottom w:val="0"/>
                                                  <w:divBdr>
                                                    <w:top w:val="none" w:sz="0" w:space="0" w:color="auto"/>
                                                    <w:left w:val="none" w:sz="0" w:space="0" w:color="auto"/>
                                                    <w:bottom w:val="none" w:sz="0" w:space="0" w:color="auto"/>
                                                    <w:right w:val="none" w:sz="0" w:space="0" w:color="auto"/>
                                                  </w:divBdr>
                                                  <w:divsChild>
                                                    <w:div w:id="1868567855">
                                                      <w:marLeft w:val="0"/>
                                                      <w:marRight w:val="0"/>
                                                      <w:marTop w:val="0"/>
                                                      <w:marBottom w:val="0"/>
                                                      <w:divBdr>
                                                        <w:top w:val="none" w:sz="0" w:space="0" w:color="auto"/>
                                                        <w:left w:val="none" w:sz="0" w:space="0" w:color="auto"/>
                                                        <w:bottom w:val="none" w:sz="0" w:space="0" w:color="auto"/>
                                                        <w:right w:val="none" w:sz="0" w:space="0" w:color="auto"/>
                                                      </w:divBdr>
                                                      <w:divsChild>
                                                        <w:div w:id="511139776">
                                                          <w:marLeft w:val="0"/>
                                                          <w:marRight w:val="0"/>
                                                          <w:marTop w:val="0"/>
                                                          <w:marBottom w:val="0"/>
                                                          <w:divBdr>
                                                            <w:top w:val="none" w:sz="0" w:space="0" w:color="auto"/>
                                                            <w:left w:val="none" w:sz="0" w:space="0" w:color="auto"/>
                                                            <w:bottom w:val="none" w:sz="0" w:space="0" w:color="auto"/>
                                                            <w:right w:val="none" w:sz="0" w:space="0" w:color="auto"/>
                                                          </w:divBdr>
                                                          <w:divsChild>
                                                            <w:div w:id="78474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5956017">
      <w:bodyDiv w:val="1"/>
      <w:marLeft w:val="0"/>
      <w:marRight w:val="0"/>
      <w:marTop w:val="0"/>
      <w:marBottom w:val="0"/>
      <w:divBdr>
        <w:top w:val="none" w:sz="0" w:space="0" w:color="auto"/>
        <w:left w:val="none" w:sz="0" w:space="0" w:color="auto"/>
        <w:bottom w:val="none" w:sz="0" w:space="0" w:color="auto"/>
        <w:right w:val="none" w:sz="0" w:space="0" w:color="auto"/>
      </w:divBdr>
    </w:div>
    <w:div w:id="748232466">
      <w:bodyDiv w:val="1"/>
      <w:marLeft w:val="0"/>
      <w:marRight w:val="0"/>
      <w:marTop w:val="0"/>
      <w:marBottom w:val="0"/>
      <w:divBdr>
        <w:top w:val="none" w:sz="0" w:space="0" w:color="auto"/>
        <w:left w:val="none" w:sz="0" w:space="0" w:color="auto"/>
        <w:bottom w:val="none" w:sz="0" w:space="0" w:color="auto"/>
        <w:right w:val="none" w:sz="0" w:space="0" w:color="auto"/>
      </w:divBdr>
    </w:div>
    <w:div w:id="748386022">
      <w:bodyDiv w:val="1"/>
      <w:marLeft w:val="0"/>
      <w:marRight w:val="0"/>
      <w:marTop w:val="0"/>
      <w:marBottom w:val="0"/>
      <w:divBdr>
        <w:top w:val="none" w:sz="0" w:space="0" w:color="auto"/>
        <w:left w:val="none" w:sz="0" w:space="0" w:color="auto"/>
        <w:bottom w:val="none" w:sz="0" w:space="0" w:color="auto"/>
        <w:right w:val="none" w:sz="0" w:space="0" w:color="auto"/>
      </w:divBdr>
    </w:div>
    <w:div w:id="754011725">
      <w:bodyDiv w:val="1"/>
      <w:marLeft w:val="0"/>
      <w:marRight w:val="0"/>
      <w:marTop w:val="0"/>
      <w:marBottom w:val="0"/>
      <w:divBdr>
        <w:top w:val="none" w:sz="0" w:space="0" w:color="auto"/>
        <w:left w:val="none" w:sz="0" w:space="0" w:color="auto"/>
        <w:bottom w:val="none" w:sz="0" w:space="0" w:color="auto"/>
        <w:right w:val="none" w:sz="0" w:space="0" w:color="auto"/>
      </w:divBdr>
    </w:div>
    <w:div w:id="755321927">
      <w:bodyDiv w:val="1"/>
      <w:marLeft w:val="0"/>
      <w:marRight w:val="0"/>
      <w:marTop w:val="0"/>
      <w:marBottom w:val="0"/>
      <w:divBdr>
        <w:top w:val="none" w:sz="0" w:space="0" w:color="auto"/>
        <w:left w:val="none" w:sz="0" w:space="0" w:color="auto"/>
        <w:bottom w:val="none" w:sz="0" w:space="0" w:color="auto"/>
        <w:right w:val="none" w:sz="0" w:space="0" w:color="auto"/>
      </w:divBdr>
    </w:div>
    <w:div w:id="759832594">
      <w:bodyDiv w:val="1"/>
      <w:marLeft w:val="0"/>
      <w:marRight w:val="0"/>
      <w:marTop w:val="0"/>
      <w:marBottom w:val="0"/>
      <w:divBdr>
        <w:top w:val="none" w:sz="0" w:space="0" w:color="auto"/>
        <w:left w:val="none" w:sz="0" w:space="0" w:color="auto"/>
        <w:bottom w:val="none" w:sz="0" w:space="0" w:color="auto"/>
        <w:right w:val="none" w:sz="0" w:space="0" w:color="auto"/>
      </w:divBdr>
    </w:div>
    <w:div w:id="764806584">
      <w:bodyDiv w:val="1"/>
      <w:marLeft w:val="0"/>
      <w:marRight w:val="0"/>
      <w:marTop w:val="0"/>
      <w:marBottom w:val="0"/>
      <w:divBdr>
        <w:top w:val="none" w:sz="0" w:space="0" w:color="auto"/>
        <w:left w:val="none" w:sz="0" w:space="0" w:color="auto"/>
        <w:bottom w:val="none" w:sz="0" w:space="0" w:color="auto"/>
        <w:right w:val="none" w:sz="0" w:space="0" w:color="auto"/>
      </w:divBdr>
    </w:div>
    <w:div w:id="766851071">
      <w:bodyDiv w:val="1"/>
      <w:marLeft w:val="0"/>
      <w:marRight w:val="0"/>
      <w:marTop w:val="0"/>
      <w:marBottom w:val="0"/>
      <w:divBdr>
        <w:top w:val="none" w:sz="0" w:space="0" w:color="auto"/>
        <w:left w:val="none" w:sz="0" w:space="0" w:color="auto"/>
        <w:bottom w:val="none" w:sz="0" w:space="0" w:color="auto"/>
        <w:right w:val="none" w:sz="0" w:space="0" w:color="auto"/>
      </w:divBdr>
    </w:div>
    <w:div w:id="779421088">
      <w:bodyDiv w:val="1"/>
      <w:marLeft w:val="0"/>
      <w:marRight w:val="0"/>
      <w:marTop w:val="0"/>
      <w:marBottom w:val="0"/>
      <w:divBdr>
        <w:top w:val="none" w:sz="0" w:space="0" w:color="auto"/>
        <w:left w:val="none" w:sz="0" w:space="0" w:color="auto"/>
        <w:bottom w:val="none" w:sz="0" w:space="0" w:color="auto"/>
        <w:right w:val="none" w:sz="0" w:space="0" w:color="auto"/>
      </w:divBdr>
    </w:div>
    <w:div w:id="822087841">
      <w:bodyDiv w:val="1"/>
      <w:marLeft w:val="0"/>
      <w:marRight w:val="0"/>
      <w:marTop w:val="0"/>
      <w:marBottom w:val="0"/>
      <w:divBdr>
        <w:top w:val="none" w:sz="0" w:space="0" w:color="auto"/>
        <w:left w:val="none" w:sz="0" w:space="0" w:color="auto"/>
        <w:bottom w:val="none" w:sz="0" w:space="0" w:color="auto"/>
        <w:right w:val="none" w:sz="0" w:space="0" w:color="auto"/>
      </w:divBdr>
    </w:div>
    <w:div w:id="841702029">
      <w:bodyDiv w:val="1"/>
      <w:marLeft w:val="0"/>
      <w:marRight w:val="0"/>
      <w:marTop w:val="0"/>
      <w:marBottom w:val="0"/>
      <w:divBdr>
        <w:top w:val="none" w:sz="0" w:space="0" w:color="auto"/>
        <w:left w:val="none" w:sz="0" w:space="0" w:color="auto"/>
        <w:bottom w:val="none" w:sz="0" w:space="0" w:color="auto"/>
        <w:right w:val="none" w:sz="0" w:space="0" w:color="auto"/>
      </w:divBdr>
    </w:div>
    <w:div w:id="873153261">
      <w:bodyDiv w:val="1"/>
      <w:marLeft w:val="0"/>
      <w:marRight w:val="0"/>
      <w:marTop w:val="0"/>
      <w:marBottom w:val="0"/>
      <w:divBdr>
        <w:top w:val="none" w:sz="0" w:space="0" w:color="auto"/>
        <w:left w:val="none" w:sz="0" w:space="0" w:color="auto"/>
        <w:bottom w:val="none" w:sz="0" w:space="0" w:color="auto"/>
        <w:right w:val="none" w:sz="0" w:space="0" w:color="auto"/>
      </w:divBdr>
    </w:div>
    <w:div w:id="878709449">
      <w:bodyDiv w:val="1"/>
      <w:marLeft w:val="0"/>
      <w:marRight w:val="0"/>
      <w:marTop w:val="0"/>
      <w:marBottom w:val="0"/>
      <w:divBdr>
        <w:top w:val="none" w:sz="0" w:space="0" w:color="auto"/>
        <w:left w:val="none" w:sz="0" w:space="0" w:color="auto"/>
        <w:bottom w:val="none" w:sz="0" w:space="0" w:color="auto"/>
        <w:right w:val="none" w:sz="0" w:space="0" w:color="auto"/>
      </w:divBdr>
    </w:div>
    <w:div w:id="882522754">
      <w:bodyDiv w:val="1"/>
      <w:marLeft w:val="0"/>
      <w:marRight w:val="0"/>
      <w:marTop w:val="0"/>
      <w:marBottom w:val="0"/>
      <w:divBdr>
        <w:top w:val="none" w:sz="0" w:space="0" w:color="auto"/>
        <w:left w:val="none" w:sz="0" w:space="0" w:color="auto"/>
        <w:bottom w:val="none" w:sz="0" w:space="0" w:color="auto"/>
        <w:right w:val="none" w:sz="0" w:space="0" w:color="auto"/>
      </w:divBdr>
    </w:div>
    <w:div w:id="882861592">
      <w:bodyDiv w:val="1"/>
      <w:marLeft w:val="0"/>
      <w:marRight w:val="0"/>
      <w:marTop w:val="0"/>
      <w:marBottom w:val="0"/>
      <w:divBdr>
        <w:top w:val="none" w:sz="0" w:space="0" w:color="auto"/>
        <w:left w:val="none" w:sz="0" w:space="0" w:color="auto"/>
        <w:bottom w:val="none" w:sz="0" w:space="0" w:color="auto"/>
        <w:right w:val="none" w:sz="0" w:space="0" w:color="auto"/>
      </w:divBdr>
    </w:div>
    <w:div w:id="882904854">
      <w:bodyDiv w:val="1"/>
      <w:marLeft w:val="0"/>
      <w:marRight w:val="0"/>
      <w:marTop w:val="0"/>
      <w:marBottom w:val="0"/>
      <w:divBdr>
        <w:top w:val="none" w:sz="0" w:space="0" w:color="auto"/>
        <w:left w:val="none" w:sz="0" w:space="0" w:color="auto"/>
        <w:bottom w:val="none" w:sz="0" w:space="0" w:color="auto"/>
        <w:right w:val="none" w:sz="0" w:space="0" w:color="auto"/>
      </w:divBdr>
    </w:div>
    <w:div w:id="899436814">
      <w:bodyDiv w:val="1"/>
      <w:marLeft w:val="0"/>
      <w:marRight w:val="0"/>
      <w:marTop w:val="0"/>
      <w:marBottom w:val="0"/>
      <w:divBdr>
        <w:top w:val="none" w:sz="0" w:space="0" w:color="auto"/>
        <w:left w:val="none" w:sz="0" w:space="0" w:color="auto"/>
        <w:bottom w:val="none" w:sz="0" w:space="0" w:color="auto"/>
        <w:right w:val="none" w:sz="0" w:space="0" w:color="auto"/>
      </w:divBdr>
    </w:div>
    <w:div w:id="902176238">
      <w:bodyDiv w:val="1"/>
      <w:marLeft w:val="0"/>
      <w:marRight w:val="0"/>
      <w:marTop w:val="0"/>
      <w:marBottom w:val="0"/>
      <w:divBdr>
        <w:top w:val="none" w:sz="0" w:space="0" w:color="auto"/>
        <w:left w:val="none" w:sz="0" w:space="0" w:color="auto"/>
        <w:bottom w:val="none" w:sz="0" w:space="0" w:color="auto"/>
        <w:right w:val="none" w:sz="0" w:space="0" w:color="auto"/>
      </w:divBdr>
    </w:div>
    <w:div w:id="906451310">
      <w:bodyDiv w:val="1"/>
      <w:marLeft w:val="0"/>
      <w:marRight w:val="0"/>
      <w:marTop w:val="0"/>
      <w:marBottom w:val="0"/>
      <w:divBdr>
        <w:top w:val="none" w:sz="0" w:space="0" w:color="auto"/>
        <w:left w:val="none" w:sz="0" w:space="0" w:color="auto"/>
        <w:bottom w:val="none" w:sz="0" w:space="0" w:color="auto"/>
        <w:right w:val="none" w:sz="0" w:space="0" w:color="auto"/>
      </w:divBdr>
    </w:div>
    <w:div w:id="916668196">
      <w:bodyDiv w:val="1"/>
      <w:marLeft w:val="0"/>
      <w:marRight w:val="0"/>
      <w:marTop w:val="0"/>
      <w:marBottom w:val="0"/>
      <w:divBdr>
        <w:top w:val="none" w:sz="0" w:space="0" w:color="auto"/>
        <w:left w:val="none" w:sz="0" w:space="0" w:color="auto"/>
        <w:bottom w:val="none" w:sz="0" w:space="0" w:color="auto"/>
        <w:right w:val="none" w:sz="0" w:space="0" w:color="auto"/>
      </w:divBdr>
    </w:div>
    <w:div w:id="921530386">
      <w:bodyDiv w:val="1"/>
      <w:marLeft w:val="0"/>
      <w:marRight w:val="0"/>
      <w:marTop w:val="0"/>
      <w:marBottom w:val="0"/>
      <w:divBdr>
        <w:top w:val="none" w:sz="0" w:space="0" w:color="auto"/>
        <w:left w:val="none" w:sz="0" w:space="0" w:color="auto"/>
        <w:bottom w:val="none" w:sz="0" w:space="0" w:color="auto"/>
        <w:right w:val="none" w:sz="0" w:space="0" w:color="auto"/>
      </w:divBdr>
    </w:div>
    <w:div w:id="930744959">
      <w:bodyDiv w:val="1"/>
      <w:marLeft w:val="0"/>
      <w:marRight w:val="0"/>
      <w:marTop w:val="0"/>
      <w:marBottom w:val="0"/>
      <w:divBdr>
        <w:top w:val="none" w:sz="0" w:space="0" w:color="auto"/>
        <w:left w:val="none" w:sz="0" w:space="0" w:color="auto"/>
        <w:bottom w:val="none" w:sz="0" w:space="0" w:color="auto"/>
        <w:right w:val="none" w:sz="0" w:space="0" w:color="auto"/>
      </w:divBdr>
    </w:div>
    <w:div w:id="930892786">
      <w:bodyDiv w:val="1"/>
      <w:marLeft w:val="0"/>
      <w:marRight w:val="0"/>
      <w:marTop w:val="0"/>
      <w:marBottom w:val="0"/>
      <w:divBdr>
        <w:top w:val="none" w:sz="0" w:space="0" w:color="auto"/>
        <w:left w:val="none" w:sz="0" w:space="0" w:color="auto"/>
        <w:bottom w:val="none" w:sz="0" w:space="0" w:color="auto"/>
        <w:right w:val="none" w:sz="0" w:space="0" w:color="auto"/>
      </w:divBdr>
    </w:div>
    <w:div w:id="932709489">
      <w:bodyDiv w:val="1"/>
      <w:marLeft w:val="0"/>
      <w:marRight w:val="0"/>
      <w:marTop w:val="0"/>
      <w:marBottom w:val="0"/>
      <w:divBdr>
        <w:top w:val="none" w:sz="0" w:space="0" w:color="auto"/>
        <w:left w:val="none" w:sz="0" w:space="0" w:color="auto"/>
        <w:bottom w:val="none" w:sz="0" w:space="0" w:color="auto"/>
        <w:right w:val="none" w:sz="0" w:space="0" w:color="auto"/>
      </w:divBdr>
    </w:div>
    <w:div w:id="937300162">
      <w:bodyDiv w:val="1"/>
      <w:marLeft w:val="0"/>
      <w:marRight w:val="0"/>
      <w:marTop w:val="0"/>
      <w:marBottom w:val="0"/>
      <w:divBdr>
        <w:top w:val="none" w:sz="0" w:space="0" w:color="auto"/>
        <w:left w:val="none" w:sz="0" w:space="0" w:color="auto"/>
        <w:bottom w:val="none" w:sz="0" w:space="0" w:color="auto"/>
        <w:right w:val="none" w:sz="0" w:space="0" w:color="auto"/>
      </w:divBdr>
      <w:divsChild>
        <w:div w:id="167716451">
          <w:marLeft w:val="0"/>
          <w:marRight w:val="0"/>
          <w:marTop w:val="0"/>
          <w:marBottom w:val="0"/>
          <w:divBdr>
            <w:top w:val="none" w:sz="0" w:space="0" w:color="auto"/>
            <w:left w:val="none" w:sz="0" w:space="0" w:color="auto"/>
            <w:bottom w:val="none" w:sz="0" w:space="0" w:color="auto"/>
            <w:right w:val="none" w:sz="0" w:space="0" w:color="auto"/>
          </w:divBdr>
          <w:divsChild>
            <w:div w:id="329333040">
              <w:marLeft w:val="0"/>
              <w:marRight w:val="0"/>
              <w:marTop w:val="0"/>
              <w:marBottom w:val="0"/>
              <w:divBdr>
                <w:top w:val="none" w:sz="0" w:space="0" w:color="auto"/>
                <w:left w:val="none" w:sz="0" w:space="0" w:color="auto"/>
                <w:bottom w:val="none" w:sz="0" w:space="0" w:color="auto"/>
                <w:right w:val="none" w:sz="0" w:space="0" w:color="auto"/>
              </w:divBdr>
              <w:divsChild>
                <w:div w:id="650524109">
                  <w:marLeft w:val="0"/>
                  <w:marRight w:val="0"/>
                  <w:marTop w:val="0"/>
                  <w:marBottom w:val="0"/>
                  <w:divBdr>
                    <w:top w:val="none" w:sz="0" w:space="0" w:color="auto"/>
                    <w:left w:val="none" w:sz="0" w:space="0" w:color="auto"/>
                    <w:bottom w:val="none" w:sz="0" w:space="0" w:color="auto"/>
                    <w:right w:val="none" w:sz="0" w:space="0" w:color="auto"/>
                  </w:divBdr>
                  <w:divsChild>
                    <w:div w:id="1471629418">
                      <w:marLeft w:val="0"/>
                      <w:marRight w:val="0"/>
                      <w:marTop w:val="0"/>
                      <w:marBottom w:val="0"/>
                      <w:divBdr>
                        <w:top w:val="none" w:sz="0" w:space="0" w:color="auto"/>
                        <w:left w:val="none" w:sz="0" w:space="0" w:color="auto"/>
                        <w:bottom w:val="none" w:sz="0" w:space="0" w:color="auto"/>
                        <w:right w:val="none" w:sz="0" w:space="0" w:color="auto"/>
                      </w:divBdr>
                      <w:divsChild>
                        <w:div w:id="971708810">
                          <w:marLeft w:val="0"/>
                          <w:marRight w:val="0"/>
                          <w:marTop w:val="0"/>
                          <w:marBottom w:val="0"/>
                          <w:divBdr>
                            <w:top w:val="none" w:sz="0" w:space="0" w:color="auto"/>
                            <w:left w:val="none" w:sz="0" w:space="0" w:color="auto"/>
                            <w:bottom w:val="none" w:sz="0" w:space="0" w:color="auto"/>
                            <w:right w:val="none" w:sz="0" w:space="0" w:color="auto"/>
                          </w:divBdr>
                          <w:divsChild>
                            <w:div w:id="1019165061">
                              <w:marLeft w:val="0"/>
                              <w:marRight w:val="0"/>
                              <w:marTop w:val="0"/>
                              <w:marBottom w:val="0"/>
                              <w:divBdr>
                                <w:top w:val="none" w:sz="0" w:space="0" w:color="auto"/>
                                <w:left w:val="none" w:sz="0" w:space="0" w:color="auto"/>
                                <w:bottom w:val="none" w:sz="0" w:space="0" w:color="auto"/>
                                <w:right w:val="none" w:sz="0" w:space="0" w:color="auto"/>
                              </w:divBdr>
                              <w:divsChild>
                                <w:div w:id="859052179">
                                  <w:marLeft w:val="0"/>
                                  <w:marRight w:val="0"/>
                                  <w:marTop w:val="0"/>
                                  <w:marBottom w:val="0"/>
                                  <w:divBdr>
                                    <w:top w:val="none" w:sz="0" w:space="0" w:color="auto"/>
                                    <w:left w:val="none" w:sz="0" w:space="0" w:color="auto"/>
                                    <w:bottom w:val="none" w:sz="0" w:space="0" w:color="auto"/>
                                    <w:right w:val="none" w:sz="0" w:space="0" w:color="auto"/>
                                  </w:divBdr>
                                  <w:divsChild>
                                    <w:div w:id="1622029517">
                                      <w:marLeft w:val="0"/>
                                      <w:marRight w:val="0"/>
                                      <w:marTop w:val="0"/>
                                      <w:marBottom w:val="0"/>
                                      <w:divBdr>
                                        <w:top w:val="none" w:sz="0" w:space="0" w:color="auto"/>
                                        <w:left w:val="none" w:sz="0" w:space="0" w:color="auto"/>
                                        <w:bottom w:val="none" w:sz="0" w:space="0" w:color="auto"/>
                                        <w:right w:val="none" w:sz="0" w:space="0" w:color="auto"/>
                                      </w:divBdr>
                                      <w:divsChild>
                                        <w:div w:id="2111271706">
                                          <w:marLeft w:val="0"/>
                                          <w:marRight w:val="0"/>
                                          <w:marTop w:val="0"/>
                                          <w:marBottom w:val="0"/>
                                          <w:divBdr>
                                            <w:top w:val="none" w:sz="0" w:space="0" w:color="auto"/>
                                            <w:left w:val="none" w:sz="0" w:space="0" w:color="auto"/>
                                            <w:bottom w:val="none" w:sz="0" w:space="0" w:color="auto"/>
                                            <w:right w:val="none" w:sz="0" w:space="0" w:color="auto"/>
                                          </w:divBdr>
                                          <w:divsChild>
                                            <w:div w:id="1495609654">
                                              <w:marLeft w:val="0"/>
                                              <w:marRight w:val="0"/>
                                              <w:marTop w:val="0"/>
                                              <w:marBottom w:val="0"/>
                                              <w:divBdr>
                                                <w:top w:val="none" w:sz="0" w:space="0" w:color="auto"/>
                                                <w:left w:val="none" w:sz="0" w:space="0" w:color="auto"/>
                                                <w:bottom w:val="none" w:sz="0" w:space="0" w:color="auto"/>
                                                <w:right w:val="none" w:sz="0" w:space="0" w:color="auto"/>
                                              </w:divBdr>
                                              <w:divsChild>
                                                <w:div w:id="1764185880">
                                                  <w:marLeft w:val="0"/>
                                                  <w:marRight w:val="0"/>
                                                  <w:marTop w:val="0"/>
                                                  <w:marBottom w:val="0"/>
                                                  <w:divBdr>
                                                    <w:top w:val="none" w:sz="0" w:space="0" w:color="auto"/>
                                                    <w:left w:val="none" w:sz="0" w:space="0" w:color="auto"/>
                                                    <w:bottom w:val="none" w:sz="0" w:space="0" w:color="auto"/>
                                                    <w:right w:val="none" w:sz="0" w:space="0" w:color="auto"/>
                                                  </w:divBdr>
                                                  <w:divsChild>
                                                    <w:div w:id="2108425806">
                                                      <w:marLeft w:val="0"/>
                                                      <w:marRight w:val="0"/>
                                                      <w:marTop w:val="0"/>
                                                      <w:marBottom w:val="0"/>
                                                      <w:divBdr>
                                                        <w:top w:val="none" w:sz="0" w:space="0" w:color="auto"/>
                                                        <w:left w:val="none" w:sz="0" w:space="0" w:color="auto"/>
                                                        <w:bottom w:val="none" w:sz="0" w:space="0" w:color="auto"/>
                                                        <w:right w:val="none" w:sz="0" w:space="0" w:color="auto"/>
                                                      </w:divBdr>
                                                      <w:divsChild>
                                                        <w:div w:id="173765763">
                                                          <w:marLeft w:val="0"/>
                                                          <w:marRight w:val="0"/>
                                                          <w:marTop w:val="0"/>
                                                          <w:marBottom w:val="0"/>
                                                          <w:divBdr>
                                                            <w:top w:val="none" w:sz="0" w:space="0" w:color="auto"/>
                                                            <w:left w:val="none" w:sz="0" w:space="0" w:color="auto"/>
                                                            <w:bottom w:val="none" w:sz="0" w:space="0" w:color="auto"/>
                                                            <w:right w:val="none" w:sz="0" w:space="0" w:color="auto"/>
                                                          </w:divBdr>
                                                          <w:divsChild>
                                                            <w:div w:id="2118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7926559">
      <w:bodyDiv w:val="1"/>
      <w:marLeft w:val="0"/>
      <w:marRight w:val="0"/>
      <w:marTop w:val="0"/>
      <w:marBottom w:val="0"/>
      <w:divBdr>
        <w:top w:val="none" w:sz="0" w:space="0" w:color="auto"/>
        <w:left w:val="none" w:sz="0" w:space="0" w:color="auto"/>
        <w:bottom w:val="none" w:sz="0" w:space="0" w:color="auto"/>
        <w:right w:val="none" w:sz="0" w:space="0" w:color="auto"/>
      </w:divBdr>
    </w:div>
    <w:div w:id="952007967">
      <w:bodyDiv w:val="1"/>
      <w:marLeft w:val="0"/>
      <w:marRight w:val="0"/>
      <w:marTop w:val="0"/>
      <w:marBottom w:val="0"/>
      <w:divBdr>
        <w:top w:val="none" w:sz="0" w:space="0" w:color="auto"/>
        <w:left w:val="none" w:sz="0" w:space="0" w:color="auto"/>
        <w:bottom w:val="none" w:sz="0" w:space="0" w:color="auto"/>
        <w:right w:val="none" w:sz="0" w:space="0" w:color="auto"/>
      </w:divBdr>
    </w:div>
    <w:div w:id="963576881">
      <w:bodyDiv w:val="1"/>
      <w:marLeft w:val="0"/>
      <w:marRight w:val="0"/>
      <w:marTop w:val="0"/>
      <w:marBottom w:val="0"/>
      <w:divBdr>
        <w:top w:val="none" w:sz="0" w:space="0" w:color="auto"/>
        <w:left w:val="none" w:sz="0" w:space="0" w:color="auto"/>
        <w:bottom w:val="none" w:sz="0" w:space="0" w:color="auto"/>
        <w:right w:val="none" w:sz="0" w:space="0" w:color="auto"/>
      </w:divBdr>
    </w:div>
    <w:div w:id="971862863">
      <w:bodyDiv w:val="1"/>
      <w:marLeft w:val="0"/>
      <w:marRight w:val="0"/>
      <w:marTop w:val="0"/>
      <w:marBottom w:val="0"/>
      <w:divBdr>
        <w:top w:val="none" w:sz="0" w:space="0" w:color="auto"/>
        <w:left w:val="none" w:sz="0" w:space="0" w:color="auto"/>
        <w:bottom w:val="none" w:sz="0" w:space="0" w:color="auto"/>
        <w:right w:val="none" w:sz="0" w:space="0" w:color="auto"/>
      </w:divBdr>
    </w:div>
    <w:div w:id="997343077">
      <w:bodyDiv w:val="1"/>
      <w:marLeft w:val="0"/>
      <w:marRight w:val="0"/>
      <w:marTop w:val="0"/>
      <w:marBottom w:val="0"/>
      <w:divBdr>
        <w:top w:val="none" w:sz="0" w:space="0" w:color="auto"/>
        <w:left w:val="none" w:sz="0" w:space="0" w:color="auto"/>
        <w:bottom w:val="none" w:sz="0" w:space="0" w:color="auto"/>
        <w:right w:val="none" w:sz="0" w:space="0" w:color="auto"/>
      </w:divBdr>
    </w:div>
    <w:div w:id="1005209976">
      <w:bodyDiv w:val="1"/>
      <w:marLeft w:val="0"/>
      <w:marRight w:val="0"/>
      <w:marTop w:val="0"/>
      <w:marBottom w:val="0"/>
      <w:divBdr>
        <w:top w:val="none" w:sz="0" w:space="0" w:color="auto"/>
        <w:left w:val="none" w:sz="0" w:space="0" w:color="auto"/>
        <w:bottom w:val="none" w:sz="0" w:space="0" w:color="auto"/>
        <w:right w:val="none" w:sz="0" w:space="0" w:color="auto"/>
      </w:divBdr>
    </w:div>
    <w:div w:id="1029792872">
      <w:bodyDiv w:val="1"/>
      <w:marLeft w:val="0"/>
      <w:marRight w:val="0"/>
      <w:marTop w:val="0"/>
      <w:marBottom w:val="0"/>
      <w:divBdr>
        <w:top w:val="none" w:sz="0" w:space="0" w:color="auto"/>
        <w:left w:val="none" w:sz="0" w:space="0" w:color="auto"/>
        <w:bottom w:val="none" w:sz="0" w:space="0" w:color="auto"/>
        <w:right w:val="none" w:sz="0" w:space="0" w:color="auto"/>
      </w:divBdr>
    </w:div>
    <w:div w:id="1033966519">
      <w:bodyDiv w:val="1"/>
      <w:marLeft w:val="0"/>
      <w:marRight w:val="0"/>
      <w:marTop w:val="0"/>
      <w:marBottom w:val="0"/>
      <w:divBdr>
        <w:top w:val="none" w:sz="0" w:space="0" w:color="auto"/>
        <w:left w:val="none" w:sz="0" w:space="0" w:color="auto"/>
        <w:bottom w:val="none" w:sz="0" w:space="0" w:color="auto"/>
        <w:right w:val="none" w:sz="0" w:space="0" w:color="auto"/>
      </w:divBdr>
    </w:div>
    <w:div w:id="1036540217">
      <w:bodyDiv w:val="1"/>
      <w:marLeft w:val="0"/>
      <w:marRight w:val="0"/>
      <w:marTop w:val="0"/>
      <w:marBottom w:val="0"/>
      <w:divBdr>
        <w:top w:val="none" w:sz="0" w:space="0" w:color="auto"/>
        <w:left w:val="none" w:sz="0" w:space="0" w:color="auto"/>
        <w:bottom w:val="none" w:sz="0" w:space="0" w:color="auto"/>
        <w:right w:val="none" w:sz="0" w:space="0" w:color="auto"/>
      </w:divBdr>
    </w:div>
    <w:div w:id="1038628664">
      <w:bodyDiv w:val="1"/>
      <w:marLeft w:val="0"/>
      <w:marRight w:val="0"/>
      <w:marTop w:val="0"/>
      <w:marBottom w:val="0"/>
      <w:divBdr>
        <w:top w:val="none" w:sz="0" w:space="0" w:color="auto"/>
        <w:left w:val="none" w:sz="0" w:space="0" w:color="auto"/>
        <w:bottom w:val="none" w:sz="0" w:space="0" w:color="auto"/>
        <w:right w:val="none" w:sz="0" w:space="0" w:color="auto"/>
      </w:divBdr>
    </w:div>
    <w:div w:id="1057632331">
      <w:bodyDiv w:val="1"/>
      <w:marLeft w:val="0"/>
      <w:marRight w:val="0"/>
      <w:marTop w:val="0"/>
      <w:marBottom w:val="0"/>
      <w:divBdr>
        <w:top w:val="none" w:sz="0" w:space="0" w:color="auto"/>
        <w:left w:val="none" w:sz="0" w:space="0" w:color="auto"/>
        <w:bottom w:val="none" w:sz="0" w:space="0" w:color="auto"/>
        <w:right w:val="none" w:sz="0" w:space="0" w:color="auto"/>
      </w:divBdr>
    </w:div>
    <w:div w:id="1068110787">
      <w:bodyDiv w:val="1"/>
      <w:marLeft w:val="0"/>
      <w:marRight w:val="0"/>
      <w:marTop w:val="0"/>
      <w:marBottom w:val="0"/>
      <w:divBdr>
        <w:top w:val="none" w:sz="0" w:space="0" w:color="auto"/>
        <w:left w:val="none" w:sz="0" w:space="0" w:color="auto"/>
        <w:bottom w:val="none" w:sz="0" w:space="0" w:color="auto"/>
        <w:right w:val="none" w:sz="0" w:space="0" w:color="auto"/>
      </w:divBdr>
    </w:div>
    <w:div w:id="1073283354">
      <w:bodyDiv w:val="1"/>
      <w:marLeft w:val="0"/>
      <w:marRight w:val="0"/>
      <w:marTop w:val="0"/>
      <w:marBottom w:val="0"/>
      <w:divBdr>
        <w:top w:val="none" w:sz="0" w:space="0" w:color="auto"/>
        <w:left w:val="none" w:sz="0" w:space="0" w:color="auto"/>
        <w:bottom w:val="none" w:sz="0" w:space="0" w:color="auto"/>
        <w:right w:val="none" w:sz="0" w:space="0" w:color="auto"/>
      </w:divBdr>
    </w:div>
    <w:div w:id="1077434440">
      <w:bodyDiv w:val="1"/>
      <w:marLeft w:val="0"/>
      <w:marRight w:val="0"/>
      <w:marTop w:val="0"/>
      <w:marBottom w:val="0"/>
      <w:divBdr>
        <w:top w:val="none" w:sz="0" w:space="0" w:color="auto"/>
        <w:left w:val="none" w:sz="0" w:space="0" w:color="auto"/>
        <w:bottom w:val="none" w:sz="0" w:space="0" w:color="auto"/>
        <w:right w:val="none" w:sz="0" w:space="0" w:color="auto"/>
      </w:divBdr>
      <w:divsChild>
        <w:div w:id="1576666774">
          <w:marLeft w:val="0"/>
          <w:marRight w:val="0"/>
          <w:marTop w:val="0"/>
          <w:marBottom w:val="0"/>
          <w:divBdr>
            <w:top w:val="none" w:sz="0" w:space="0" w:color="auto"/>
            <w:left w:val="none" w:sz="0" w:space="0" w:color="auto"/>
            <w:bottom w:val="none" w:sz="0" w:space="0" w:color="auto"/>
            <w:right w:val="none" w:sz="0" w:space="0" w:color="auto"/>
          </w:divBdr>
          <w:divsChild>
            <w:div w:id="1189638348">
              <w:marLeft w:val="0"/>
              <w:marRight w:val="0"/>
              <w:marTop w:val="0"/>
              <w:marBottom w:val="0"/>
              <w:divBdr>
                <w:top w:val="none" w:sz="0" w:space="0" w:color="auto"/>
                <w:left w:val="none" w:sz="0" w:space="0" w:color="auto"/>
                <w:bottom w:val="none" w:sz="0" w:space="0" w:color="auto"/>
                <w:right w:val="none" w:sz="0" w:space="0" w:color="auto"/>
              </w:divBdr>
              <w:divsChild>
                <w:div w:id="938366991">
                  <w:marLeft w:val="0"/>
                  <w:marRight w:val="0"/>
                  <w:marTop w:val="0"/>
                  <w:marBottom w:val="0"/>
                  <w:divBdr>
                    <w:top w:val="none" w:sz="0" w:space="0" w:color="auto"/>
                    <w:left w:val="none" w:sz="0" w:space="0" w:color="auto"/>
                    <w:bottom w:val="none" w:sz="0" w:space="0" w:color="auto"/>
                    <w:right w:val="none" w:sz="0" w:space="0" w:color="auto"/>
                  </w:divBdr>
                  <w:divsChild>
                    <w:div w:id="1708720600">
                      <w:marLeft w:val="0"/>
                      <w:marRight w:val="0"/>
                      <w:marTop w:val="0"/>
                      <w:marBottom w:val="0"/>
                      <w:divBdr>
                        <w:top w:val="none" w:sz="0" w:space="0" w:color="auto"/>
                        <w:left w:val="none" w:sz="0" w:space="0" w:color="auto"/>
                        <w:bottom w:val="none" w:sz="0" w:space="0" w:color="auto"/>
                        <w:right w:val="none" w:sz="0" w:space="0" w:color="auto"/>
                      </w:divBdr>
                      <w:divsChild>
                        <w:div w:id="1419331715">
                          <w:marLeft w:val="0"/>
                          <w:marRight w:val="0"/>
                          <w:marTop w:val="0"/>
                          <w:marBottom w:val="0"/>
                          <w:divBdr>
                            <w:top w:val="none" w:sz="0" w:space="0" w:color="auto"/>
                            <w:left w:val="none" w:sz="0" w:space="0" w:color="auto"/>
                            <w:bottom w:val="none" w:sz="0" w:space="0" w:color="auto"/>
                            <w:right w:val="none" w:sz="0" w:space="0" w:color="auto"/>
                          </w:divBdr>
                          <w:divsChild>
                            <w:div w:id="2050915279">
                              <w:marLeft w:val="0"/>
                              <w:marRight w:val="0"/>
                              <w:marTop w:val="0"/>
                              <w:marBottom w:val="0"/>
                              <w:divBdr>
                                <w:top w:val="none" w:sz="0" w:space="0" w:color="auto"/>
                                <w:left w:val="none" w:sz="0" w:space="0" w:color="auto"/>
                                <w:bottom w:val="none" w:sz="0" w:space="0" w:color="auto"/>
                                <w:right w:val="none" w:sz="0" w:space="0" w:color="auto"/>
                              </w:divBdr>
                              <w:divsChild>
                                <w:div w:id="643048627">
                                  <w:marLeft w:val="0"/>
                                  <w:marRight w:val="0"/>
                                  <w:marTop w:val="0"/>
                                  <w:marBottom w:val="0"/>
                                  <w:divBdr>
                                    <w:top w:val="none" w:sz="0" w:space="0" w:color="auto"/>
                                    <w:left w:val="none" w:sz="0" w:space="0" w:color="auto"/>
                                    <w:bottom w:val="none" w:sz="0" w:space="0" w:color="auto"/>
                                    <w:right w:val="none" w:sz="0" w:space="0" w:color="auto"/>
                                  </w:divBdr>
                                  <w:divsChild>
                                    <w:div w:id="306126768">
                                      <w:marLeft w:val="0"/>
                                      <w:marRight w:val="0"/>
                                      <w:marTop w:val="0"/>
                                      <w:marBottom w:val="0"/>
                                      <w:divBdr>
                                        <w:top w:val="none" w:sz="0" w:space="0" w:color="auto"/>
                                        <w:left w:val="none" w:sz="0" w:space="0" w:color="auto"/>
                                        <w:bottom w:val="none" w:sz="0" w:space="0" w:color="auto"/>
                                        <w:right w:val="none" w:sz="0" w:space="0" w:color="auto"/>
                                      </w:divBdr>
                                      <w:divsChild>
                                        <w:div w:id="165752432">
                                          <w:marLeft w:val="0"/>
                                          <w:marRight w:val="0"/>
                                          <w:marTop w:val="0"/>
                                          <w:marBottom w:val="0"/>
                                          <w:divBdr>
                                            <w:top w:val="none" w:sz="0" w:space="0" w:color="auto"/>
                                            <w:left w:val="none" w:sz="0" w:space="0" w:color="auto"/>
                                            <w:bottom w:val="none" w:sz="0" w:space="0" w:color="auto"/>
                                            <w:right w:val="none" w:sz="0" w:space="0" w:color="auto"/>
                                          </w:divBdr>
                                          <w:divsChild>
                                            <w:div w:id="1222599831">
                                              <w:marLeft w:val="0"/>
                                              <w:marRight w:val="0"/>
                                              <w:marTop w:val="0"/>
                                              <w:marBottom w:val="0"/>
                                              <w:divBdr>
                                                <w:top w:val="none" w:sz="0" w:space="0" w:color="auto"/>
                                                <w:left w:val="none" w:sz="0" w:space="0" w:color="auto"/>
                                                <w:bottom w:val="none" w:sz="0" w:space="0" w:color="auto"/>
                                                <w:right w:val="none" w:sz="0" w:space="0" w:color="auto"/>
                                              </w:divBdr>
                                              <w:divsChild>
                                                <w:div w:id="54744025">
                                                  <w:marLeft w:val="0"/>
                                                  <w:marRight w:val="0"/>
                                                  <w:marTop w:val="0"/>
                                                  <w:marBottom w:val="0"/>
                                                  <w:divBdr>
                                                    <w:top w:val="none" w:sz="0" w:space="0" w:color="auto"/>
                                                    <w:left w:val="none" w:sz="0" w:space="0" w:color="auto"/>
                                                    <w:bottom w:val="none" w:sz="0" w:space="0" w:color="auto"/>
                                                    <w:right w:val="none" w:sz="0" w:space="0" w:color="auto"/>
                                                  </w:divBdr>
                                                  <w:divsChild>
                                                    <w:div w:id="67730637">
                                                      <w:marLeft w:val="0"/>
                                                      <w:marRight w:val="0"/>
                                                      <w:marTop w:val="0"/>
                                                      <w:marBottom w:val="0"/>
                                                      <w:divBdr>
                                                        <w:top w:val="none" w:sz="0" w:space="0" w:color="auto"/>
                                                        <w:left w:val="none" w:sz="0" w:space="0" w:color="auto"/>
                                                        <w:bottom w:val="none" w:sz="0" w:space="0" w:color="auto"/>
                                                        <w:right w:val="none" w:sz="0" w:space="0" w:color="auto"/>
                                                      </w:divBdr>
                                                      <w:divsChild>
                                                        <w:div w:id="335838921">
                                                          <w:marLeft w:val="0"/>
                                                          <w:marRight w:val="0"/>
                                                          <w:marTop w:val="0"/>
                                                          <w:marBottom w:val="0"/>
                                                          <w:divBdr>
                                                            <w:top w:val="none" w:sz="0" w:space="0" w:color="auto"/>
                                                            <w:left w:val="none" w:sz="0" w:space="0" w:color="auto"/>
                                                            <w:bottom w:val="none" w:sz="0" w:space="0" w:color="auto"/>
                                                            <w:right w:val="none" w:sz="0" w:space="0" w:color="auto"/>
                                                          </w:divBdr>
                                                          <w:divsChild>
                                                            <w:div w:id="70274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7629949">
      <w:bodyDiv w:val="1"/>
      <w:marLeft w:val="0"/>
      <w:marRight w:val="0"/>
      <w:marTop w:val="0"/>
      <w:marBottom w:val="0"/>
      <w:divBdr>
        <w:top w:val="none" w:sz="0" w:space="0" w:color="auto"/>
        <w:left w:val="none" w:sz="0" w:space="0" w:color="auto"/>
        <w:bottom w:val="none" w:sz="0" w:space="0" w:color="auto"/>
        <w:right w:val="none" w:sz="0" w:space="0" w:color="auto"/>
      </w:divBdr>
    </w:div>
    <w:div w:id="1103382392">
      <w:bodyDiv w:val="1"/>
      <w:marLeft w:val="0"/>
      <w:marRight w:val="0"/>
      <w:marTop w:val="0"/>
      <w:marBottom w:val="0"/>
      <w:divBdr>
        <w:top w:val="none" w:sz="0" w:space="0" w:color="auto"/>
        <w:left w:val="none" w:sz="0" w:space="0" w:color="auto"/>
        <w:bottom w:val="none" w:sz="0" w:space="0" w:color="auto"/>
        <w:right w:val="none" w:sz="0" w:space="0" w:color="auto"/>
      </w:divBdr>
    </w:div>
    <w:div w:id="1121537398">
      <w:bodyDiv w:val="1"/>
      <w:marLeft w:val="0"/>
      <w:marRight w:val="0"/>
      <w:marTop w:val="0"/>
      <w:marBottom w:val="0"/>
      <w:divBdr>
        <w:top w:val="none" w:sz="0" w:space="0" w:color="auto"/>
        <w:left w:val="none" w:sz="0" w:space="0" w:color="auto"/>
        <w:bottom w:val="none" w:sz="0" w:space="0" w:color="auto"/>
        <w:right w:val="none" w:sz="0" w:space="0" w:color="auto"/>
      </w:divBdr>
    </w:div>
    <w:div w:id="1124274036">
      <w:bodyDiv w:val="1"/>
      <w:marLeft w:val="0"/>
      <w:marRight w:val="0"/>
      <w:marTop w:val="0"/>
      <w:marBottom w:val="0"/>
      <w:divBdr>
        <w:top w:val="none" w:sz="0" w:space="0" w:color="auto"/>
        <w:left w:val="none" w:sz="0" w:space="0" w:color="auto"/>
        <w:bottom w:val="none" w:sz="0" w:space="0" w:color="auto"/>
        <w:right w:val="none" w:sz="0" w:space="0" w:color="auto"/>
      </w:divBdr>
    </w:div>
    <w:div w:id="1141922053">
      <w:bodyDiv w:val="1"/>
      <w:marLeft w:val="0"/>
      <w:marRight w:val="0"/>
      <w:marTop w:val="0"/>
      <w:marBottom w:val="0"/>
      <w:divBdr>
        <w:top w:val="none" w:sz="0" w:space="0" w:color="auto"/>
        <w:left w:val="none" w:sz="0" w:space="0" w:color="auto"/>
        <w:bottom w:val="none" w:sz="0" w:space="0" w:color="auto"/>
        <w:right w:val="none" w:sz="0" w:space="0" w:color="auto"/>
      </w:divBdr>
    </w:div>
    <w:div w:id="1158839580">
      <w:bodyDiv w:val="1"/>
      <w:marLeft w:val="0"/>
      <w:marRight w:val="0"/>
      <w:marTop w:val="0"/>
      <w:marBottom w:val="0"/>
      <w:divBdr>
        <w:top w:val="none" w:sz="0" w:space="0" w:color="auto"/>
        <w:left w:val="none" w:sz="0" w:space="0" w:color="auto"/>
        <w:bottom w:val="none" w:sz="0" w:space="0" w:color="auto"/>
        <w:right w:val="none" w:sz="0" w:space="0" w:color="auto"/>
      </w:divBdr>
    </w:div>
    <w:div w:id="1165629282">
      <w:bodyDiv w:val="1"/>
      <w:marLeft w:val="0"/>
      <w:marRight w:val="0"/>
      <w:marTop w:val="0"/>
      <w:marBottom w:val="0"/>
      <w:divBdr>
        <w:top w:val="none" w:sz="0" w:space="0" w:color="auto"/>
        <w:left w:val="none" w:sz="0" w:space="0" w:color="auto"/>
        <w:bottom w:val="none" w:sz="0" w:space="0" w:color="auto"/>
        <w:right w:val="none" w:sz="0" w:space="0" w:color="auto"/>
      </w:divBdr>
    </w:div>
    <w:div w:id="1171407697">
      <w:bodyDiv w:val="1"/>
      <w:marLeft w:val="0"/>
      <w:marRight w:val="0"/>
      <w:marTop w:val="0"/>
      <w:marBottom w:val="0"/>
      <w:divBdr>
        <w:top w:val="none" w:sz="0" w:space="0" w:color="auto"/>
        <w:left w:val="none" w:sz="0" w:space="0" w:color="auto"/>
        <w:bottom w:val="none" w:sz="0" w:space="0" w:color="auto"/>
        <w:right w:val="none" w:sz="0" w:space="0" w:color="auto"/>
      </w:divBdr>
    </w:div>
    <w:div w:id="1172258072">
      <w:bodyDiv w:val="1"/>
      <w:marLeft w:val="0"/>
      <w:marRight w:val="0"/>
      <w:marTop w:val="0"/>
      <w:marBottom w:val="0"/>
      <w:divBdr>
        <w:top w:val="none" w:sz="0" w:space="0" w:color="auto"/>
        <w:left w:val="none" w:sz="0" w:space="0" w:color="auto"/>
        <w:bottom w:val="none" w:sz="0" w:space="0" w:color="auto"/>
        <w:right w:val="none" w:sz="0" w:space="0" w:color="auto"/>
      </w:divBdr>
    </w:div>
    <w:div w:id="1175918503">
      <w:bodyDiv w:val="1"/>
      <w:marLeft w:val="0"/>
      <w:marRight w:val="0"/>
      <w:marTop w:val="0"/>
      <w:marBottom w:val="0"/>
      <w:divBdr>
        <w:top w:val="none" w:sz="0" w:space="0" w:color="auto"/>
        <w:left w:val="none" w:sz="0" w:space="0" w:color="auto"/>
        <w:bottom w:val="none" w:sz="0" w:space="0" w:color="auto"/>
        <w:right w:val="none" w:sz="0" w:space="0" w:color="auto"/>
      </w:divBdr>
      <w:divsChild>
        <w:div w:id="511377606">
          <w:marLeft w:val="0"/>
          <w:marRight w:val="0"/>
          <w:marTop w:val="0"/>
          <w:marBottom w:val="0"/>
          <w:divBdr>
            <w:top w:val="none" w:sz="0" w:space="0" w:color="auto"/>
            <w:left w:val="none" w:sz="0" w:space="0" w:color="auto"/>
            <w:bottom w:val="none" w:sz="0" w:space="0" w:color="auto"/>
            <w:right w:val="none" w:sz="0" w:space="0" w:color="auto"/>
          </w:divBdr>
          <w:divsChild>
            <w:div w:id="1573731983">
              <w:marLeft w:val="0"/>
              <w:marRight w:val="0"/>
              <w:marTop w:val="0"/>
              <w:marBottom w:val="0"/>
              <w:divBdr>
                <w:top w:val="none" w:sz="0" w:space="0" w:color="auto"/>
                <w:left w:val="none" w:sz="0" w:space="0" w:color="auto"/>
                <w:bottom w:val="none" w:sz="0" w:space="0" w:color="auto"/>
                <w:right w:val="none" w:sz="0" w:space="0" w:color="auto"/>
              </w:divBdr>
              <w:divsChild>
                <w:div w:id="1886719346">
                  <w:marLeft w:val="0"/>
                  <w:marRight w:val="0"/>
                  <w:marTop w:val="0"/>
                  <w:marBottom w:val="0"/>
                  <w:divBdr>
                    <w:top w:val="none" w:sz="0" w:space="0" w:color="auto"/>
                    <w:left w:val="none" w:sz="0" w:space="0" w:color="auto"/>
                    <w:bottom w:val="none" w:sz="0" w:space="0" w:color="auto"/>
                    <w:right w:val="none" w:sz="0" w:space="0" w:color="auto"/>
                  </w:divBdr>
                  <w:divsChild>
                    <w:div w:id="579369091">
                      <w:marLeft w:val="0"/>
                      <w:marRight w:val="0"/>
                      <w:marTop w:val="0"/>
                      <w:marBottom w:val="0"/>
                      <w:divBdr>
                        <w:top w:val="none" w:sz="0" w:space="0" w:color="auto"/>
                        <w:left w:val="none" w:sz="0" w:space="0" w:color="auto"/>
                        <w:bottom w:val="none" w:sz="0" w:space="0" w:color="auto"/>
                        <w:right w:val="none" w:sz="0" w:space="0" w:color="auto"/>
                      </w:divBdr>
                      <w:divsChild>
                        <w:div w:id="580139063">
                          <w:marLeft w:val="0"/>
                          <w:marRight w:val="0"/>
                          <w:marTop w:val="0"/>
                          <w:marBottom w:val="0"/>
                          <w:divBdr>
                            <w:top w:val="none" w:sz="0" w:space="0" w:color="auto"/>
                            <w:left w:val="none" w:sz="0" w:space="0" w:color="auto"/>
                            <w:bottom w:val="none" w:sz="0" w:space="0" w:color="auto"/>
                            <w:right w:val="none" w:sz="0" w:space="0" w:color="auto"/>
                          </w:divBdr>
                          <w:divsChild>
                            <w:div w:id="1950967939">
                              <w:marLeft w:val="0"/>
                              <w:marRight w:val="0"/>
                              <w:marTop w:val="0"/>
                              <w:marBottom w:val="0"/>
                              <w:divBdr>
                                <w:top w:val="none" w:sz="0" w:space="0" w:color="auto"/>
                                <w:left w:val="none" w:sz="0" w:space="0" w:color="auto"/>
                                <w:bottom w:val="none" w:sz="0" w:space="0" w:color="auto"/>
                                <w:right w:val="none" w:sz="0" w:space="0" w:color="auto"/>
                              </w:divBdr>
                              <w:divsChild>
                                <w:div w:id="1472483884">
                                  <w:marLeft w:val="0"/>
                                  <w:marRight w:val="0"/>
                                  <w:marTop w:val="0"/>
                                  <w:marBottom w:val="0"/>
                                  <w:divBdr>
                                    <w:top w:val="none" w:sz="0" w:space="0" w:color="auto"/>
                                    <w:left w:val="none" w:sz="0" w:space="0" w:color="auto"/>
                                    <w:bottom w:val="none" w:sz="0" w:space="0" w:color="auto"/>
                                    <w:right w:val="none" w:sz="0" w:space="0" w:color="auto"/>
                                  </w:divBdr>
                                  <w:divsChild>
                                    <w:div w:id="1055735167">
                                      <w:marLeft w:val="0"/>
                                      <w:marRight w:val="0"/>
                                      <w:marTop w:val="0"/>
                                      <w:marBottom w:val="0"/>
                                      <w:divBdr>
                                        <w:top w:val="none" w:sz="0" w:space="0" w:color="auto"/>
                                        <w:left w:val="none" w:sz="0" w:space="0" w:color="auto"/>
                                        <w:bottom w:val="none" w:sz="0" w:space="0" w:color="auto"/>
                                        <w:right w:val="none" w:sz="0" w:space="0" w:color="auto"/>
                                      </w:divBdr>
                                      <w:divsChild>
                                        <w:div w:id="634801889">
                                          <w:marLeft w:val="0"/>
                                          <w:marRight w:val="0"/>
                                          <w:marTop w:val="0"/>
                                          <w:marBottom w:val="0"/>
                                          <w:divBdr>
                                            <w:top w:val="none" w:sz="0" w:space="0" w:color="auto"/>
                                            <w:left w:val="none" w:sz="0" w:space="0" w:color="auto"/>
                                            <w:bottom w:val="none" w:sz="0" w:space="0" w:color="auto"/>
                                            <w:right w:val="none" w:sz="0" w:space="0" w:color="auto"/>
                                          </w:divBdr>
                                          <w:divsChild>
                                            <w:div w:id="229771516">
                                              <w:marLeft w:val="0"/>
                                              <w:marRight w:val="0"/>
                                              <w:marTop w:val="0"/>
                                              <w:marBottom w:val="0"/>
                                              <w:divBdr>
                                                <w:top w:val="none" w:sz="0" w:space="0" w:color="auto"/>
                                                <w:left w:val="none" w:sz="0" w:space="0" w:color="auto"/>
                                                <w:bottom w:val="none" w:sz="0" w:space="0" w:color="auto"/>
                                                <w:right w:val="none" w:sz="0" w:space="0" w:color="auto"/>
                                              </w:divBdr>
                                              <w:divsChild>
                                                <w:div w:id="1996300868">
                                                  <w:marLeft w:val="0"/>
                                                  <w:marRight w:val="0"/>
                                                  <w:marTop w:val="0"/>
                                                  <w:marBottom w:val="0"/>
                                                  <w:divBdr>
                                                    <w:top w:val="none" w:sz="0" w:space="0" w:color="auto"/>
                                                    <w:left w:val="none" w:sz="0" w:space="0" w:color="auto"/>
                                                    <w:bottom w:val="none" w:sz="0" w:space="0" w:color="auto"/>
                                                    <w:right w:val="none" w:sz="0" w:space="0" w:color="auto"/>
                                                  </w:divBdr>
                                                  <w:divsChild>
                                                    <w:div w:id="666398427">
                                                      <w:marLeft w:val="0"/>
                                                      <w:marRight w:val="0"/>
                                                      <w:marTop w:val="0"/>
                                                      <w:marBottom w:val="0"/>
                                                      <w:divBdr>
                                                        <w:top w:val="none" w:sz="0" w:space="0" w:color="auto"/>
                                                        <w:left w:val="none" w:sz="0" w:space="0" w:color="auto"/>
                                                        <w:bottom w:val="none" w:sz="0" w:space="0" w:color="auto"/>
                                                        <w:right w:val="none" w:sz="0" w:space="0" w:color="auto"/>
                                                      </w:divBdr>
                                                      <w:divsChild>
                                                        <w:div w:id="1151093760">
                                                          <w:marLeft w:val="0"/>
                                                          <w:marRight w:val="0"/>
                                                          <w:marTop w:val="0"/>
                                                          <w:marBottom w:val="0"/>
                                                          <w:divBdr>
                                                            <w:top w:val="none" w:sz="0" w:space="0" w:color="auto"/>
                                                            <w:left w:val="none" w:sz="0" w:space="0" w:color="auto"/>
                                                            <w:bottom w:val="none" w:sz="0" w:space="0" w:color="auto"/>
                                                            <w:right w:val="none" w:sz="0" w:space="0" w:color="auto"/>
                                                          </w:divBdr>
                                                          <w:divsChild>
                                                            <w:div w:id="26065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1504659">
      <w:bodyDiv w:val="1"/>
      <w:marLeft w:val="0"/>
      <w:marRight w:val="0"/>
      <w:marTop w:val="0"/>
      <w:marBottom w:val="0"/>
      <w:divBdr>
        <w:top w:val="none" w:sz="0" w:space="0" w:color="auto"/>
        <w:left w:val="none" w:sz="0" w:space="0" w:color="auto"/>
        <w:bottom w:val="none" w:sz="0" w:space="0" w:color="auto"/>
        <w:right w:val="none" w:sz="0" w:space="0" w:color="auto"/>
      </w:divBdr>
    </w:div>
    <w:div w:id="1213691415">
      <w:bodyDiv w:val="1"/>
      <w:marLeft w:val="0"/>
      <w:marRight w:val="0"/>
      <w:marTop w:val="0"/>
      <w:marBottom w:val="0"/>
      <w:divBdr>
        <w:top w:val="none" w:sz="0" w:space="0" w:color="auto"/>
        <w:left w:val="none" w:sz="0" w:space="0" w:color="auto"/>
        <w:bottom w:val="none" w:sz="0" w:space="0" w:color="auto"/>
        <w:right w:val="none" w:sz="0" w:space="0" w:color="auto"/>
      </w:divBdr>
    </w:div>
    <w:div w:id="1233274232">
      <w:bodyDiv w:val="1"/>
      <w:marLeft w:val="0"/>
      <w:marRight w:val="0"/>
      <w:marTop w:val="0"/>
      <w:marBottom w:val="0"/>
      <w:divBdr>
        <w:top w:val="none" w:sz="0" w:space="0" w:color="auto"/>
        <w:left w:val="none" w:sz="0" w:space="0" w:color="auto"/>
        <w:bottom w:val="none" w:sz="0" w:space="0" w:color="auto"/>
        <w:right w:val="none" w:sz="0" w:space="0" w:color="auto"/>
      </w:divBdr>
    </w:div>
    <w:div w:id="1233661158">
      <w:bodyDiv w:val="1"/>
      <w:marLeft w:val="0"/>
      <w:marRight w:val="0"/>
      <w:marTop w:val="0"/>
      <w:marBottom w:val="0"/>
      <w:divBdr>
        <w:top w:val="none" w:sz="0" w:space="0" w:color="auto"/>
        <w:left w:val="none" w:sz="0" w:space="0" w:color="auto"/>
        <w:bottom w:val="none" w:sz="0" w:space="0" w:color="auto"/>
        <w:right w:val="none" w:sz="0" w:space="0" w:color="auto"/>
      </w:divBdr>
    </w:div>
    <w:div w:id="1236554293">
      <w:bodyDiv w:val="1"/>
      <w:marLeft w:val="0"/>
      <w:marRight w:val="0"/>
      <w:marTop w:val="0"/>
      <w:marBottom w:val="0"/>
      <w:divBdr>
        <w:top w:val="none" w:sz="0" w:space="0" w:color="auto"/>
        <w:left w:val="none" w:sz="0" w:space="0" w:color="auto"/>
        <w:bottom w:val="none" w:sz="0" w:space="0" w:color="auto"/>
        <w:right w:val="none" w:sz="0" w:space="0" w:color="auto"/>
      </w:divBdr>
    </w:div>
    <w:div w:id="1241909041">
      <w:bodyDiv w:val="1"/>
      <w:marLeft w:val="0"/>
      <w:marRight w:val="0"/>
      <w:marTop w:val="0"/>
      <w:marBottom w:val="0"/>
      <w:divBdr>
        <w:top w:val="none" w:sz="0" w:space="0" w:color="auto"/>
        <w:left w:val="none" w:sz="0" w:space="0" w:color="auto"/>
        <w:bottom w:val="none" w:sz="0" w:space="0" w:color="auto"/>
        <w:right w:val="none" w:sz="0" w:space="0" w:color="auto"/>
      </w:divBdr>
      <w:divsChild>
        <w:div w:id="2003704535">
          <w:marLeft w:val="0"/>
          <w:marRight w:val="0"/>
          <w:marTop w:val="0"/>
          <w:marBottom w:val="0"/>
          <w:divBdr>
            <w:top w:val="none" w:sz="0" w:space="0" w:color="auto"/>
            <w:left w:val="none" w:sz="0" w:space="0" w:color="auto"/>
            <w:bottom w:val="none" w:sz="0" w:space="0" w:color="auto"/>
            <w:right w:val="none" w:sz="0" w:space="0" w:color="auto"/>
          </w:divBdr>
          <w:divsChild>
            <w:div w:id="401022007">
              <w:marLeft w:val="0"/>
              <w:marRight w:val="0"/>
              <w:marTop w:val="0"/>
              <w:marBottom w:val="0"/>
              <w:divBdr>
                <w:top w:val="none" w:sz="0" w:space="0" w:color="auto"/>
                <w:left w:val="none" w:sz="0" w:space="0" w:color="auto"/>
                <w:bottom w:val="none" w:sz="0" w:space="0" w:color="auto"/>
                <w:right w:val="none" w:sz="0" w:space="0" w:color="auto"/>
              </w:divBdr>
              <w:divsChild>
                <w:div w:id="1695106580">
                  <w:marLeft w:val="0"/>
                  <w:marRight w:val="0"/>
                  <w:marTop w:val="0"/>
                  <w:marBottom w:val="0"/>
                  <w:divBdr>
                    <w:top w:val="none" w:sz="0" w:space="0" w:color="auto"/>
                    <w:left w:val="none" w:sz="0" w:space="0" w:color="auto"/>
                    <w:bottom w:val="none" w:sz="0" w:space="0" w:color="auto"/>
                    <w:right w:val="none" w:sz="0" w:space="0" w:color="auto"/>
                  </w:divBdr>
                  <w:divsChild>
                    <w:div w:id="1776517111">
                      <w:marLeft w:val="0"/>
                      <w:marRight w:val="0"/>
                      <w:marTop w:val="0"/>
                      <w:marBottom w:val="0"/>
                      <w:divBdr>
                        <w:top w:val="none" w:sz="0" w:space="0" w:color="auto"/>
                        <w:left w:val="none" w:sz="0" w:space="0" w:color="auto"/>
                        <w:bottom w:val="none" w:sz="0" w:space="0" w:color="auto"/>
                        <w:right w:val="none" w:sz="0" w:space="0" w:color="auto"/>
                      </w:divBdr>
                      <w:divsChild>
                        <w:div w:id="528375547">
                          <w:marLeft w:val="0"/>
                          <w:marRight w:val="0"/>
                          <w:marTop w:val="0"/>
                          <w:marBottom w:val="0"/>
                          <w:divBdr>
                            <w:top w:val="none" w:sz="0" w:space="0" w:color="auto"/>
                            <w:left w:val="none" w:sz="0" w:space="0" w:color="auto"/>
                            <w:bottom w:val="none" w:sz="0" w:space="0" w:color="auto"/>
                            <w:right w:val="none" w:sz="0" w:space="0" w:color="auto"/>
                          </w:divBdr>
                          <w:divsChild>
                            <w:div w:id="426996711">
                              <w:marLeft w:val="0"/>
                              <w:marRight w:val="0"/>
                              <w:marTop w:val="0"/>
                              <w:marBottom w:val="0"/>
                              <w:divBdr>
                                <w:top w:val="none" w:sz="0" w:space="0" w:color="auto"/>
                                <w:left w:val="none" w:sz="0" w:space="0" w:color="auto"/>
                                <w:bottom w:val="none" w:sz="0" w:space="0" w:color="auto"/>
                                <w:right w:val="none" w:sz="0" w:space="0" w:color="auto"/>
                              </w:divBdr>
                              <w:divsChild>
                                <w:div w:id="785080931">
                                  <w:marLeft w:val="0"/>
                                  <w:marRight w:val="0"/>
                                  <w:marTop w:val="0"/>
                                  <w:marBottom w:val="0"/>
                                  <w:divBdr>
                                    <w:top w:val="none" w:sz="0" w:space="0" w:color="auto"/>
                                    <w:left w:val="none" w:sz="0" w:space="0" w:color="auto"/>
                                    <w:bottom w:val="none" w:sz="0" w:space="0" w:color="auto"/>
                                    <w:right w:val="none" w:sz="0" w:space="0" w:color="auto"/>
                                  </w:divBdr>
                                  <w:divsChild>
                                    <w:div w:id="1010328377">
                                      <w:marLeft w:val="0"/>
                                      <w:marRight w:val="0"/>
                                      <w:marTop w:val="0"/>
                                      <w:marBottom w:val="0"/>
                                      <w:divBdr>
                                        <w:top w:val="none" w:sz="0" w:space="0" w:color="auto"/>
                                        <w:left w:val="none" w:sz="0" w:space="0" w:color="auto"/>
                                        <w:bottom w:val="none" w:sz="0" w:space="0" w:color="auto"/>
                                        <w:right w:val="none" w:sz="0" w:space="0" w:color="auto"/>
                                      </w:divBdr>
                                      <w:divsChild>
                                        <w:div w:id="1156647685">
                                          <w:marLeft w:val="0"/>
                                          <w:marRight w:val="0"/>
                                          <w:marTop w:val="0"/>
                                          <w:marBottom w:val="0"/>
                                          <w:divBdr>
                                            <w:top w:val="none" w:sz="0" w:space="0" w:color="auto"/>
                                            <w:left w:val="none" w:sz="0" w:space="0" w:color="auto"/>
                                            <w:bottom w:val="none" w:sz="0" w:space="0" w:color="auto"/>
                                            <w:right w:val="none" w:sz="0" w:space="0" w:color="auto"/>
                                          </w:divBdr>
                                          <w:divsChild>
                                            <w:div w:id="296492659">
                                              <w:marLeft w:val="0"/>
                                              <w:marRight w:val="0"/>
                                              <w:marTop w:val="0"/>
                                              <w:marBottom w:val="0"/>
                                              <w:divBdr>
                                                <w:top w:val="none" w:sz="0" w:space="0" w:color="auto"/>
                                                <w:left w:val="none" w:sz="0" w:space="0" w:color="auto"/>
                                                <w:bottom w:val="none" w:sz="0" w:space="0" w:color="auto"/>
                                                <w:right w:val="none" w:sz="0" w:space="0" w:color="auto"/>
                                              </w:divBdr>
                                              <w:divsChild>
                                                <w:div w:id="1536651396">
                                                  <w:marLeft w:val="0"/>
                                                  <w:marRight w:val="0"/>
                                                  <w:marTop w:val="0"/>
                                                  <w:marBottom w:val="0"/>
                                                  <w:divBdr>
                                                    <w:top w:val="none" w:sz="0" w:space="0" w:color="auto"/>
                                                    <w:left w:val="none" w:sz="0" w:space="0" w:color="auto"/>
                                                    <w:bottom w:val="none" w:sz="0" w:space="0" w:color="auto"/>
                                                    <w:right w:val="none" w:sz="0" w:space="0" w:color="auto"/>
                                                  </w:divBdr>
                                                  <w:divsChild>
                                                    <w:div w:id="1803813937">
                                                      <w:marLeft w:val="0"/>
                                                      <w:marRight w:val="0"/>
                                                      <w:marTop w:val="0"/>
                                                      <w:marBottom w:val="0"/>
                                                      <w:divBdr>
                                                        <w:top w:val="none" w:sz="0" w:space="0" w:color="auto"/>
                                                        <w:left w:val="none" w:sz="0" w:space="0" w:color="auto"/>
                                                        <w:bottom w:val="none" w:sz="0" w:space="0" w:color="auto"/>
                                                        <w:right w:val="none" w:sz="0" w:space="0" w:color="auto"/>
                                                      </w:divBdr>
                                                      <w:divsChild>
                                                        <w:div w:id="983966985">
                                                          <w:marLeft w:val="0"/>
                                                          <w:marRight w:val="0"/>
                                                          <w:marTop w:val="0"/>
                                                          <w:marBottom w:val="0"/>
                                                          <w:divBdr>
                                                            <w:top w:val="none" w:sz="0" w:space="0" w:color="auto"/>
                                                            <w:left w:val="none" w:sz="0" w:space="0" w:color="auto"/>
                                                            <w:bottom w:val="none" w:sz="0" w:space="0" w:color="auto"/>
                                                            <w:right w:val="none" w:sz="0" w:space="0" w:color="auto"/>
                                                          </w:divBdr>
                                                          <w:divsChild>
                                                            <w:div w:id="61625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6648911">
      <w:bodyDiv w:val="1"/>
      <w:marLeft w:val="0"/>
      <w:marRight w:val="0"/>
      <w:marTop w:val="0"/>
      <w:marBottom w:val="0"/>
      <w:divBdr>
        <w:top w:val="none" w:sz="0" w:space="0" w:color="auto"/>
        <w:left w:val="none" w:sz="0" w:space="0" w:color="auto"/>
        <w:bottom w:val="none" w:sz="0" w:space="0" w:color="auto"/>
        <w:right w:val="none" w:sz="0" w:space="0" w:color="auto"/>
      </w:divBdr>
    </w:div>
    <w:div w:id="1251738845">
      <w:bodyDiv w:val="1"/>
      <w:marLeft w:val="0"/>
      <w:marRight w:val="0"/>
      <w:marTop w:val="0"/>
      <w:marBottom w:val="0"/>
      <w:divBdr>
        <w:top w:val="none" w:sz="0" w:space="0" w:color="auto"/>
        <w:left w:val="none" w:sz="0" w:space="0" w:color="auto"/>
        <w:bottom w:val="none" w:sz="0" w:space="0" w:color="auto"/>
        <w:right w:val="none" w:sz="0" w:space="0" w:color="auto"/>
      </w:divBdr>
    </w:div>
    <w:div w:id="1264800400">
      <w:bodyDiv w:val="1"/>
      <w:marLeft w:val="0"/>
      <w:marRight w:val="0"/>
      <w:marTop w:val="0"/>
      <w:marBottom w:val="0"/>
      <w:divBdr>
        <w:top w:val="none" w:sz="0" w:space="0" w:color="auto"/>
        <w:left w:val="none" w:sz="0" w:space="0" w:color="auto"/>
        <w:bottom w:val="none" w:sz="0" w:space="0" w:color="auto"/>
        <w:right w:val="none" w:sz="0" w:space="0" w:color="auto"/>
      </w:divBdr>
    </w:div>
    <w:div w:id="1274899790">
      <w:bodyDiv w:val="1"/>
      <w:marLeft w:val="0"/>
      <w:marRight w:val="0"/>
      <w:marTop w:val="0"/>
      <w:marBottom w:val="0"/>
      <w:divBdr>
        <w:top w:val="none" w:sz="0" w:space="0" w:color="auto"/>
        <w:left w:val="none" w:sz="0" w:space="0" w:color="auto"/>
        <w:bottom w:val="none" w:sz="0" w:space="0" w:color="auto"/>
        <w:right w:val="none" w:sz="0" w:space="0" w:color="auto"/>
      </w:divBdr>
    </w:div>
    <w:div w:id="1282419790">
      <w:bodyDiv w:val="1"/>
      <w:marLeft w:val="0"/>
      <w:marRight w:val="0"/>
      <w:marTop w:val="0"/>
      <w:marBottom w:val="0"/>
      <w:divBdr>
        <w:top w:val="none" w:sz="0" w:space="0" w:color="auto"/>
        <w:left w:val="none" w:sz="0" w:space="0" w:color="auto"/>
        <w:bottom w:val="none" w:sz="0" w:space="0" w:color="auto"/>
        <w:right w:val="none" w:sz="0" w:space="0" w:color="auto"/>
      </w:divBdr>
    </w:div>
    <w:div w:id="1300264007">
      <w:bodyDiv w:val="1"/>
      <w:marLeft w:val="0"/>
      <w:marRight w:val="0"/>
      <w:marTop w:val="0"/>
      <w:marBottom w:val="0"/>
      <w:divBdr>
        <w:top w:val="none" w:sz="0" w:space="0" w:color="auto"/>
        <w:left w:val="none" w:sz="0" w:space="0" w:color="auto"/>
        <w:bottom w:val="none" w:sz="0" w:space="0" w:color="auto"/>
        <w:right w:val="none" w:sz="0" w:space="0" w:color="auto"/>
      </w:divBdr>
    </w:div>
    <w:div w:id="1308785125">
      <w:bodyDiv w:val="1"/>
      <w:marLeft w:val="0"/>
      <w:marRight w:val="0"/>
      <w:marTop w:val="0"/>
      <w:marBottom w:val="0"/>
      <w:divBdr>
        <w:top w:val="none" w:sz="0" w:space="0" w:color="auto"/>
        <w:left w:val="none" w:sz="0" w:space="0" w:color="auto"/>
        <w:bottom w:val="none" w:sz="0" w:space="0" w:color="auto"/>
        <w:right w:val="none" w:sz="0" w:space="0" w:color="auto"/>
      </w:divBdr>
    </w:div>
    <w:div w:id="1333802291">
      <w:bodyDiv w:val="1"/>
      <w:marLeft w:val="0"/>
      <w:marRight w:val="0"/>
      <w:marTop w:val="0"/>
      <w:marBottom w:val="0"/>
      <w:divBdr>
        <w:top w:val="none" w:sz="0" w:space="0" w:color="auto"/>
        <w:left w:val="none" w:sz="0" w:space="0" w:color="auto"/>
        <w:bottom w:val="none" w:sz="0" w:space="0" w:color="auto"/>
        <w:right w:val="none" w:sz="0" w:space="0" w:color="auto"/>
      </w:divBdr>
    </w:div>
    <w:div w:id="1342246148">
      <w:bodyDiv w:val="1"/>
      <w:marLeft w:val="0"/>
      <w:marRight w:val="0"/>
      <w:marTop w:val="0"/>
      <w:marBottom w:val="0"/>
      <w:divBdr>
        <w:top w:val="none" w:sz="0" w:space="0" w:color="auto"/>
        <w:left w:val="none" w:sz="0" w:space="0" w:color="auto"/>
        <w:bottom w:val="none" w:sz="0" w:space="0" w:color="auto"/>
        <w:right w:val="none" w:sz="0" w:space="0" w:color="auto"/>
      </w:divBdr>
    </w:div>
    <w:div w:id="1357923386">
      <w:bodyDiv w:val="1"/>
      <w:marLeft w:val="0"/>
      <w:marRight w:val="0"/>
      <w:marTop w:val="0"/>
      <w:marBottom w:val="0"/>
      <w:divBdr>
        <w:top w:val="none" w:sz="0" w:space="0" w:color="auto"/>
        <w:left w:val="none" w:sz="0" w:space="0" w:color="auto"/>
        <w:bottom w:val="none" w:sz="0" w:space="0" w:color="auto"/>
        <w:right w:val="none" w:sz="0" w:space="0" w:color="auto"/>
      </w:divBdr>
    </w:div>
    <w:div w:id="1370300173">
      <w:bodyDiv w:val="1"/>
      <w:marLeft w:val="0"/>
      <w:marRight w:val="0"/>
      <w:marTop w:val="0"/>
      <w:marBottom w:val="0"/>
      <w:divBdr>
        <w:top w:val="none" w:sz="0" w:space="0" w:color="auto"/>
        <w:left w:val="none" w:sz="0" w:space="0" w:color="auto"/>
        <w:bottom w:val="none" w:sz="0" w:space="0" w:color="auto"/>
        <w:right w:val="none" w:sz="0" w:space="0" w:color="auto"/>
      </w:divBdr>
    </w:div>
    <w:div w:id="1387489826">
      <w:bodyDiv w:val="1"/>
      <w:marLeft w:val="0"/>
      <w:marRight w:val="0"/>
      <w:marTop w:val="0"/>
      <w:marBottom w:val="0"/>
      <w:divBdr>
        <w:top w:val="none" w:sz="0" w:space="0" w:color="auto"/>
        <w:left w:val="none" w:sz="0" w:space="0" w:color="auto"/>
        <w:bottom w:val="none" w:sz="0" w:space="0" w:color="auto"/>
        <w:right w:val="none" w:sz="0" w:space="0" w:color="auto"/>
      </w:divBdr>
    </w:div>
    <w:div w:id="1414627011">
      <w:bodyDiv w:val="1"/>
      <w:marLeft w:val="0"/>
      <w:marRight w:val="0"/>
      <w:marTop w:val="0"/>
      <w:marBottom w:val="0"/>
      <w:divBdr>
        <w:top w:val="none" w:sz="0" w:space="0" w:color="auto"/>
        <w:left w:val="none" w:sz="0" w:space="0" w:color="auto"/>
        <w:bottom w:val="none" w:sz="0" w:space="0" w:color="auto"/>
        <w:right w:val="none" w:sz="0" w:space="0" w:color="auto"/>
      </w:divBdr>
    </w:div>
    <w:div w:id="1435393436">
      <w:bodyDiv w:val="1"/>
      <w:marLeft w:val="0"/>
      <w:marRight w:val="0"/>
      <w:marTop w:val="0"/>
      <w:marBottom w:val="0"/>
      <w:divBdr>
        <w:top w:val="none" w:sz="0" w:space="0" w:color="auto"/>
        <w:left w:val="none" w:sz="0" w:space="0" w:color="auto"/>
        <w:bottom w:val="none" w:sz="0" w:space="0" w:color="auto"/>
        <w:right w:val="none" w:sz="0" w:space="0" w:color="auto"/>
      </w:divBdr>
    </w:div>
    <w:div w:id="1450663832">
      <w:bodyDiv w:val="1"/>
      <w:marLeft w:val="0"/>
      <w:marRight w:val="0"/>
      <w:marTop w:val="0"/>
      <w:marBottom w:val="0"/>
      <w:divBdr>
        <w:top w:val="none" w:sz="0" w:space="0" w:color="auto"/>
        <w:left w:val="none" w:sz="0" w:space="0" w:color="auto"/>
        <w:bottom w:val="none" w:sz="0" w:space="0" w:color="auto"/>
        <w:right w:val="none" w:sz="0" w:space="0" w:color="auto"/>
      </w:divBdr>
    </w:div>
    <w:div w:id="1474365518">
      <w:bodyDiv w:val="1"/>
      <w:marLeft w:val="0"/>
      <w:marRight w:val="0"/>
      <w:marTop w:val="0"/>
      <w:marBottom w:val="0"/>
      <w:divBdr>
        <w:top w:val="none" w:sz="0" w:space="0" w:color="auto"/>
        <w:left w:val="none" w:sz="0" w:space="0" w:color="auto"/>
        <w:bottom w:val="none" w:sz="0" w:space="0" w:color="auto"/>
        <w:right w:val="none" w:sz="0" w:space="0" w:color="auto"/>
      </w:divBdr>
    </w:div>
    <w:div w:id="1477533505">
      <w:bodyDiv w:val="1"/>
      <w:marLeft w:val="0"/>
      <w:marRight w:val="0"/>
      <w:marTop w:val="0"/>
      <w:marBottom w:val="0"/>
      <w:divBdr>
        <w:top w:val="none" w:sz="0" w:space="0" w:color="auto"/>
        <w:left w:val="none" w:sz="0" w:space="0" w:color="auto"/>
        <w:bottom w:val="none" w:sz="0" w:space="0" w:color="auto"/>
        <w:right w:val="none" w:sz="0" w:space="0" w:color="auto"/>
      </w:divBdr>
    </w:div>
    <w:div w:id="1478719622">
      <w:bodyDiv w:val="1"/>
      <w:marLeft w:val="0"/>
      <w:marRight w:val="0"/>
      <w:marTop w:val="0"/>
      <w:marBottom w:val="0"/>
      <w:divBdr>
        <w:top w:val="none" w:sz="0" w:space="0" w:color="auto"/>
        <w:left w:val="none" w:sz="0" w:space="0" w:color="auto"/>
        <w:bottom w:val="none" w:sz="0" w:space="0" w:color="auto"/>
        <w:right w:val="none" w:sz="0" w:space="0" w:color="auto"/>
      </w:divBdr>
    </w:div>
    <w:div w:id="1489446190">
      <w:bodyDiv w:val="1"/>
      <w:marLeft w:val="0"/>
      <w:marRight w:val="0"/>
      <w:marTop w:val="0"/>
      <w:marBottom w:val="0"/>
      <w:divBdr>
        <w:top w:val="none" w:sz="0" w:space="0" w:color="auto"/>
        <w:left w:val="none" w:sz="0" w:space="0" w:color="auto"/>
        <w:bottom w:val="none" w:sz="0" w:space="0" w:color="auto"/>
        <w:right w:val="none" w:sz="0" w:space="0" w:color="auto"/>
      </w:divBdr>
    </w:div>
    <w:div w:id="1489982623">
      <w:bodyDiv w:val="1"/>
      <w:marLeft w:val="0"/>
      <w:marRight w:val="0"/>
      <w:marTop w:val="0"/>
      <w:marBottom w:val="0"/>
      <w:divBdr>
        <w:top w:val="none" w:sz="0" w:space="0" w:color="auto"/>
        <w:left w:val="none" w:sz="0" w:space="0" w:color="auto"/>
        <w:bottom w:val="none" w:sz="0" w:space="0" w:color="auto"/>
        <w:right w:val="none" w:sz="0" w:space="0" w:color="auto"/>
      </w:divBdr>
    </w:div>
    <w:div w:id="1499541650">
      <w:bodyDiv w:val="1"/>
      <w:marLeft w:val="0"/>
      <w:marRight w:val="0"/>
      <w:marTop w:val="0"/>
      <w:marBottom w:val="0"/>
      <w:divBdr>
        <w:top w:val="none" w:sz="0" w:space="0" w:color="auto"/>
        <w:left w:val="none" w:sz="0" w:space="0" w:color="auto"/>
        <w:bottom w:val="none" w:sz="0" w:space="0" w:color="auto"/>
        <w:right w:val="none" w:sz="0" w:space="0" w:color="auto"/>
      </w:divBdr>
    </w:div>
    <w:div w:id="1505897470">
      <w:bodyDiv w:val="1"/>
      <w:marLeft w:val="0"/>
      <w:marRight w:val="0"/>
      <w:marTop w:val="0"/>
      <w:marBottom w:val="0"/>
      <w:divBdr>
        <w:top w:val="none" w:sz="0" w:space="0" w:color="auto"/>
        <w:left w:val="none" w:sz="0" w:space="0" w:color="auto"/>
        <w:bottom w:val="none" w:sz="0" w:space="0" w:color="auto"/>
        <w:right w:val="none" w:sz="0" w:space="0" w:color="auto"/>
      </w:divBdr>
    </w:div>
    <w:div w:id="1516336268">
      <w:bodyDiv w:val="1"/>
      <w:marLeft w:val="0"/>
      <w:marRight w:val="0"/>
      <w:marTop w:val="0"/>
      <w:marBottom w:val="0"/>
      <w:divBdr>
        <w:top w:val="none" w:sz="0" w:space="0" w:color="auto"/>
        <w:left w:val="none" w:sz="0" w:space="0" w:color="auto"/>
        <w:bottom w:val="none" w:sz="0" w:space="0" w:color="auto"/>
        <w:right w:val="none" w:sz="0" w:space="0" w:color="auto"/>
      </w:divBdr>
    </w:div>
    <w:div w:id="1555313638">
      <w:bodyDiv w:val="1"/>
      <w:marLeft w:val="0"/>
      <w:marRight w:val="0"/>
      <w:marTop w:val="0"/>
      <w:marBottom w:val="0"/>
      <w:divBdr>
        <w:top w:val="none" w:sz="0" w:space="0" w:color="auto"/>
        <w:left w:val="none" w:sz="0" w:space="0" w:color="auto"/>
        <w:bottom w:val="none" w:sz="0" w:space="0" w:color="auto"/>
        <w:right w:val="none" w:sz="0" w:space="0" w:color="auto"/>
      </w:divBdr>
    </w:div>
    <w:div w:id="1582831738">
      <w:bodyDiv w:val="1"/>
      <w:marLeft w:val="0"/>
      <w:marRight w:val="0"/>
      <w:marTop w:val="0"/>
      <w:marBottom w:val="0"/>
      <w:divBdr>
        <w:top w:val="none" w:sz="0" w:space="0" w:color="auto"/>
        <w:left w:val="none" w:sz="0" w:space="0" w:color="auto"/>
        <w:bottom w:val="none" w:sz="0" w:space="0" w:color="auto"/>
        <w:right w:val="none" w:sz="0" w:space="0" w:color="auto"/>
      </w:divBdr>
    </w:div>
    <w:div w:id="1591237394">
      <w:bodyDiv w:val="1"/>
      <w:marLeft w:val="0"/>
      <w:marRight w:val="0"/>
      <w:marTop w:val="0"/>
      <w:marBottom w:val="0"/>
      <w:divBdr>
        <w:top w:val="none" w:sz="0" w:space="0" w:color="auto"/>
        <w:left w:val="none" w:sz="0" w:space="0" w:color="auto"/>
        <w:bottom w:val="none" w:sz="0" w:space="0" w:color="auto"/>
        <w:right w:val="none" w:sz="0" w:space="0" w:color="auto"/>
      </w:divBdr>
    </w:div>
    <w:div w:id="1615283173">
      <w:bodyDiv w:val="1"/>
      <w:marLeft w:val="0"/>
      <w:marRight w:val="0"/>
      <w:marTop w:val="0"/>
      <w:marBottom w:val="0"/>
      <w:divBdr>
        <w:top w:val="none" w:sz="0" w:space="0" w:color="auto"/>
        <w:left w:val="none" w:sz="0" w:space="0" w:color="auto"/>
        <w:bottom w:val="none" w:sz="0" w:space="0" w:color="auto"/>
        <w:right w:val="none" w:sz="0" w:space="0" w:color="auto"/>
      </w:divBdr>
    </w:div>
    <w:div w:id="1657874825">
      <w:bodyDiv w:val="1"/>
      <w:marLeft w:val="0"/>
      <w:marRight w:val="0"/>
      <w:marTop w:val="0"/>
      <w:marBottom w:val="0"/>
      <w:divBdr>
        <w:top w:val="none" w:sz="0" w:space="0" w:color="auto"/>
        <w:left w:val="none" w:sz="0" w:space="0" w:color="auto"/>
        <w:bottom w:val="none" w:sz="0" w:space="0" w:color="auto"/>
        <w:right w:val="none" w:sz="0" w:space="0" w:color="auto"/>
      </w:divBdr>
    </w:div>
    <w:div w:id="1663191313">
      <w:bodyDiv w:val="1"/>
      <w:marLeft w:val="0"/>
      <w:marRight w:val="0"/>
      <w:marTop w:val="0"/>
      <w:marBottom w:val="0"/>
      <w:divBdr>
        <w:top w:val="none" w:sz="0" w:space="0" w:color="auto"/>
        <w:left w:val="none" w:sz="0" w:space="0" w:color="auto"/>
        <w:bottom w:val="none" w:sz="0" w:space="0" w:color="auto"/>
        <w:right w:val="none" w:sz="0" w:space="0" w:color="auto"/>
      </w:divBdr>
    </w:div>
    <w:div w:id="1665745968">
      <w:bodyDiv w:val="1"/>
      <w:marLeft w:val="0"/>
      <w:marRight w:val="0"/>
      <w:marTop w:val="0"/>
      <w:marBottom w:val="0"/>
      <w:divBdr>
        <w:top w:val="none" w:sz="0" w:space="0" w:color="auto"/>
        <w:left w:val="none" w:sz="0" w:space="0" w:color="auto"/>
        <w:bottom w:val="none" w:sz="0" w:space="0" w:color="auto"/>
        <w:right w:val="none" w:sz="0" w:space="0" w:color="auto"/>
      </w:divBdr>
    </w:div>
    <w:div w:id="1667435254">
      <w:bodyDiv w:val="1"/>
      <w:marLeft w:val="0"/>
      <w:marRight w:val="0"/>
      <w:marTop w:val="0"/>
      <w:marBottom w:val="0"/>
      <w:divBdr>
        <w:top w:val="none" w:sz="0" w:space="0" w:color="auto"/>
        <w:left w:val="none" w:sz="0" w:space="0" w:color="auto"/>
        <w:bottom w:val="none" w:sz="0" w:space="0" w:color="auto"/>
        <w:right w:val="none" w:sz="0" w:space="0" w:color="auto"/>
      </w:divBdr>
    </w:div>
    <w:div w:id="1673490300">
      <w:bodyDiv w:val="1"/>
      <w:marLeft w:val="0"/>
      <w:marRight w:val="0"/>
      <w:marTop w:val="0"/>
      <w:marBottom w:val="0"/>
      <w:divBdr>
        <w:top w:val="none" w:sz="0" w:space="0" w:color="auto"/>
        <w:left w:val="none" w:sz="0" w:space="0" w:color="auto"/>
        <w:bottom w:val="none" w:sz="0" w:space="0" w:color="auto"/>
        <w:right w:val="none" w:sz="0" w:space="0" w:color="auto"/>
      </w:divBdr>
    </w:div>
    <w:div w:id="1678311527">
      <w:bodyDiv w:val="1"/>
      <w:marLeft w:val="0"/>
      <w:marRight w:val="0"/>
      <w:marTop w:val="0"/>
      <w:marBottom w:val="0"/>
      <w:divBdr>
        <w:top w:val="none" w:sz="0" w:space="0" w:color="auto"/>
        <w:left w:val="none" w:sz="0" w:space="0" w:color="auto"/>
        <w:bottom w:val="none" w:sz="0" w:space="0" w:color="auto"/>
        <w:right w:val="none" w:sz="0" w:space="0" w:color="auto"/>
      </w:divBdr>
    </w:div>
    <w:div w:id="1681001396">
      <w:bodyDiv w:val="1"/>
      <w:marLeft w:val="0"/>
      <w:marRight w:val="0"/>
      <w:marTop w:val="0"/>
      <w:marBottom w:val="0"/>
      <w:divBdr>
        <w:top w:val="none" w:sz="0" w:space="0" w:color="auto"/>
        <w:left w:val="none" w:sz="0" w:space="0" w:color="auto"/>
        <w:bottom w:val="none" w:sz="0" w:space="0" w:color="auto"/>
        <w:right w:val="none" w:sz="0" w:space="0" w:color="auto"/>
      </w:divBdr>
    </w:div>
    <w:div w:id="1700667653">
      <w:bodyDiv w:val="1"/>
      <w:marLeft w:val="0"/>
      <w:marRight w:val="0"/>
      <w:marTop w:val="0"/>
      <w:marBottom w:val="0"/>
      <w:divBdr>
        <w:top w:val="none" w:sz="0" w:space="0" w:color="auto"/>
        <w:left w:val="none" w:sz="0" w:space="0" w:color="auto"/>
        <w:bottom w:val="none" w:sz="0" w:space="0" w:color="auto"/>
        <w:right w:val="none" w:sz="0" w:space="0" w:color="auto"/>
      </w:divBdr>
    </w:div>
    <w:div w:id="1704400586">
      <w:bodyDiv w:val="1"/>
      <w:marLeft w:val="0"/>
      <w:marRight w:val="0"/>
      <w:marTop w:val="0"/>
      <w:marBottom w:val="0"/>
      <w:divBdr>
        <w:top w:val="none" w:sz="0" w:space="0" w:color="auto"/>
        <w:left w:val="none" w:sz="0" w:space="0" w:color="auto"/>
        <w:bottom w:val="none" w:sz="0" w:space="0" w:color="auto"/>
        <w:right w:val="none" w:sz="0" w:space="0" w:color="auto"/>
      </w:divBdr>
    </w:div>
    <w:div w:id="1726368440">
      <w:bodyDiv w:val="1"/>
      <w:marLeft w:val="0"/>
      <w:marRight w:val="0"/>
      <w:marTop w:val="0"/>
      <w:marBottom w:val="0"/>
      <w:divBdr>
        <w:top w:val="none" w:sz="0" w:space="0" w:color="auto"/>
        <w:left w:val="none" w:sz="0" w:space="0" w:color="auto"/>
        <w:bottom w:val="none" w:sz="0" w:space="0" w:color="auto"/>
        <w:right w:val="none" w:sz="0" w:space="0" w:color="auto"/>
      </w:divBdr>
    </w:div>
    <w:div w:id="1733387032">
      <w:bodyDiv w:val="1"/>
      <w:marLeft w:val="0"/>
      <w:marRight w:val="0"/>
      <w:marTop w:val="0"/>
      <w:marBottom w:val="0"/>
      <w:divBdr>
        <w:top w:val="none" w:sz="0" w:space="0" w:color="auto"/>
        <w:left w:val="none" w:sz="0" w:space="0" w:color="auto"/>
        <w:bottom w:val="none" w:sz="0" w:space="0" w:color="auto"/>
        <w:right w:val="none" w:sz="0" w:space="0" w:color="auto"/>
      </w:divBdr>
    </w:div>
    <w:div w:id="1735465860">
      <w:bodyDiv w:val="1"/>
      <w:marLeft w:val="0"/>
      <w:marRight w:val="0"/>
      <w:marTop w:val="0"/>
      <w:marBottom w:val="0"/>
      <w:divBdr>
        <w:top w:val="none" w:sz="0" w:space="0" w:color="auto"/>
        <w:left w:val="none" w:sz="0" w:space="0" w:color="auto"/>
        <w:bottom w:val="none" w:sz="0" w:space="0" w:color="auto"/>
        <w:right w:val="none" w:sz="0" w:space="0" w:color="auto"/>
      </w:divBdr>
    </w:div>
    <w:div w:id="1752774403">
      <w:bodyDiv w:val="1"/>
      <w:marLeft w:val="0"/>
      <w:marRight w:val="0"/>
      <w:marTop w:val="0"/>
      <w:marBottom w:val="0"/>
      <w:divBdr>
        <w:top w:val="none" w:sz="0" w:space="0" w:color="auto"/>
        <w:left w:val="none" w:sz="0" w:space="0" w:color="auto"/>
        <w:bottom w:val="none" w:sz="0" w:space="0" w:color="auto"/>
        <w:right w:val="none" w:sz="0" w:space="0" w:color="auto"/>
      </w:divBdr>
    </w:div>
    <w:div w:id="1758091624">
      <w:bodyDiv w:val="1"/>
      <w:marLeft w:val="0"/>
      <w:marRight w:val="0"/>
      <w:marTop w:val="0"/>
      <w:marBottom w:val="0"/>
      <w:divBdr>
        <w:top w:val="none" w:sz="0" w:space="0" w:color="auto"/>
        <w:left w:val="none" w:sz="0" w:space="0" w:color="auto"/>
        <w:bottom w:val="none" w:sz="0" w:space="0" w:color="auto"/>
        <w:right w:val="none" w:sz="0" w:space="0" w:color="auto"/>
      </w:divBdr>
    </w:div>
    <w:div w:id="1767657125">
      <w:bodyDiv w:val="1"/>
      <w:marLeft w:val="0"/>
      <w:marRight w:val="0"/>
      <w:marTop w:val="0"/>
      <w:marBottom w:val="0"/>
      <w:divBdr>
        <w:top w:val="none" w:sz="0" w:space="0" w:color="auto"/>
        <w:left w:val="none" w:sz="0" w:space="0" w:color="auto"/>
        <w:bottom w:val="none" w:sz="0" w:space="0" w:color="auto"/>
        <w:right w:val="none" w:sz="0" w:space="0" w:color="auto"/>
      </w:divBdr>
    </w:div>
    <w:div w:id="1792628902">
      <w:bodyDiv w:val="1"/>
      <w:marLeft w:val="0"/>
      <w:marRight w:val="0"/>
      <w:marTop w:val="0"/>
      <w:marBottom w:val="0"/>
      <w:divBdr>
        <w:top w:val="none" w:sz="0" w:space="0" w:color="auto"/>
        <w:left w:val="none" w:sz="0" w:space="0" w:color="auto"/>
        <w:bottom w:val="none" w:sz="0" w:space="0" w:color="auto"/>
        <w:right w:val="none" w:sz="0" w:space="0" w:color="auto"/>
      </w:divBdr>
    </w:div>
    <w:div w:id="1795126950">
      <w:bodyDiv w:val="1"/>
      <w:marLeft w:val="0"/>
      <w:marRight w:val="0"/>
      <w:marTop w:val="0"/>
      <w:marBottom w:val="0"/>
      <w:divBdr>
        <w:top w:val="none" w:sz="0" w:space="0" w:color="auto"/>
        <w:left w:val="none" w:sz="0" w:space="0" w:color="auto"/>
        <w:bottom w:val="none" w:sz="0" w:space="0" w:color="auto"/>
        <w:right w:val="none" w:sz="0" w:space="0" w:color="auto"/>
      </w:divBdr>
    </w:div>
    <w:div w:id="1804809301">
      <w:bodyDiv w:val="1"/>
      <w:marLeft w:val="0"/>
      <w:marRight w:val="0"/>
      <w:marTop w:val="0"/>
      <w:marBottom w:val="0"/>
      <w:divBdr>
        <w:top w:val="none" w:sz="0" w:space="0" w:color="auto"/>
        <w:left w:val="none" w:sz="0" w:space="0" w:color="auto"/>
        <w:bottom w:val="none" w:sz="0" w:space="0" w:color="auto"/>
        <w:right w:val="none" w:sz="0" w:space="0" w:color="auto"/>
      </w:divBdr>
    </w:div>
    <w:div w:id="1806389628">
      <w:bodyDiv w:val="1"/>
      <w:marLeft w:val="0"/>
      <w:marRight w:val="0"/>
      <w:marTop w:val="0"/>
      <w:marBottom w:val="0"/>
      <w:divBdr>
        <w:top w:val="none" w:sz="0" w:space="0" w:color="auto"/>
        <w:left w:val="none" w:sz="0" w:space="0" w:color="auto"/>
        <w:bottom w:val="none" w:sz="0" w:space="0" w:color="auto"/>
        <w:right w:val="none" w:sz="0" w:space="0" w:color="auto"/>
      </w:divBdr>
    </w:div>
    <w:div w:id="1817188844">
      <w:bodyDiv w:val="1"/>
      <w:marLeft w:val="0"/>
      <w:marRight w:val="0"/>
      <w:marTop w:val="0"/>
      <w:marBottom w:val="0"/>
      <w:divBdr>
        <w:top w:val="none" w:sz="0" w:space="0" w:color="auto"/>
        <w:left w:val="none" w:sz="0" w:space="0" w:color="auto"/>
        <w:bottom w:val="none" w:sz="0" w:space="0" w:color="auto"/>
        <w:right w:val="none" w:sz="0" w:space="0" w:color="auto"/>
      </w:divBdr>
    </w:div>
    <w:div w:id="1824736458">
      <w:bodyDiv w:val="1"/>
      <w:marLeft w:val="0"/>
      <w:marRight w:val="0"/>
      <w:marTop w:val="0"/>
      <w:marBottom w:val="0"/>
      <w:divBdr>
        <w:top w:val="none" w:sz="0" w:space="0" w:color="auto"/>
        <w:left w:val="none" w:sz="0" w:space="0" w:color="auto"/>
        <w:bottom w:val="none" w:sz="0" w:space="0" w:color="auto"/>
        <w:right w:val="none" w:sz="0" w:space="0" w:color="auto"/>
      </w:divBdr>
    </w:div>
    <w:div w:id="1843357150">
      <w:bodyDiv w:val="1"/>
      <w:marLeft w:val="0"/>
      <w:marRight w:val="0"/>
      <w:marTop w:val="0"/>
      <w:marBottom w:val="0"/>
      <w:divBdr>
        <w:top w:val="none" w:sz="0" w:space="0" w:color="auto"/>
        <w:left w:val="none" w:sz="0" w:space="0" w:color="auto"/>
        <w:bottom w:val="none" w:sz="0" w:space="0" w:color="auto"/>
        <w:right w:val="none" w:sz="0" w:space="0" w:color="auto"/>
      </w:divBdr>
    </w:div>
    <w:div w:id="1844664896">
      <w:bodyDiv w:val="1"/>
      <w:marLeft w:val="0"/>
      <w:marRight w:val="0"/>
      <w:marTop w:val="0"/>
      <w:marBottom w:val="0"/>
      <w:divBdr>
        <w:top w:val="none" w:sz="0" w:space="0" w:color="auto"/>
        <w:left w:val="none" w:sz="0" w:space="0" w:color="auto"/>
        <w:bottom w:val="none" w:sz="0" w:space="0" w:color="auto"/>
        <w:right w:val="none" w:sz="0" w:space="0" w:color="auto"/>
      </w:divBdr>
    </w:div>
    <w:div w:id="1849443706">
      <w:bodyDiv w:val="1"/>
      <w:marLeft w:val="0"/>
      <w:marRight w:val="0"/>
      <w:marTop w:val="0"/>
      <w:marBottom w:val="0"/>
      <w:divBdr>
        <w:top w:val="none" w:sz="0" w:space="0" w:color="auto"/>
        <w:left w:val="none" w:sz="0" w:space="0" w:color="auto"/>
        <w:bottom w:val="none" w:sz="0" w:space="0" w:color="auto"/>
        <w:right w:val="none" w:sz="0" w:space="0" w:color="auto"/>
      </w:divBdr>
    </w:div>
    <w:div w:id="1854146020">
      <w:bodyDiv w:val="1"/>
      <w:marLeft w:val="0"/>
      <w:marRight w:val="0"/>
      <w:marTop w:val="0"/>
      <w:marBottom w:val="0"/>
      <w:divBdr>
        <w:top w:val="none" w:sz="0" w:space="0" w:color="auto"/>
        <w:left w:val="none" w:sz="0" w:space="0" w:color="auto"/>
        <w:bottom w:val="none" w:sz="0" w:space="0" w:color="auto"/>
        <w:right w:val="none" w:sz="0" w:space="0" w:color="auto"/>
      </w:divBdr>
    </w:div>
    <w:div w:id="1861511225">
      <w:bodyDiv w:val="1"/>
      <w:marLeft w:val="0"/>
      <w:marRight w:val="0"/>
      <w:marTop w:val="0"/>
      <w:marBottom w:val="0"/>
      <w:divBdr>
        <w:top w:val="none" w:sz="0" w:space="0" w:color="auto"/>
        <w:left w:val="none" w:sz="0" w:space="0" w:color="auto"/>
        <w:bottom w:val="none" w:sz="0" w:space="0" w:color="auto"/>
        <w:right w:val="none" w:sz="0" w:space="0" w:color="auto"/>
      </w:divBdr>
    </w:div>
    <w:div w:id="1867055713">
      <w:bodyDiv w:val="1"/>
      <w:marLeft w:val="0"/>
      <w:marRight w:val="0"/>
      <w:marTop w:val="0"/>
      <w:marBottom w:val="0"/>
      <w:divBdr>
        <w:top w:val="none" w:sz="0" w:space="0" w:color="auto"/>
        <w:left w:val="none" w:sz="0" w:space="0" w:color="auto"/>
        <w:bottom w:val="none" w:sz="0" w:space="0" w:color="auto"/>
        <w:right w:val="none" w:sz="0" w:space="0" w:color="auto"/>
      </w:divBdr>
    </w:div>
    <w:div w:id="1869297312">
      <w:bodyDiv w:val="1"/>
      <w:marLeft w:val="0"/>
      <w:marRight w:val="0"/>
      <w:marTop w:val="0"/>
      <w:marBottom w:val="0"/>
      <w:divBdr>
        <w:top w:val="none" w:sz="0" w:space="0" w:color="auto"/>
        <w:left w:val="none" w:sz="0" w:space="0" w:color="auto"/>
        <w:bottom w:val="none" w:sz="0" w:space="0" w:color="auto"/>
        <w:right w:val="none" w:sz="0" w:space="0" w:color="auto"/>
      </w:divBdr>
    </w:div>
    <w:div w:id="1891115079">
      <w:bodyDiv w:val="1"/>
      <w:marLeft w:val="0"/>
      <w:marRight w:val="0"/>
      <w:marTop w:val="0"/>
      <w:marBottom w:val="0"/>
      <w:divBdr>
        <w:top w:val="none" w:sz="0" w:space="0" w:color="auto"/>
        <w:left w:val="none" w:sz="0" w:space="0" w:color="auto"/>
        <w:bottom w:val="none" w:sz="0" w:space="0" w:color="auto"/>
        <w:right w:val="none" w:sz="0" w:space="0" w:color="auto"/>
      </w:divBdr>
    </w:div>
    <w:div w:id="1892231384">
      <w:bodyDiv w:val="1"/>
      <w:marLeft w:val="0"/>
      <w:marRight w:val="0"/>
      <w:marTop w:val="0"/>
      <w:marBottom w:val="0"/>
      <w:divBdr>
        <w:top w:val="none" w:sz="0" w:space="0" w:color="auto"/>
        <w:left w:val="none" w:sz="0" w:space="0" w:color="auto"/>
        <w:bottom w:val="none" w:sz="0" w:space="0" w:color="auto"/>
        <w:right w:val="none" w:sz="0" w:space="0" w:color="auto"/>
      </w:divBdr>
    </w:div>
    <w:div w:id="1901474424">
      <w:bodyDiv w:val="1"/>
      <w:marLeft w:val="0"/>
      <w:marRight w:val="0"/>
      <w:marTop w:val="0"/>
      <w:marBottom w:val="0"/>
      <w:divBdr>
        <w:top w:val="none" w:sz="0" w:space="0" w:color="auto"/>
        <w:left w:val="none" w:sz="0" w:space="0" w:color="auto"/>
        <w:bottom w:val="none" w:sz="0" w:space="0" w:color="auto"/>
        <w:right w:val="none" w:sz="0" w:space="0" w:color="auto"/>
      </w:divBdr>
    </w:div>
    <w:div w:id="1904370904">
      <w:bodyDiv w:val="1"/>
      <w:marLeft w:val="0"/>
      <w:marRight w:val="0"/>
      <w:marTop w:val="0"/>
      <w:marBottom w:val="0"/>
      <w:divBdr>
        <w:top w:val="none" w:sz="0" w:space="0" w:color="auto"/>
        <w:left w:val="none" w:sz="0" w:space="0" w:color="auto"/>
        <w:bottom w:val="none" w:sz="0" w:space="0" w:color="auto"/>
        <w:right w:val="none" w:sz="0" w:space="0" w:color="auto"/>
      </w:divBdr>
    </w:div>
    <w:div w:id="1905144232">
      <w:bodyDiv w:val="1"/>
      <w:marLeft w:val="0"/>
      <w:marRight w:val="0"/>
      <w:marTop w:val="0"/>
      <w:marBottom w:val="0"/>
      <w:divBdr>
        <w:top w:val="none" w:sz="0" w:space="0" w:color="auto"/>
        <w:left w:val="none" w:sz="0" w:space="0" w:color="auto"/>
        <w:bottom w:val="none" w:sz="0" w:space="0" w:color="auto"/>
        <w:right w:val="none" w:sz="0" w:space="0" w:color="auto"/>
      </w:divBdr>
    </w:div>
    <w:div w:id="1907497808">
      <w:bodyDiv w:val="1"/>
      <w:marLeft w:val="0"/>
      <w:marRight w:val="0"/>
      <w:marTop w:val="0"/>
      <w:marBottom w:val="0"/>
      <w:divBdr>
        <w:top w:val="none" w:sz="0" w:space="0" w:color="auto"/>
        <w:left w:val="none" w:sz="0" w:space="0" w:color="auto"/>
        <w:bottom w:val="none" w:sz="0" w:space="0" w:color="auto"/>
        <w:right w:val="none" w:sz="0" w:space="0" w:color="auto"/>
      </w:divBdr>
    </w:div>
    <w:div w:id="1916353269">
      <w:bodyDiv w:val="1"/>
      <w:marLeft w:val="0"/>
      <w:marRight w:val="0"/>
      <w:marTop w:val="0"/>
      <w:marBottom w:val="0"/>
      <w:divBdr>
        <w:top w:val="none" w:sz="0" w:space="0" w:color="auto"/>
        <w:left w:val="none" w:sz="0" w:space="0" w:color="auto"/>
        <w:bottom w:val="none" w:sz="0" w:space="0" w:color="auto"/>
        <w:right w:val="none" w:sz="0" w:space="0" w:color="auto"/>
      </w:divBdr>
      <w:divsChild>
        <w:div w:id="1722708362">
          <w:marLeft w:val="0"/>
          <w:marRight w:val="0"/>
          <w:marTop w:val="0"/>
          <w:marBottom w:val="0"/>
          <w:divBdr>
            <w:top w:val="none" w:sz="0" w:space="0" w:color="auto"/>
            <w:left w:val="none" w:sz="0" w:space="0" w:color="auto"/>
            <w:bottom w:val="none" w:sz="0" w:space="0" w:color="auto"/>
            <w:right w:val="none" w:sz="0" w:space="0" w:color="auto"/>
          </w:divBdr>
          <w:divsChild>
            <w:div w:id="1830946859">
              <w:marLeft w:val="0"/>
              <w:marRight w:val="0"/>
              <w:marTop w:val="0"/>
              <w:marBottom w:val="0"/>
              <w:divBdr>
                <w:top w:val="none" w:sz="0" w:space="0" w:color="auto"/>
                <w:left w:val="none" w:sz="0" w:space="0" w:color="auto"/>
                <w:bottom w:val="none" w:sz="0" w:space="0" w:color="auto"/>
                <w:right w:val="none" w:sz="0" w:space="0" w:color="auto"/>
              </w:divBdr>
              <w:divsChild>
                <w:div w:id="511721359">
                  <w:marLeft w:val="0"/>
                  <w:marRight w:val="0"/>
                  <w:marTop w:val="0"/>
                  <w:marBottom w:val="0"/>
                  <w:divBdr>
                    <w:top w:val="none" w:sz="0" w:space="0" w:color="auto"/>
                    <w:left w:val="none" w:sz="0" w:space="0" w:color="auto"/>
                    <w:bottom w:val="none" w:sz="0" w:space="0" w:color="auto"/>
                    <w:right w:val="none" w:sz="0" w:space="0" w:color="auto"/>
                  </w:divBdr>
                  <w:divsChild>
                    <w:div w:id="702100935">
                      <w:marLeft w:val="0"/>
                      <w:marRight w:val="0"/>
                      <w:marTop w:val="0"/>
                      <w:marBottom w:val="0"/>
                      <w:divBdr>
                        <w:top w:val="none" w:sz="0" w:space="0" w:color="auto"/>
                        <w:left w:val="none" w:sz="0" w:space="0" w:color="auto"/>
                        <w:bottom w:val="none" w:sz="0" w:space="0" w:color="auto"/>
                        <w:right w:val="none" w:sz="0" w:space="0" w:color="auto"/>
                      </w:divBdr>
                      <w:divsChild>
                        <w:div w:id="611132646">
                          <w:marLeft w:val="0"/>
                          <w:marRight w:val="0"/>
                          <w:marTop w:val="0"/>
                          <w:marBottom w:val="0"/>
                          <w:divBdr>
                            <w:top w:val="none" w:sz="0" w:space="0" w:color="auto"/>
                            <w:left w:val="none" w:sz="0" w:space="0" w:color="auto"/>
                            <w:bottom w:val="none" w:sz="0" w:space="0" w:color="auto"/>
                            <w:right w:val="none" w:sz="0" w:space="0" w:color="auto"/>
                          </w:divBdr>
                          <w:divsChild>
                            <w:div w:id="1506938895">
                              <w:marLeft w:val="0"/>
                              <w:marRight w:val="0"/>
                              <w:marTop w:val="0"/>
                              <w:marBottom w:val="0"/>
                              <w:divBdr>
                                <w:top w:val="none" w:sz="0" w:space="0" w:color="auto"/>
                                <w:left w:val="none" w:sz="0" w:space="0" w:color="auto"/>
                                <w:bottom w:val="none" w:sz="0" w:space="0" w:color="auto"/>
                                <w:right w:val="none" w:sz="0" w:space="0" w:color="auto"/>
                              </w:divBdr>
                              <w:divsChild>
                                <w:div w:id="70856646">
                                  <w:marLeft w:val="0"/>
                                  <w:marRight w:val="0"/>
                                  <w:marTop w:val="0"/>
                                  <w:marBottom w:val="0"/>
                                  <w:divBdr>
                                    <w:top w:val="none" w:sz="0" w:space="0" w:color="auto"/>
                                    <w:left w:val="none" w:sz="0" w:space="0" w:color="auto"/>
                                    <w:bottom w:val="none" w:sz="0" w:space="0" w:color="auto"/>
                                    <w:right w:val="none" w:sz="0" w:space="0" w:color="auto"/>
                                  </w:divBdr>
                                  <w:divsChild>
                                    <w:div w:id="1878006335">
                                      <w:marLeft w:val="0"/>
                                      <w:marRight w:val="0"/>
                                      <w:marTop w:val="0"/>
                                      <w:marBottom w:val="0"/>
                                      <w:divBdr>
                                        <w:top w:val="none" w:sz="0" w:space="0" w:color="auto"/>
                                        <w:left w:val="none" w:sz="0" w:space="0" w:color="auto"/>
                                        <w:bottom w:val="none" w:sz="0" w:space="0" w:color="auto"/>
                                        <w:right w:val="none" w:sz="0" w:space="0" w:color="auto"/>
                                      </w:divBdr>
                                      <w:divsChild>
                                        <w:div w:id="1338968348">
                                          <w:marLeft w:val="0"/>
                                          <w:marRight w:val="0"/>
                                          <w:marTop w:val="0"/>
                                          <w:marBottom w:val="0"/>
                                          <w:divBdr>
                                            <w:top w:val="none" w:sz="0" w:space="0" w:color="auto"/>
                                            <w:left w:val="none" w:sz="0" w:space="0" w:color="auto"/>
                                            <w:bottom w:val="none" w:sz="0" w:space="0" w:color="auto"/>
                                            <w:right w:val="none" w:sz="0" w:space="0" w:color="auto"/>
                                          </w:divBdr>
                                          <w:divsChild>
                                            <w:div w:id="845441083">
                                              <w:marLeft w:val="0"/>
                                              <w:marRight w:val="0"/>
                                              <w:marTop w:val="0"/>
                                              <w:marBottom w:val="0"/>
                                              <w:divBdr>
                                                <w:top w:val="none" w:sz="0" w:space="0" w:color="auto"/>
                                                <w:left w:val="none" w:sz="0" w:space="0" w:color="auto"/>
                                                <w:bottom w:val="none" w:sz="0" w:space="0" w:color="auto"/>
                                                <w:right w:val="none" w:sz="0" w:space="0" w:color="auto"/>
                                              </w:divBdr>
                                              <w:divsChild>
                                                <w:div w:id="807238275">
                                                  <w:marLeft w:val="0"/>
                                                  <w:marRight w:val="0"/>
                                                  <w:marTop w:val="0"/>
                                                  <w:marBottom w:val="0"/>
                                                  <w:divBdr>
                                                    <w:top w:val="none" w:sz="0" w:space="0" w:color="auto"/>
                                                    <w:left w:val="none" w:sz="0" w:space="0" w:color="auto"/>
                                                    <w:bottom w:val="none" w:sz="0" w:space="0" w:color="auto"/>
                                                    <w:right w:val="none" w:sz="0" w:space="0" w:color="auto"/>
                                                  </w:divBdr>
                                                  <w:divsChild>
                                                    <w:div w:id="1380128584">
                                                      <w:marLeft w:val="0"/>
                                                      <w:marRight w:val="0"/>
                                                      <w:marTop w:val="0"/>
                                                      <w:marBottom w:val="0"/>
                                                      <w:divBdr>
                                                        <w:top w:val="none" w:sz="0" w:space="0" w:color="auto"/>
                                                        <w:left w:val="none" w:sz="0" w:space="0" w:color="auto"/>
                                                        <w:bottom w:val="none" w:sz="0" w:space="0" w:color="auto"/>
                                                        <w:right w:val="none" w:sz="0" w:space="0" w:color="auto"/>
                                                      </w:divBdr>
                                                      <w:divsChild>
                                                        <w:div w:id="1856773564">
                                                          <w:marLeft w:val="0"/>
                                                          <w:marRight w:val="0"/>
                                                          <w:marTop w:val="0"/>
                                                          <w:marBottom w:val="0"/>
                                                          <w:divBdr>
                                                            <w:top w:val="none" w:sz="0" w:space="0" w:color="auto"/>
                                                            <w:left w:val="none" w:sz="0" w:space="0" w:color="auto"/>
                                                            <w:bottom w:val="none" w:sz="0" w:space="0" w:color="auto"/>
                                                            <w:right w:val="none" w:sz="0" w:space="0" w:color="auto"/>
                                                          </w:divBdr>
                                                          <w:divsChild>
                                                            <w:div w:id="18324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0478651">
      <w:bodyDiv w:val="1"/>
      <w:marLeft w:val="0"/>
      <w:marRight w:val="0"/>
      <w:marTop w:val="0"/>
      <w:marBottom w:val="0"/>
      <w:divBdr>
        <w:top w:val="none" w:sz="0" w:space="0" w:color="auto"/>
        <w:left w:val="none" w:sz="0" w:space="0" w:color="auto"/>
        <w:bottom w:val="none" w:sz="0" w:space="0" w:color="auto"/>
        <w:right w:val="none" w:sz="0" w:space="0" w:color="auto"/>
      </w:divBdr>
    </w:div>
    <w:div w:id="1930625992">
      <w:bodyDiv w:val="1"/>
      <w:marLeft w:val="0"/>
      <w:marRight w:val="0"/>
      <w:marTop w:val="0"/>
      <w:marBottom w:val="0"/>
      <w:divBdr>
        <w:top w:val="none" w:sz="0" w:space="0" w:color="auto"/>
        <w:left w:val="none" w:sz="0" w:space="0" w:color="auto"/>
        <w:bottom w:val="none" w:sz="0" w:space="0" w:color="auto"/>
        <w:right w:val="none" w:sz="0" w:space="0" w:color="auto"/>
      </w:divBdr>
    </w:div>
    <w:div w:id="1935085814">
      <w:bodyDiv w:val="1"/>
      <w:marLeft w:val="0"/>
      <w:marRight w:val="0"/>
      <w:marTop w:val="0"/>
      <w:marBottom w:val="0"/>
      <w:divBdr>
        <w:top w:val="none" w:sz="0" w:space="0" w:color="auto"/>
        <w:left w:val="none" w:sz="0" w:space="0" w:color="auto"/>
        <w:bottom w:val="none" w:sz="0" w:space="0" w:color="auto"/>
        <w:right w:val="none" w:sz="0" w:space="0" w:color="auto"/>
      </w:divBdr>
    </w:div>
    <w:div w:id="1935822597">
      <w:bodyDiv w:val="1"/>
      <w:marLeft w:val="0"/>
      <w:marRight w:val="0"/>
      <w:marTop w:val="0"/>
      <w:marBottom w:val="0"/>
      <w:divBdr>
        <w:top w:val="none" w:sz="0" w:space="0" w:color="auto"/>
        <w:left w:val="none" w:sz="0" w:space="0" w:color="auto"/>
        <w:bottom w:val="none" w:sz="0" w:space="0" w:color="auto"/>
        <w:right w:val="none" w:sz="0" w:space="0" w:color="auto"/>
      </w:divBdr>
    </w:div>
    <w:div w:id="1958946129">
      <w:bodyDiv w:val="1"/>
      <w:marLeft w:val="0"/>
      <w:marRight w:val="0"/>
      <w:marTop w:val="0"/>
      <w:marBottom w:val="0"/>
      <w:divBdr>
        <w:top w:val="none" w:sz="0" w:space="0" w:color="auto"/>
        <w:left w:val="none" w:sz="0" w:space="0" w:color="auto"/>
        <w:bottom w:val="none" w:sz="0" w:space="0" w:color="auto"/>
        <w:right w:val="none" w:sz="0" w:space="0" w:color="auto"/>
      </w:divBdr>
    </w:div>
    <w:div w:id="1971327718">
      <w:bodyDiv w:val="1"/>
      <w:marLeft w:val="0"/>
      <w:marRight w:val="0"/>
      <w:marTop w:val="0"/>
      <w:marBottom w:val="0"/>
      <w:divBdr>
        <w:top w:val="none" w:sz="0" w:space="0" w:color="auto"/>
        <w:left w:val="none" w:sz="0" w:space="0" w:color="auto"/>
        <w:bottom w:val="none" w:sz="0" w:space="0" w:color="auto"/>
        <w:right w:val="none" w:sz="0" w:space="0" w:color="auto"/>
      </w:divBdr>
    </w:div>
    <w:div w:id="1975406158">
      <w:bodyDiv w:val="1"/>
      <w:marLeft w:val="0"/>
      <w:marRight w:val="0"/>
      <w:marTop w:val="0"/>
      <w:marBottom w:val="0"/>
      <w:divBdr>
        <w:top w:val="none" w:sz="0" w:space="0" w:color="auto"/>
        <w:left w:val="none" w:sz="0" w:space="0" w:color="auto"/>
        <w:bottom w:val="none" w:sz="0" w:space="0" w:color="auto"/>
        <w:right w:val="none" w:sz="0" w:space="0" w:color="auto"/>
      </w:divBdr>
    </w:div>
    <w:div w:id="1979724908">
      <w:bodyDiv w:val="1"/>
      <w:marLeft w:val="0"/>
      <w:marRight w:val="0"/>
      <w:marTop w:val="0"/>
      <w:marBottom w:val="0"/>
      <w:divBdr>
        <w:top w:val="none" w:sz="0" w:space="0" w:color="auto"/>
        <w:left w:val="none" w:sz="0" w:space="0" w:color="auto"/>
        <w:bottom w:val="none" w:sz="0" w:space="0" w:color="auto"/>
        <w:right w:val="none" w:sz="0" w:space="0" w:color="auto"/>
      </w:divBdr>
    </w:div>
    <w:div w:id="1982880384">
      <w:bodyDiv w:val="1"/>
      <w:marLeft w:val="0"/>
      <w:marRight w:val="0"/>
      <w:marTop w:val="0"/>
      <w:marBottom w:val="0"/>
      <w:divBdr>
        <w:top w:val="none" w:sz="0" w:space="0" w:color="auto"/>
        <w:left w:val="none" w:sz="0" w:space="0" w:color="auto"/>
        <w:bottom w:val="none" w:sz="0" w:space="0" w:color="auto"/>
        <w:right w:val="none" w:sz="0" w:space="0" w:color="auto"/>
      </w:divBdr>
      <w:divsChild>
        <w:div w:id="314114876">
          <w:marLeft w:val="0"/>
          <w:marRight w:val="0"/>
          <w:marTop w:val="100"/>
          <w:marBottom w:val="0"/>
          <w:divBdr>
            <w:top w:val="none" w:sz="0" w:space="0" w:color="auto"/>
            <w:left w:val="none" w:sz="0" w:space="0" w:color="auto"/>
            <w:bottom w:val="none" w:sz="0" w:space="0" w:color="auto"/>
            <w:right w:val="none" w:sz="0" w:space="0" w:color="auto"/>
          </w:divBdr>
        </w:div>
        <w:div w:id="1481847761">
          <w:marLeft w:val="0"/>
          <w:marRight w:val="0"/>
          <w:marTop w:val="0"/>
          <w:marBottom w:val="0"/>
          <w:divBdr>
            <w:top w:val="none" w:sz="0" w:space="0" w:color="auto"/>
            <w:left w:val="none" w:sz="0" w:space="0" w:color="auto"/>
            <w:bottom w:val="none" w:sz="0" w:space="0" w:color="auto"/>
            <w:right w:val="none" w:sz="0" w:space="0" w:color="auto"/>
          </w:divBdr>
          <w:divsChild>
            <w:div w:id="260719129">
              <w:marLeft w:val="0"/>
              <w:marRight w:val="0"/>
              <w:marTop w:val="0"/>
              <w:marBottom w:val="0"/>
              <w:divBdr>
                <w:top w:val="none" w:sz="0" w:space="0" w:color="auto"/>
                <w:left w:val="none" w:sz="0" w:space="0" w:color="auto"/>
                <w:bottom w:val="none" w:sz="0" w:space="0" w:color="auto"/>
                <w:right w:val="none" w:sz="0" w:space="0" w:color="auto"/>
              </w:divBdr>
              <w:divsChild>
                <w:div w:id="4779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0734">
      <w:bodyDiv w:val="1"/>
      <w:marLeft w:val="0"/>
      <w:marRight w:val="0"/>
      <w:marTop w:val="0"/>
      <w:marBottom w:val="0"/>
      <w:divBdr>
        <w:top w:val="none" w:sz="0" w:space="0" w:color="auto"/>
        <w:left w:val="none" w:sz="0" w:space="0" w:color="auto"/>
        <w:bottom w:val="none" w:sz="0" w:space="0" w:color="auto"/>
        <w:right w:val="none" w:sz="0" w:space="0" w:color="auto"/>
      </w:divBdr>
    </w:div>
    <w:div w:id="1991903067">
      <w:bodyDiv w:val="1"/>
      <w:marLeft w:val="0"/>
      <w:marRight w:val="0"/>
      <w:marTop w:val="0"/>
      <w:marBottom w:val="0"/>
      <w:divBdr>
        <w:top w:val="none" w:sz="0" w:space="0" w:color="auto"/>
        <w:left w:val="none" w:sz="0" w:space="0" w:color="auto"/>
        <w:bottom w:val="none" w:sz="0" w:space="0" w:color="auto"/>
        <w:right w:val="none" w:sz="0" w:space="0" w:color="auto"/>
      </w:divBdr>
    </w:div>
    <w:div w:id="1995908089">
      <w:bodyDiv w:val="1"/>
      <w:marLeft w:val="0"/>
      <w:marRight w:val="0"/>
      <w:marTop w:val="0"/>
      <w:marBottom w:val="0"/>
      <w:divBdr>
        <w:top w:val="none" w:sz="0" w:space="0" w:color="auto"/>
        <w:left w:val="none" w:sz="0" w:space="0" w:color="auto"/>
        <w:bottom w:val="none" w:sz="0" w:space="0" w:color="auto"/>
        <w:right w:val="none" w:sz="0" w:space="0" w:color="auto"/>
      </w:divBdr>
    </w:div>
    <w:div w:id="2000645583">
      <w:bodyDiv w:val="1"/>
      <w:marLeft w:val="0"/>
      <w:marRight w:val="0"/>
      <w:marTop w:val="0"/>
      <w:marBottom w:val="0"/>
      <w:divBdr>
        <w:top w:val="none" w:sz="0" w:space="0" w:color="auto"/>
        <w:left w:val="none" w:sz="0" w:space="0" w:color="auto"/>
        <w:bottom w:val="none" w:sz="0" w:space="0" w:color="auto"/>
        <w:right w:val="none" w:sz="0" w:space="0" w:color="auto"/>
      </w:divBdr>
    </w:div>
    <w:div w:id="2022470373">
      <w:bodyDiv w:val="1"/>
      <w:marLeft w:val="0"/>
      <w:marRight w:val="0"/>
      <w:marTop w:val="0"/>
      <w:marBottom w:val="0"/>
      <w:divBdr>
        <w:top w:val="none" w:sz="0" w:space="0" w:color="auto"/>
        <w:left w:val="none" w:sz="0" w:space="0" w:color="auto"/>
        <w:bottom w:val="none" w:sz="0" w:space="0" w:color="auto"/>
        <w:right w:val="none" w:sz="0" w:space="0" w:color="auto"/>
      </w:divBdr>
    </w:div>
    <w:div w:id="2023890760">
      <w:bodyDiv w:val="1"/>
      <w:marLeft w:val="0"/>
      <w:marRight w:val="0"/>
      <w:marTop w:val="0"/>
      <w:marBottom w:val="0"/>
      <w:divBdr>
        <w:top w:val="none" w:sz="0" w:space="0" w:color="auto"/>
        <w:left w:val="none" w:sz="0" w:space="0" w:color="auto"/>
        <w:bottom w:val="none" w:sz="0" w:space="0" w:color="auto"/>
        <w:right w:val="none" w:sz="0" w:space="0" w:color="auto"/>
      </w:divBdr>
    </w:div>
    <w:div w:id="2050714347">
      <w:bodyDiv w:val="1"/>
      <w:marLeft w:val="0"/>
      <w:marRight w:val="0"/>
      <w:marTop w:val="0"/>
      <w:marBottom w:val="0"/>
      <w:divBdr>
        <w:top w:val="none" w:sz="0" w:space="0" w:color="auto"/>
        <w:left w:val="none" w:sz="0" w:space="0" w:color="auto"/>
        <w:bottom w:val="none" w:sz="0" w:space="0" w:color="auto"/>
        <w:right w:val="none" w:sz="0" w:space="0" w:color="auto"/>
      </w:divBdr>
    </w:div>
    <w:div w:id="2053142946">
      <w:bodyDiv w:val="1"/>
      <w:marLeft w:val="0"/>
      <w:marRight w:val="0"/>
      <w:marTop w:val="0"/>
      <w:marBottom w:val="0"/>
      <w:divBdr>
        <w:top w:val="none" w:sz="0" w:space="0" w:color="auto"/>
        <w:left w:val="none" w:sz="0" w:space="0" w:color="auto"/>
        <w:bottom w:val="none" w:sz="0" w:space="0" w:color="auto"/>
        <w:right w:val="none" w:sz="0" w:space="0" w:color="auto"/>
      </w:divBdr>
    </w:div>
    <w:div w:id="2072189618">
      <w:bodyDiv w:val="1"/>
      <w:marLeft w:val="0"/>
      <w:marRight w:val="0"/>
      <w:marTop w:val="0"/>
      <w:marBottom w:val="0"/>
      <w:divBdr>
        <w:top w:val="none" w:sz="0" w:space="0" w:color="auto"/>
        <w:left w:val="none" w:sz="0" w:space="0" w:color="auto"/>
        <w:bottom w:val="none" w:sz="0" w:space="0" w:color="auto"/>
        <w:right w:val="none" w:sz="0" w:space="0" w:color="auto"/>
      </w:divBdr>
    </w:div>
    <w:div w:id="2086758788">
      <w:bodyDiv w:val="1"/>
      <w:marLeft w:val="0"/>
      <w:marRight w:val="0"/>
      <w:marTop w:val="0"/>
      <w:marBottom w:val="0"/>
      <w:divBdr>
        <w:top w:val="none" w:sz="0" w:space="0" w:color="auto"/>
        <w:left w:val="none" w:sz="0" w:space="0" w:color="auto"/>
        <w:bottom w:val="none" w:sz="0" w:space="0" w:color="auto"/>
        <w:right w:val="none" w:sz="0" w:space="0" w:color="auto"/>
      </w:divBdr>
    </w:div>
    <w:div w:id="211720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AF3DB3A534AFE49BFB1E47E46670055" ma:contentTypeVersion="18" ma:contentTypeDescription="Utwórz nowy dokument." ma:contentTypeScope="" ma:versionID="d328840dde90b76144b2cc6510c53ace">
  <xsd:schema xmlns:xsd="http://www.w3.org/2001/XMLSchema" xmlns:xs="http://www.w3.org/2001/XMLSchema" xmlns:p="http://schemas.microsoft.com/office/2006/metadata/properties" xmlns:ns2="f939bb00-23b6-484f-b0c3-103fa8ba86a1" xmlns:ns3="dcd80557-91c8-42f4-94a7-a07c90e63469" targetNamespace="http://schemas.microsoft.com/office/2006/metadata/properties" ma:root="true" ma:fieldsID="563704ddf3d8f40ee6a173140cc1c3df" ns2:_="" ns3:_="">
    <xsd:import namespace="f939bb00-23b6-484f-b0c3-103fa8ba86a1"/>
    <xsd:import namespace="dcd80557-91c8-42f4-94a7-a07c90e634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9bb00-23b6-484f-b0c3-103fa8ba86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083dfae8-1899-4d55-af21-9949f7fac714"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d80557-91c8-42f4-94a7-a07c90e6346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e4a0c0a-870d-46fd-a7de-7a54d6a8885a}" ma:internalName="TaxCatchAll" ma:showField="CatchAllData" ma:web="dcd80557-91c8-42f4-94a7-a07c90e6346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5.xml><?xml version="1.0" encoding="utf-8"?>
<p:properties xmlns:p="http://schemas.microsoft.com/office/2006/metadata/properties" xmlns:xsi="http://www.w3.org/2001/XMLSchema-instance" xmlns:pc="http://schemas.microsoft.com/office/infopath/2007/PartnerControls">
  <documentManagement>
    <TaxCatchAll xmlns="dcd80557-91c8-42f4-94a7-a07c90e63469" xsi:nil="true"/>
    <lcf76f155ced4ddcb4097134ff3c332f xmlns="f939bb00-23b6-484f-b0c3-103fa8ba86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6B677B-7ABF-44CF-ABB2-9475184EA144}">
  <ds:schemaRefs>
    <ds:schemaRef ds:uri="http://schemas.openxmlformats.org/officeDocument/2006/bibliography"/>
  </ds:schemaRefs>
</ds:datastoreItem>
</file>

<file path=customXml/itemProps2.xml><?xml version="1.0" encoding="utf-8"?>
<ds:datastoreItem xmlns:ds="http://schemas.openxmlformats.org/officeDocument/2006/customXml" ds:itemID="{23C64527-3A45-41CE-87A3-C7534D2009D0}">
  <ds:schemaRefs>
    <ds:schemaRef ds:uri="http://schemas.microsoft.com/sharepoint/v3/contenttype/forms"/>
  </ds:schemaRefs>
</ds:datastoreItem>
</file>

<file path=customXml/itemProps3.xml><?xml version="1.0" encoding="utf-8"?>
<ds:datastoreItem xmlns:ds="http://schemas.openxmlformats.org/officeDocument/2006/customXml" ds:itemID="{8D79CD3F-A9F5-4452-A735-A246CB605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39bb00-23b6-484f-b0c3-103fa8ba86a1"/>
    <ds:schemaRef ds:uri="dcd80557-91c8-42f4-94a7-a07c90e63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2EAE53-0F47-4CF4-8C72-B4237B03AACC}">
  <ds:schemaRefs>
    <ds:schemaRef ds:uri="http://schemas.openxmlformats.org/officeDocument/2006/bibliography"/>
  </ds:schemaRefs>
</ds:datastoreItem>
</file>

<file path=customXml/itemProps5.xml><?xml version="1.0" encoding="utf-8"?>
<ds:datastoreItem xmlns:ds="http://schemas.openxmlformats.org/officeDocument/2006/customXml" ds:itemID="{8AEA3992-B56A-495E-80C4-94956A7CFD38}">
  <ds:schemaRefs>
    <ds:schemaRef ds:uri="http://schemas.microsoft.com/office/2006/metadata/properties"/>
    <ds:schemaRef ds:uri="http://schemas.microsoft.com/office/infopath/2007/PartnerControls"/>
    <ds:schemaRef ds:uri="dcd80557-91c8-42f4-94a7-a07c90e63469"/>
    <ds:schemaRef ds:uri="f939bb00-23b6-484f-b0c3-103fa8ba86a1"/>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30</Pages>
  <Words>11050</Words>
  <Characters>66306</Characters>
  <Application>Microsoft Office Word</Application>
  <DocSecurity>0</DocSecurity>
  <Lines>552</Lines>
  <Paragraphs>154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projektu:</vt:lpstr>
      <vt:lpstr>Numer projektu:</vt:lpstr>
    </vt:vector>
  </TitlesOfParts>
  <Company>Lorien</Company>
  <LinksUpToDate>false</LinksUpToDate>
  <CharactersWithSpaces>77202</CharactersWithSpaces>
  <SharedDoc>false</SharedDoc>
  <HLinks>
    <vt:vector size="390" baseType="variant">
      <vt:variant>
        <vt:i4>1835060</vt:i4>
      </vt:variant>
      <vt:variant>
        <vt:i4>386</vt:i4>
      </vt:variant>
      <vt:variant>
        <vt:i4>0</vt:i4>
      </vt:variant>
      <vt:variant>
        <vt:i4>5</vt:i4>
      </vt:variant>
      <vt:variant>
        <vt:lpwstr/>
      </vt:variant>
      <vt:variant>
        <vt:lpwstr>_Toc173835515</vt:lpwstr>
      </vt:variant>
      <vt:variant>
        <vt:i4>1835060</vt:i4>
      </vt:variant>
      <vt:variant>
        <vt:i4>380</vt:i4>
      </vt:variant>
      <vt:variant>
        <vt:i4>0</vt:i4>
      </vt:variant>
      <vt:variant>
        <vt:i4>5</vt:i4>
      </vt:variant>
      <vt:variant>
        <vt:lpwstr/>
      </vt:variant>
      <vt:variant>
        <vt:lpwstr>_Toc173835514</vt:lpwstr>
      </vt:variant>
      <vt:variant>
        <vt:i4>1835060</vt:i4>
      </vt:variant>
      <vt:variant>
        <vt:i4>374</vt:i4>
      </vt:variant>
      <vt:variant>
        <vt:i4>0</vt:i4>
      </vt:variant>
      <vt:variant>
        <vt:i4>5</vt:i4>
      </vt:variant>
      <vt:variant>
        <vt:lpwstr/>
      </vt:variant>
      <vt:variant>
        <vt:lpwstr>_Toc173835513</vt:lpwstr>
      </vt:variant>
      <vt:variant>
        <vt:i4>1835060</vt:i4>
      </vt:variant>
      <vt:variant>
        <vt:i4>368</vt:i4>
      </vt:variant>
      <vt:variant>
        <vt:i4>0</vt:i4>
      </vt:variant>
      <vt:variant>
        <vt:i4>5</vt:i4>
      </vt:variant>
      <vt:variant>
        <vt:lpwstr/>
      </vt:variant>
      <vt:variant>
        <vt:lpwstr>_Toc173835512</vt:lpwstr>
      </vt:variant>
      <vt:variant>
        <vt:i4>1835060</vt:i4>
      </vt:variant>
      <vt:variant>
        <vt:i4>362</vt:i4>
      </vt:variant>
      <vt:variant>
        <vt:i4>0</vt:i4>
      </vt:variant>
      <vt:variant>
        <vt:i4>5</vt:i4>
      </vt:variant>
      <vt:variant>
        <vt:lpwstr/>
      </vt:variant>
      <vt:variant>
        <vt:lpwstr>_Toc173835511</vt:lpwstr>
      </vt:variant>
      <vt:variant>
        <vt:i4>1835060</vt:i4>
      </vt:variant>
      <vt:variant>
        <vt:i4>356</vt:i4>
      </vt:variant>
      <vt:variant>
        <vt:i4>0</vt:i4>
      </vt:variant>
      <vt:variant>
        <vt:i4>5</vt:i4>
      </vt:variant>
      <vt:variant>
        <vt:lpwstr/>
      </vt:variant>
      <vt:variant>
        <vt:lpwstr>_Toc173835510</vt:lpwstr>
      </vt:variant>
      <vt:variant>
        <vt:i4>1900596</vt:i4>
      </vt:variant>
      <vt:variant>
        <vt:i4>350</vt:i4>
      </vt:variant>
      <vt:variant>
        <vt:i4>0</vt:i4>
      </vt:variant>
      <vt:variant>
        <vt:i4>5</vt:i4>
      </vt:variant>
      <vt:variant>
        <vt:lpwstr/>
      </vt:variant>
      <vt:variant>
        <vt:lpwstr>_Toc173835509</vt:lpwstr>
      </vt:variant>
      <vt:variant>
        <vt:i4>1900596</vt:i4>
      </vt:variant>
      <vt:variant>
        <vt:i4>344</vt:i4>
      </vt:variant>
      <vt:variant>
        <vt:i4>0</vt:i4>
      </vt:variant>
      <vt:variant>
        <vt:i4>5</vt:i4>
      </vt:variant>
      <vt:variant>
        <vt:lpwstr/>
      </vt:variant>
      <vt:variant>
        <vt:lpwstr>_Toc173835508</vt:lpwstr>
      </vt:variant>
      <vt:variant>
        <vt:i4>1900596</vt:i4>
      </vt:variant>
      <vt:variant>
        <vt:i4>338</vt:i4>
      </vt:variant>
      <vt:variant>
        <vt:i4>0</vt:i4>
      </vt:variant>
      <vt:variant>
        <vt:i4>5</vt:i4>
      </vt:variant>
      <vt:variant>
        <vt:lpwstr/>
      </vt:variant>
      <vt:variant>
        <vt:lpwstr>_Toc173835507</vt:lpwstr>
      </vt:variant>
      <vt:variant>
        <vt:i4>1900596</vt:i4>
      </vt:variant>
      <vt:variant>
        <vt:i4>332</vt:i4>
      </vt:variant>
      <vt:variant>
        <vt:i4>0</vt:i4>
      </vt:variant>
      <vt:variant>
        <vt:i4>5</vt:i4>
      </vt:variant>
      <vt:variant>
        <vt:lpwstr/>
      </vt:variant>
      <vt:variant>
        <vt:lpwstr>_Toc173835506</vt:lpwstr>
      </vt:variant>
      <vt:variant>
        <vt:i4>1900596</vt:i4>
      </vt:variant>
      <vt:variant>
        <vt:i4>326</vt:i4>
      </vt:variant>
      <vt:variant>
        <vt:i4>0</vt:i4>
      </vt:variant>
      <vt:variant>
        <vt:i4>5</vt:i4>
      </vt:variant>
      <vt:variant>
        <vt:lpwstr/>
      </vt:variant>
      <vt:variant>
        <vt:lpwstr>_Toc173835505</vt:lpwstr>
      </vt:variant>
      <vt:variant>
        <vt:i4>1900596</vt:i4>
      </vt:variant>
      <vt:variant>
        <vt:i4>320</vt:i4>
      </vt:variant>
      <vt:variant>
        <vt:i4>0</vt:i4>
      </vt:variant>
      <vt:variant>
        <vt:i4>5</vt:i4>
      </vt:variant>
      <vt:variant>
        <vt:lpwstr/>
      </vt:variant>
      <vt:variant>
        <vt:lpwstr>_Toc173835504</vt:lpwstr>
      </vt:variant>
      <vt:variant>
        <vt:i4>1900596</vt:i4>
      </vt:variant>
      <vt:variant>
        <vt:i4>314</vt:i4>
      </vt:variant>
      <vt:variant>
        <vt:i4>0</vt:i4>
      </vt:variant>
      <vt:variant>
        <vt:i4>5</vt:i4>
      </vt:variant>
      <vt:variant>
        <vt:lpwstr/>
      </vt:variant>
      <vt:variant>
        <vt:lpwstr>_Toc173835503</vt:lpwstr>
      </vt:variant>
      <vt:variant>
        <vt:i4>1900596</vt:i4>
      </vt:variant>
      <vt:variant>
        <vt:i4>308</vt:i4>
      </vt:variant>
      <vt:variant>
        <vt:i4>0</vt:i4>
      </vt:variant>
      <vt:variant>
        <vt:i4>5</vt:i4>
      </vt:variant>
      <vt:variant>
        <vt:lpwstr/>
      </vt:variant>
      <vt:variant>
        <vt:lpwstr>_Toc173835502</vt:lpwstr>
      </vt:variant>
      <vt:variant>
        <vt:i4>1900596</vt:i4>
      </vt:variant>
      <vt:variant>
        <vt:i4>302</vt:i4>
      </vt:variant>
      <vt:variant>
        <vt:i4>0</vt:i4>
      </vt:variant>
      <vt:variant>
        <vt:i4>5</vt:i4>
      </vt:variant>
      <vt:variant>
        <vt:lpwstr/>
      </vt:variant>
      <vt:variant>
        <vt:lpwstr>_Toc173835501</vt:lpwstr>
      </vt:variant>
      <vt:variant>
        <vt:i4>1900596</vt:i4>
      </vt:variant>
      <vt:variant>
        <vt:i4>296</vt:i4>
      </vt:variant>
      <vt:variant>
        <vt:i4>0</vt:i4>
      </vt:variant>
      <vt:variant>
        <vt:i4>5</vt:i4>
      </vt:variant>
      <vt:variant>
        <vt:lpwstr/>
      </vt:variant>
      <vt:variant>
        <vt:lpwstr>_Toc173835500</vt:lpwstr>
      </vt:variant>
      <vt:variant>
        <vt:i4>1310773</vt:i4>
      </vt:variant>
      <vt:variant>
        <vt:i4>290</vt:i4>
      </vt:variant>
      <vt:variant>
        <vt:i4>0</vt:i4>
      </vt:variant>
      <vt:variant>
        <vt:i4>5</vt:i4>
      </vt:variant>
      <vt:variant>
        <vt:lpwstr/>
      </vt:variant>
      <vt:variant>
        <vt:lpwstr>_Toc173835499</vt:lpwstr>
      </vt:variant>
      <vt:variant>
        <vt:i4>1310773</vt:i4>
      </vt:variant>
      <vt:variant>
        <vt:i4>284</vt:i4>
      </vt:variant>
      <vt:variant>
        <vt:i4>0</vt:i4>
      </vt:variant>
      <vt:variant>
        <vt:i4>5</vt:i4>
      </vt:variant>
      <vt:variant>
        <vt:lpwstr/>
      </vt:variant>
      <vt:variant>
        <vt:lpwstr>_Toc173835498</vt:lpwstr>
      </vt:variant>
      <vt:variant>
        <vt:i4>1310773</vt:i4>
      </vt:variant>
      <vt:variant>
        <vt:i4>278</vt:i4>
      </vt:variant>
      <vt:variant>
        <vt:i4>0</vt:i4>
      </vt:variant>
      <vt:variant>
        <vt:i4>5</vt:i4>
      </vt:variant>
      <vt:variant>
        <vt:lpwstr/>
      </vt:variant>
      <vt:variant>
        <vt:lpwstr>_Toc173835497</vt:lpwstr>
      </vt:variant>
      <vt:variant>
        <vt:i4>1310773</vt:i4>
      </vt:variant>
      <vt:variant>
        <vt:i4>272</vt:i4>
      </vt:variant>
      <vt:variant>
        <vt:i4>0</vt:i4>
      </vt:variant>
      <vt:variant>
        <vt:i4>5</vt:i4>
      </vt:variant>
      <vt:variant>
        <vt:lpwstr/>
      </vt:variant>
      <vt:variant>
        <vt:lpwstr>_Toc173835496</vt:lpwstr>
      </vt:variant>
      <vt:variant>
        <vt:i4>1310773</vt:i4>
      </vt:variant>
      <vt:variant>
        <vt:i4>266</vt:i4>
      </vt:variant>
      <vt:variant>
        <vt:i4>0</vt:i4>
      </vt:variant>
      <vt:variant>
        <vt:i4>5</vt:i4>
      </vt:variant>
      <vt:variant>
        <vt:lpwstr/>
      </vt:variant>
      <vt:variant>
        <vt:lpwstr>_Toc173835495</vt:lpwstr>
      </vt:variant>
      <vt:variant>
        <vt:i4>1310773</vt:i4>
      </vt:variant>
      <vt:variant>
        <vt:i4>260</vt:i4>
      </vt:variant>
      <vt:variant>
        <vt:i4>0</vt:i4>
      </vt:variant>
      <vt:variant>
        <vt:i4>5</vt:i4>
      </vt:variant>
      <vt:variant>
        <vt:lpwstr/>
      </vt:variant>
      <vt:variant>
        <vt:lpwstr>_Toc173835494</vt:lpwstr>
      </vt:variant>
      <vt:variant>
        <vt:i4>1310773</vt:i4>
      </vt:variant>
      <vt:variant>
        <vt:i4>254</vt:i4>
      </vt:variant>
      <vt:variant>
        <vt:i4>0</vt:i4>
      </vt:variant>
      <vt:variant>
        <vt:i4>5</vt:i4>
      </vt:variant>
      <vt:variant>
        <vt:lpwstr/>
      </vt:variant>
      <vt:variant>
        <vt:lpwstr>_Toc173835493</vt:lpwstr>
      </vt:variant>
      <vt:variant>
        <vt:i4>1310773</vt:i4>
      </vt:variant>
      <vt:variant>
        <vt:i4>248</vt:i4>
      </vt:variant>
      <vt:variant>
        <vt:i4>0</vt:i4>
      </vt:variant>
      <vt:variant>
        <vt:i4>5</vt:i4>
      </vt:variant>
      <vt:variant>
        <vt:lpwstr/>
      </vt:variant>
      <vt:variant>
        <vt:lpwstr>_Toc173835492</vt:lpwstr>
      </vt:variant>
      <vt:variant>
        <vt:i4>1310773</vt:i4>
      </vt:variant>
      <vt:variant>
        <vt:i4>242</vt:i4>
      </vt:variant>
      <vt:variant>
        <vt:i4>0</vt:i4>
      </vt:variant>
      <vt:variant>
        <vt:i4>5</vt:i4>
      </vt:variant>
      <vt:variant>
        <vt:lpwstr/>
      </vt:variant>
      <vt:variant>
        <vt:lpwstr>_Toc173835491</vt:lpwstr>
      </vt:variant>
      <vt:variant>
        <vt:i4>1310773</vt:i4>
      </vt:variant>
      <vt:variant>
        <vt:i4>236</vt:i4>
      </vt:variant>
      <vt:variant>
        <vt:i4>0</vt:i4>
      </vt:variant>
      <vt:variant>
        <vt:i4>5</vt:i4>
      </vt:variant>
      <vt:variant>
        <vt:lpwstr/>
      </vt:variant>
      <vt:variant>
        <vt:lpwstr>_Toc173835490</vt:lpwstr>
      </vt:variant>
      <vt:variant>
        <vt:i4>1376309</vt:i4>
      </vt:variant>
      <vt:variant>
        <vt:i4>230</vt:i4>
      </vt:variant>
      <vt:variant>
        <vt:i4>0</vt:i4>
      </vt:variant>
      <vt:variant>
        <vt:i4>5</vt:i4>
      </vt:variant>
      <vt:variant>
        <vt:lpwstr/>
      </vt:variant>
      <vt:variant>
        <vt:lpwstr>_Toc173835489</vt:lpwstr>
      </vt:variant>
      <vt:variant>
        <vt:i4>1376309</vt:i4>
      </vt:variant>
      <vt:variant>
        <vt:i4>224</vt:i4>
      </vt:variant>
      <vt:variant>
        <vt:i4>0</vt:i4>
      </vt:variant>
      <vt:variant>
        <vt:i4>5</vt:i4>
      </vt:variant>
      <vt:variant>
        <vt:lpwstr/>
      </vt:variant>
      <vt:variant>
        <vt:lpwstr>_Toc173835488</vt:lpwstr>
      </vt:variant>
      <vt:variant>
        <vt:i4>1376309</vt:i4>
      </vt:variant>
      <vt:variant>
        <vt:i4>218</vt:i4>
      </vt:variant>
      <vt:variant>
        <vt:i4>0</vt:i4>
      </vt:variant>
      <vt:variant>
        <vt:i4>5</vt:i4>
      </vt:variant>
      <vt:variant>
        <vt:lpwstr/>
      </vt:variant>
      <vt:variant>
        <vt:lpwstr>_Toc173835487</vt:lpwstr>
      </vt:variant>
      <vt:variant>
        <vt:i4>1376309</vt:i4>
      </vt:variant>
      <vt:variant>
        <vt:i4>212</vt:i4>
      </vt:variant>
      <vt:variant>
        <vt:i4>0</vt:i4>
      </vt:variant>
      <vt:variant>
        <vt:i4>5</vt:i4>
      </vt:variant>
      <vt:variant>
        <vt:lpwstr/>
      </vt:variant>
      <vt:variant>
        <vt:lpwstr>_Toc173835486</vt:lpwstr>
      </vt:variant>
      <vt:variant>
        <vt:i4>1376309</vt:i4>
      </vt:variant>
      <vt:variant>
        <vt:i4>206</vt:i4>
      </vt:variant>
      <vt:variant>
        <vt:i4>0</vt:i4>
      </vt:variant>
      <vt:variant>
        <vt:i4>5</vt:i4>
      </vt:variant>
      <vt:variant>
        <vt:lpwstr/>
      </vt:variant>
      <vt:variant>
        <vt:lpwstr>_Toc173835485</vt:lpwstr>
      </vt:variant>
      <vt:variant>
        <vt:i4>1376309</vt:i4>
      </vt:variant>
      <vt:variant>
        <vt:i4>200</vt:i4>
      </vt:variant>
      <vt:variant>
        <vt:i4>0</vt:i4>
      </vt:variant>
      <vt:variant>
        <vt:i4>5</vt:i4>
      </vt:variant>
      <vt:variant>
        <vt:lpwstr/>
      </vt:variant>
      <vt:variant>
        <vt:lpwstr>_Toc173835484</vt:lpwstr>
      </vt:variant>
      <vt:variant>
        <vt:i4>1376309</vt:i4>
      </vt:variant>
      <vt:variant>
        <vt:i4>194</vt:i4>
      </vt:variant>
      <vt:variant>
        <vt:i4>0</vt:i4>
      </vt:variant>
      <vt:variant>
        <vt:i4>5</vt:i4>
      </vt:variant>
      <vt:variant>
        <vt:lpwstr/>
      </vt:variant>
      <vt:variant>
        <vt:lpwstr>_Toc173835483</vt:lpwstr>
      </vt:variant>
      <vt:variant>
        <vt:i4>1376309</vt:i4>
      </vt:variant>
      <vt:variant>
        <vt:i4>188</vt:i4>
      </vt:variant>
      <vt:variant>
        <vt:i4>0</vt:i4>
      </vt:variant>
      <vt:variant>
        <vt:i4>5</vt:i4>
      </vt:variant>
      <vt:variant>
        <vt:lpwstr/>
      </vt:variant>
      <vt:variant>
        <vt:lpwstr>_Toc173835482</vt:lpwstr>
      </vt:variant>
      <vt:variant>
        <vt:i4>1376309</vt:i4>
      </vt:variant>
      <vt:variant>
        <vt:i4>182</vt:i4>
      </vt:variant>
      <vt:variant>
        <vt:i4>0</vt:i4>
      </vt:variant>
      <vt:variant>
        <vt:i4>5</vt:i4>
      </vt:variant>
      <vt:variant>
        <vt:lpwstr/>
      </vt:variant>
      <vt:variant>
        <vt:lpwstr>_Toc173835481</vt:lpwstr>
      </vt:variant>
      <vt:variant>
        <vt:i4>1376309</vt:i4>
      </vt:variant>
      <vt:variant>
        <vt:i4>176</vt:i4>
      </vt:variant>
      <vt:variant>
        <vt:i4>0</vt:i4>
      </vt:variant>
      <vt:variant>
        <vt:i4>5</vt:i4>
      </vt:variant>
      <vt:variant>
        <vt:lpwstr/>
      </vt:variant>
      <vt:variant>
        <vt:lpwstr>_Toc173835480</vt:lpwstr>
      </vt:variant>
      <vt:variant>
        <vt:i4>1703989</vt:i4>
      </vt:variant>
      <vt:variant>
        <vt:i4>170</vt:i4>
      </vt:variant>
      <vt:variant>
        <vt:i4>0</vt:i4>
      </vt:variant>
      <vt:variant>
        <vt:i4>5</vt:i4>
      </vt:variant>
      <vt:variant>
        <vt:lpwstr/>
      </vt:variant>
      <vt:variant>
        <vt:lpwstr>_Toc173835479</vt:lpwstr>
      </vt:variant>
      <vt:variant>
        <vt:i4>1703989</vt:i4>
      </vt:variant>
      <vt:variant>
        <vt:i4>164</vt:i4>
      </vt:variant>
      <vt:variant>
        <vt:i4>0</vt:i4>
      </vt:variant>
      <vt:variant>
        <vt:i4>5</vt:i4>
      </vt:variant>
      <vt:variant>
        <vt:lpwstr/>
      </vt:variant>
      <vt:variant>
        <vt:lpwstr>_Toc173835478</vt:lpwstr>
      </vt:variant>
      <vt:variant>
        <vt:i4>1703989</vt:i4>
      </vt:variant>
      <vt:variant>
        <vt:i4>158</vt:i4>
      </vt:variant>
      <vt:variant>
        <vt:i4>0</vt:i4>
      </vt:variant>
      <vt:variant>
        <vt:i4>5</vt:i4>
      </vt:variant>
      <vt:variant>
        <vt:lpwstr/>
      </vt:variant>
      <vt:variant>
        <vt:lpwstr>_Toc173835477</vt:lpwstr>
      </vt:variant>
      <vt:variant>
        <vt:i4>1703989</vt:i4>
      </vt:variant>
      <vt:variant>
        <vt:i4>152</vt:i4>
      </vt:variant>
      <vt:variant>
        <vt:i4>0</vt:i4>
      </vt:variant>
      <vt:variant>
        <vt:i4>5</vt:i4>
      </vt:variant>
      <vt:variant>
        <vt:lpwstr/>
      </vt:variant>
      <vt:variant>
        <vt:lpwstr>_Toc173835476</vt:lpwstr>
      </vt:variant>
      <vt:variant>
        <vt:i4>1703989</vt:i4>
      </vt:variant>
      <vt:variant>
        <vt:i4>146</vt:i4>
      </vt:variant>
      <vt:variant>
        <vt:i4>0</vt:i4>
      </vt:variant>
      <vt:variant>
        <vt:i4>5</vt:i4>
      </vt:variant>
      <vt:variant>
        <vt:lpwstr/>
      </vt:variant>
      <vt:variant>
        <vt:lpwstr>_Toc173835475</vt:lpwstr>
      </vt:variant>
      <vt:variant>
        <vt:i4>1703989</vt:i4>
      </vt:variant>
      <vt:variant>
        <vt:i4>140</vt:i4>
      </vt:variant>
      <vt:variant>
        <vt:i4>0</vt:i4>
      </vt:variant>
      <vt:variant>
        <vt:i4>5</vt:i4>
      </vt:variant>
      <vt:variant>
        <vt:lpwstr/>
      </vt:variant>
      <vt:variant>
        <vt:lpwstr>_Toc173835474</vt:lpwstr>
      </vt:variant>
      <vt:variant>
        <vt:i4>1703989</vt:i4>
      </vt:variant>
      <vt:variant>
        <vt:i4>134</vt:i4>
      </vt:variant>
      <vt:variant>
        <vt:i4>0</vt:i4>
      </vt:variant>
      <vt:variant>
        <vt:i4>5</vt:i4>
      </vt:variant>
      <vt:variant>
        <vt:lpwstr/>
      </vt:variant>
      <vt:variant>
        <vt:lpwstr>_Toc173835473</vt:lpwstr>
      </vt:variant>
      <vt:variant>
        <vt:i4>1703989</vt:i4>
      </vt:variant>
      <vt:variant>
        <vt:i4>128</vt:i4>
      </vt:variant>
      <vt:variant>
        <vt:i4>0</vt:i4>
      </vt:variant>
      <vt:variant>
        <vt:i4>5</vt:i4>
      </vt:variant>
      <vt:variant>
        <vt:lpwstr/>
      </vt:variant>
      <vt:variant>
        <vt:lpwstr>_Toc173835472</vt:lpwstr>
      </vt:variant>
      <vt:variant>
        <vt:i4>1703989</vt:i4>
      </vt:variant>
      <vt:variant>
        <vt:i4>122</vt:i4>
      </vt:variant>
      <vt:variant>
        <vt:i4>0</vt:i4>
      </vt:variant>
      <vt:variant>
        <vt:i4>5</vt:i4>
      </vt:variant>
      <vt:variant>
        <vt:lpwstr/>
      </vt:variant>
      <vt:variant>
        <vt:lpwstr>_Toc173835471</vt:lpwstr>
      </vt:variant>
      <vt:variant>
        <vt:i4>1703989</vt:i4>
      </vt:variant>
      <vt:variant>
        <vt:i4>116</vt:i4>
      </vt:variant>
      <vt:variant>
        <vt:i4>0</vt:i4>
      </vt:variant>
      <vt:variant>
        <vt:i4>5</vt:i4>
      </vt:variant>
      <vt:variant>
        <vt:lpwstr/>
      </vt:variant>
      <vt:variant>
        <vt:lpwstr>_Toc173835470</vt:lpwstr>
      </vt:variant>
      <vt:variant>
        <vt:i4>1769525</vt:i4>
      </vt:variant>
      <vt:variant>
        <vt:i4>110</vt:i4>
      </vt:variant>
      <vt:variant>
        <vt:i4>0</vt:i4>
      </vt:variant>
      <vt:variant>
        <vt:i4>5</vt:i4>
      </vt:variant>
      <vt:variant>
        <vt:lpwstr/>
      </vt:variant>
      <vt:variant>
        <vt:lpwstr>_Toc173835469</vt:lpwstr>
      </vt:variant>
      <vt:variant>
        <vt:i4>1769525</vt:i4>
      </vt:variant>
      <vt:variant>
        <vt:i4>104</vt:i4>
      </vt:variant>
      <vt:variant>
        <vt:i4>0</vt:i4>
      </vt:variant>
      <vt:variant>
        <vt:i4>5</vt:i4>
      </vt:variant>
      <vt:variant>
        <vt:lpwstr/>
      </vt:variant>
      <vt:variant>
        <vt:lpwstr>_Toc173835468</vt:lpwstr>
      </vt:variant>
      <vt:variant>
        <vt:i4>1769525</vt:i4>
      </vt:variant>
      <vt:variant>
        <vt:i4>98</vt:i4>
      </vt:variant>
      <vt:variant>
        <vt:i4>0</vt:i4>
      </vt:variant>
      <vt:variant>
        <vt:i4>5</vt:i4>
      </vt:variant>
      <vt:variant>
        <vt:lpwstr/>
      </vt:variant>
      <vt:variant>
        <vt:lpwstr>_Toc173835467</vt:lpwstr>
      </vt:variant>
      <vt:variant>
        <vt:i4>1769525</vt:i4>
      </vt:variant>
      <vt:variant>
        <vt:i4>92</vt:i4>
      </vt:variant>
      <vt:variant>
        <vt:i4>0</vt:i4>
      </vt:variant>
      <vt:variant>
        <vt:i4>5</vt:i4>
      </vt:variant>
      <vt:variant>
        <vt:lpwstr/>
      </vt:variant>
      <vt:variant>
        <vt:lpwstr>_Toc173835466</vt:lpwstr>
      </vt:variant>
      <vt:variant>
        <vt:i4>1769525</vt:i4>
      </vt:variant>
      <vt:variant>
        <vt:i4>86</vt:i4>
      </vt:variant>
      <vt:variant>
        <vt:i4>0</vt:i4>
      </vt:variant>
      <vt:variant>
        <vt:i4>5</vt:i4>
      </vt:variant>
      <vt:variant>
        <vt:lpwstr/>
      </vt:variant>
      <vt:variant>
        <vt:lpwstr>_Toc173835465</vt:lpwstr>
      </vt:variant>
      <vt:variant>
        <vt:i4>1769525</vt:i4>
      </vt:variant>
      <vt:variant>
        <vt:i4>80</vt:i4>
      </vt:variant>
      <vt:variant>
        <vt:i4>0</vt:i4>
      </vt:variant>
      <vt:variant>
        <vt:i4>5</vt:i4>
      </vt:variant>
      <vt:variant>
        <vt:lpwstr/>
      </vt:variant>
      <vt:variant>
        <vt:lpwstr>_Toc173835464</vt:lpwstr>
      </vt:variant>
      <vt:variant>
        <vt:i4>1769525</vt:i4>
      </vt:variant>
      <vt:variant>
        <vt:i4>74</vt:i4>
      </vt:variant>
      <vt:variant>
        <vt:i4>0</vt:i4>
      </vt:variant>
      <vt:variant>
        <vt:i4>5</vt:i4>
      </vt:variant>
      <vt:variant>
        <vt:lpwstr/>
      </vt:variant>
      <vt:variant>
        <vt:lpwstr>_Toc173835463</vt:lpwstr>
      </vt:variant>
      <vt:variant>
        <vt:i4>1769525</vt:i4>
      </vt:variant>
      <vt:variant>
        <vt:i4>68</vt:i4>
      </vt:variant>
      <vt:variant>
        <vt:i4>0</vt:i4>
      </vt:variant>
      <vt:variant>
        <vt:i4>5</vt:i4>
      </vt:variant>
      <vt:variant>
        <vt:lpwstr/>
      </vt:variant>
      <vt:variant>
        <vt:lpwstr>_Toc173835462</vt:lpwstr>
      </vt:variant>
      <vt:variant>
        <vt:i4>1769525</vt:i4>
      </vt:variant>
      <vt:variant>
        <vt:i4>62</vt:i4>
      </vt:variant>
      <vt:variant>
        <vt:i4>0</vt:i4>
      </vt:variant>
      <vt:variant>
        <vt:i4>5</vt:i4>
      </vt:variant>
      <vt:variant>
        <vt:lpwstr/>
      </vt:variant>
      <vt:variant>
        <vt:lpwstr>_Toc173835461</vt:lpwstr>
      </vt:variant>
      <vt:variant>
        <vt:i4>1769525</vt:i4>
      </vt:variant>
      <vt:variant>
        <vt:i4>56</vt:i4>
      </vt:variant>
      <vt:variant>
        <vt:i4>0</vt:i4>
      </vt:variant>
      <vt:variant>
        <vt:i4>5</vt:i4>
      </vt:variant>
      <vt:variant>
        <vt:lpwstr/>
      </vt:variant>
      <vt:variant>
        <vt:lpwstr>_Toc173835460</vt:lpwstr>
      </vt:variant>
      <vt:variant>
        <vt:i4>1572917</vt:i4>
      </vt:variant>
      <vt:variant>
        <vt:i4>50</vt:i4>
      </vt:variant>
      <vt:variant>
        <vt:i4>0</vt:i4>
      </vt:variant>
      <vt:variant>
        <vt:i4>5</vt:i4>
      </vt:variant>
      <vt:variant>
        <vt:lpwstr/>
      </vt:variant>
      <vt:variant>
        <vt:lpwstr>_Toc173835459</vt:lpwstr>
      </vt:variant>
      <vt:variant>
        <vt:i4>1572917</vt:i4>
      </vt:variant>
      <vt:variant>
        <vt:i4>44</vt:i4>
      </vt:variant>
      <vt:variant>
        <vt:i4>0</vt:i4>
      </vt:variant>
      <vt:variant>
        <vt:i4>5</vt:i4>
      </vt:variant>
      <vt:variant>
        <vt:lpwstr/>
      </vt:variant>
      <vt:variant>
        <vt:lpwstr>_Toc173835458</vt:lpwstr>
      </vt:variant>
      <vt:variant>
        <vt:i4>1572917</vt:i4>
      </vt:variant>
      <vt:variant>
        <vt:i4>38</vt:i4>
      </vt:variant>
      <vt:variant>
        <vt:i4>0</vt:i4>
      </vt:variant>
      <vt:variant>
        <vt:i4>5</vt:i4>
      </vt:variant>
      <vt:variant>
        <vt:lpwstr/>
      </vt:variant>
      <vt:variant>
        <vt:lpwstr>_Toc173835457</vt:lpwstr>
      </vt:variant>
      <vt:variant>
        <vt:i4>1572917</vt:i4>
      </vt:variant>
      <vt:variant>
        <vt:i4>32</vt:i4>
      </vt:variant>
      <vt:variant>
        <vt:i4>0</vt:i4>
      </vt:variant>
      <vt:variant>
        <vt:i4>5</vt:i4>
      </vt:variant>
      <vt:variant>
        <vt:lpwstr/>
      </vt:variant>
      <vt:variant>
        <vt:lpwstr>_Toc173835456</vt:lpwstr>
      </vt:variant>
      <vt:variant>
        <vt:i4>1572917</vt:i4>
      </vt:variant>
      <vt:variant>
        <vt:i4>26</vt:i4>
      </vt:variant>
      <vt:variant>
        <vt:i4>0</vt:i4>
      </vt:variant>
      <vt:variant>
        <vt:i4>5</vt:i4>
      </vt:variant>
      <vt:variant>
        <vt:lpwstr/>
      </vt:variant>
      <vt:variant>
        <vt:lpwstr>_Toc173835455</vt:lpwstr>
      </vt:variant>
      <vt:variant>
        <vt:i4>1572917</vt:i4>
      </vt:variant>
      <vt:variant>
        <vt:i4>20</vt:i4>
      </vt:variant>
      <vt:variant>
        <vt:i4>0</vt:i4>
      </vt:variant>
      <vt:variant>
        <vt:i4>5</vt:i4>
      </vt:variant>
      <vt:variant>
        <vt:lpwstr/>
      </vt:variant>
      <vt:variant>
        <vt:lpwstr>_Toc173835454</vt:lpwstr>
      </vt:variant>
      <vt:variant>
        <vt:i4>1572917</vt:i4>
      </vt:variant>
      <vt:variant>
        <vt:i4>14</vt:i4>
      </vt:variant>
      <vt:variant>
        <vt:i4>0</vt:i4>
      </vt:variant>
      <vt:variant>
        <vt:i4>5</vt:i4>
      </vt:variant>
      <vt:variant>
        <vt:lpwstr/>
      </vt:variant>
      <vt:variant>
        <vt:lpwstr>_Toc173835453</vt:lpwstr>
      </vt:variant>
      <vt:variant>
        <vt:i4>1572917</vt:i4>
      </vt:variant>
      <vt:variant>
        <vt:i4>8</vt:i4>
      </vt:variant>
      <vt:variant>
        <vt:i4>0</vt:i4>
      </vt:variant>
      <vt:variant>
        <vt:i4>5</vt:i4>
      </vt:variant>
      <vt:variant>
        <vt:lpwstr/>
      </vt:variant>
      <vt:variant>
        <vt:lpwstr>_Toc173835452</vt:lpwstr>
      </vt:variant>
      <vt:variant>
        <vt:i4>1572917</vt:i4>
      </vt:variant>
      <vt:variant>
        <vt:i4>2</vt:i4>
      </vt:variant>
      <vt:variant>
        <vt:i4>0</vt:i4>
      </vt:variant>
      <vt:variant>
        <vt:i4>5</vt:i4>
      </vt:variant>
      <vt:variant>
        <vt:lpwstr/>
      </vt:variant>
      <vt:variant>
        <vt:lpwstr>_Toc173835451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projektu:</dc:title>
  <dc:subject/>
  <dc:creator>Małgorzata Dracz</dc:creator>
  <cp:keywords/>
  <dc:description/>
  <cp:lastModifiedBy>Pracownia  Energetyki</cp:lastModifiedBy>
  <cp:revision>103</cp:revision>
  <cp:lastPrinted>2024-08-07T14:16:00Z</cp:lastPrinted>
  <dcterms:created xsi:type="dcterms:W3CDTF">2024-07-24T10:24:00Z</dcterms:created>
  <dcterms:modified xsi:type="dcterms:W3CDTF">2024-08-07T14:16:00Z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-989845290</vt:i4>
  </property>
  <property fmtid="{D5CDD505-2E9C-101B-9397-08002B2CF9AE}" pid="3" name="ContentTypeId">
    <vt:lpwstr>0x0101008AF3DB3A534AFE49BFB1E47E46670055</vt:lpwstr>
  </property>
  <property fmtid="{D5CDD505-2E9C-101B-9397-08002B2CF9AE}" pid="4" name="MediaServiceImageTags">
    <vt:lpwstr/>
  </property>
</Properties>
</file>